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E74FA" w:rsidRDefault="00957211" w:rsidP="00EA189D">
      <w:pPr>
        <w:spacing w:line="360" w:lineRule="auto"/>
        <w:ind w:firstLineChars="700" w:firstLine="1968"/>
        <w:rPr>
          <w:rFonts w:ascii="黑体" w:eastAsia="黑体"/>
          <w:b/>
          <w:bCs/>
          <w:color w:val="000000" w:themeColor="text1"/>
          <w:sz w:val="28"/>
          <w:szCs w:val="28"/>
        </w:rPr>
      </w:pPr>
      <w:r>
        <w:rPr>
          <w:rFonts w:ascii="黑体" w:eastAsia="黑体" w:hint="eastAsia"/>
          <w:b/>
          <w:bCs/>
          <w:noProof/>
          <w:color w:val="000000" w:themeColor="text1"/>
          <w:sz w:val="28"/>
          <w:szCs w:val="28"/>
        </w:rPr>
        <w:drawing>
          <wp:anchor distT="0" distB="0" distL="114300" distR="114300" simplePos="0" relativeHeight="251658240" behindDoc="0" locked="0" layoutInCell="1" allowOverlap="1">
            <wp:simplePos x="0" y="0"/>
            <wp:positionH relativeFrom="page">
              <wp:posOffset>11455400</wp:posOffset>
            </wp:positionH>
            <wp:positionV relativeFrom="topMargin">
              <wp:posOffset>11976100</wp:posOffset>
            </wp:positionV>
            <wp:extent cx="381000" cy="431800"/>
            <wp:effectExtent l="0" t="0" r="0" b="0"/>
            <wp:wrapNone/>
            <wp:docPr id="1000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921269" name=""/>
                    <pic:cNvPicPr>
                      <a:picLocks noChangeAspect="1"/>
                    </pic:cNvPicPr>
                  </pic:nvPicPr>
                  <pic:blipFill>
                    <a:blip r:embed="rId9" cstate="print"/>
                    <a:stretch>
                      <a:fillRect/>
                    </a:stretch>
                  </pic:blipFill>
                  <pic:spPr>
                    <a:xfrm>
                      <a:off x="0" y="0"/>
                      <a:ext cx="381000" cy="431800"/>
                    </a:xfrm>
                    <a:prstGeom prst="rect">
                      <a:avLst/>
                    </a:prstGeom>
                  </pic:spPr>
                </pic:pic>
              </a:graphicData>
            </a:graphic>
          </wp:anchor>
        </w:drawing>
      </w:r>
      <w:bookmarkStart w:id="0" w:name="_GoBack"/>
      <w:bookmarkEnd w:id="0"/>
      <w:r>
        <w:rPr>
          <w:rFonts w:ascii="黑体" w:eastAsia="黑体" w:hint="eastAsia"/>
          <w:b/>
          <w:bCs/>
          <w:color w:val="000000" w:themeColor="text1"/>
          <w:sz w:val="28"/>
          <w:szCs w:val="28"/>
        </w:rPr>
        <w:t>2020年5月宁波市新高考选考适应性考试</w:t>
      </w:r>
    </w:p>
    <w:p w:rsidR="004E74FA" w:rsidRDefault="00957211">
      <w:pPr>
        <w:spacing w:line="360" w:lineRule="auto"/>
        <w:jc w:val="center"/>
        <w:rPr>
          <w:rFonts w:ascii="黑体" w:eastAsia="黑体" w:hAnsi="黑体" w:cs="黑体"/>
          <w:b/>
          <w:bCs/>
          <w:color w:val="000000" w:themeColor="text1"/>
          <w:sz w:val="28"/>
          <w:szCs w:val="28"/>
        </w:rPr>
      </w:pPr>
      <w:r>
        <w:rPr>
          <w:rFonts w:ascii="黑体" w:eastAsia="黑体" w:hint="eastAsia"/>
          <w:b/>
          <w:bCs/>
          <w:color w:val="000000" w:themeColor="text1"/>
          <w:sz w:val="28"/>
          <w:szCs w:val="28"/>
        </w:rPr>
        <w:t>思想政治学科</w:t>
      </w:r>
    </w:p>
    <w:p w:rsidR="004E74FA" w:rsidRDefault="00957211">
      <w:pPr>
        <w:spacing w:line="360" w:lineRule="auto"/>
        <w:rPr>
          <w:rFonts w:ascii="宋体" w:hAnsi="宋体"/>
          <w:b/>
          <w:color w:val="000000" w:themeColor="text1"/>
        </w:rPr>
      </w:pPr>
      <w:r>
        <w:rPr>
          <w:rFonts w:ascii="宋体" w:hAnsi="宋体" w:hint="eastAsia"/>
          <w:b/>
          <w:color w:val="000000" w:themeColor="text1"/>
        </w:rPr>
        <w:t>考生须知：</w:t>
      </w:r>
    </w:p>
    <w:p w:rsidR="004E74FA" w:rsidRDefault="00957211" w:rsidP="00EA189D">
      <w:pPr>
        <w:spacing w:line="360" w:lineRule="auto"/>
        <w:ind w:firstLineChars="200" w:firstLine="422"/>
        <w:rPr>
          <w:rFonts w:ascii="宋体" w:hAnsi="宋体"/>
          <w:b/>
          <w:color w:val="000000" w:themeColor="text1"/>
        </w:rPr>
      </w:pPr>
      <w:r>
        <w:rPr>
          <w:rFonts w:ascii="宋体" w:hAnsi="宋体" w:hint="eastAsia"/>
          <w:b/>
          <w:color w:val="000000" w:themeColor="text1"/>
        </w:rPr>
        <w:t>1．本卷满分100分，考试时间90分钟；</w:t>
      </w:r>
    </w:p>
    <w:p w:rsidR="004E74FA" w:rsidRDefault="00957211" w:rsidP="00EA189D">
      <w:pPr>
        <w:spacing w:line="360" w:lineRule="auto"/>
        <w:ind w:firstLineChars="200" w:firstLine="422"/>
        <w:rPr>
          <w:rFonts w:ascii="宋体" w:hAnsi="宋体"/>
          <w:b/>
          <w:color w:val="000000" w:themeColor="text1"/>
        </w:rPr>
      </w:pPr>
      <w:r>
        <w:rPr>
          <w:rFonts w:ascii="宋体" w:hAnsi="宋体" w:hint="eastAsia"/>
          <w:b/>
          <w:color w:val="000000" w:themeColor="text1"/>
        </w:rPr>
        <w:t>2．答题前，在答题卷指定区域填写学校、班级、姓名、试场号、座位号及准考证号；</w:t>
      </w:r>
    </w:p>
    <w:p w:rsidR="004E74FA" w:rsidRDefault="00957211" w:rsidP="00EA189D">
      <w:pPr>
        <w:spacing w:line="360" w:lineRule="auto"/>
        <w:ind w:firstLineChars="200" w:firstLine="422"/>
        <w:rPr>
          <w:rFonts w:ascii="宋体" w:hAnsi="宋体"/>
          <w:b/>
          <w:color w:val="000000" w:themeColor="text1"/>
        </w:rPr>
      </w:pPr>
      <w:r>
        <w:rPr>
          <w:rFonts w:ascii="宋体" w:hAnsi="宋体" w:hint="eastAsia"/>
          <w:b/>
          <w:color w:val="000000" w:themeColor="text1"/>
        </w:rPr>
        <w:t>3．</w:t>
      </w:r>
      <w:proofErr w:type="gramStart"/>
      <w:r>
        <w:rPr>
          <w:rFonts w:ascii="宋体" w:hAnsi="宋体" w:hint="eastAsia"/>
          <w:b/>
          <w:color w:val="000000" w:themeColor="text1"/>
        </w:rPr>
        <w:t>所有答</w:t>
      </w:r>
      <w:proofErr w:type="gramEnd"/>
      <w:r>
        <w:rPr>
          <w:rFonts w:ascii="宋体" w:hAnsi="宋体" w:hint="eastAsia"/>
          <w:b/>
          <w:noProof/>
          <w:color w:val="000000" w:themeColor="text1"/>
        </w:rPr>
        <w:drawing>
          <wp:inline distT="0" distB="0" distL="114300" distR="114300">
            <wp:extent cx="22860" cy="19050"/>
            <wp:effectExtent l="0" t="0" r="15240" b="0"/>
            <wp:docPr id="26" name="图片 2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36063914" name="图片 26" descr="学科网(www.zxxk.com)--教育资源门户，提供试卷、教案、课件、论文、素材及各类教学资源下载，还有大量而丰富的教学相关资讯！"/>
                    <pic:cNvPicPr/>
                  </pic:nvPicPr>
                  <pic:blipFill>
                    <a:blip r:embed="rId10" cstate="print"/>
                    <a:stretch>
                      <a:fillRect/>
                    </a:stretch>
                  </pic:blipFill>
                  <pic:spPr>
                    <a:xfrm>
                      <a:off x="0" y="0"/>
                      <a:ext cx="22860" cy="19050"/>
                    </a:xfrm>
                    <a:prstGeom prst="rect">
                      <a:avLst/>
                    </a:prstGeom>
                  </pic:spPr>
                </pic:pic>
              </a:graphicData>
            </a:graphic>
          </wp:inline>
        </w:drawing>
      </w:r>
      <w:r>
        <w:rPr>
          <w:rFonts w:ascii="宋体" w:hAnsi="宋体" w:hint="eastAsia"/>
          <w:b/>
          <w:color w:val="000000" w:themeColor="text1"/>
        </w:rPr>
        <w:t>案必须写在答题卷上，写在试卷上无效；考试结束后，只需上交答题卷。</w:t>
      </w:r>
    </w:p>
    <w:p w:rsidR="004E74FA" w:rsidRDefault="00957211" w:rsidP="00EA189D">
      <w:pPr>
        <w:spacing w:line="360" w:lineRule="auto"/>
        <w:ind w:left="398" w:hangingChars="189" w:hanging="398"/>
        <w:rPr>
          <w:rFonts w:ascii="宋体" w:eastAsia="宋体" w:hAnsi="宋体" w:cs="宋体"/>
          <w:b/>
          <w:color w:val="000000" w:themeColor="text1"/>
          <w:szCs w:val="21"/>
        </w:rPr>
      </w:pPr>
      <w:r>
        <w:rPr>
          <w:rFonts w:ascii="宋体" w:eastAsia="宋体" w:hAnsi="宋体" w:cs="宋体" w:hint="eastAsia"/>
          <w:b/>
          <w:color w:val="000000" w:themeColor="text1"/>
          <w:szCs w:val="21"/>
        </w:rPr>
        <w:t>一、判断题（本大题共10小题，每小题1分，共10分。判断下列说法是否正确，正确的请将答</w:t>
      </w:r>
    </w:p>
    <w:p w:rsidR="004E74FA" w:rsidRDefault="00957211" w:rsidP="00EA189D">
      <w:pPr>
        <w:spacing w:line="360" w:lineRule="auto"/>
        <w:ind w:left="398" w:hangingChars="189" w:hanging="398"/>
        <w:rPr>
          <w:rFonts w:ascii="宋体" w:eastAsia="宋体" w:hAnsi="宋体" w:cs="宋体"/>
          <w:b/>
          <w:color w:val="000000" w:themeColor="text1"/>
          <w:szCs w:val="21"/>
        </w:rPr>
      </w:pPr>
      <w:r>
        <w:rPr>
          <w:rFonts w:ascii="宋体" w:eastAsia="宋体" w:hAnsi="宋体" w:cs="宋体" w:hint="eastAsia"/>
          <w:b/>
          <w:noProof/>
          <w:color w:val="000000" w:themeColor="text1"/>
          <w:szCs w:val="21"/>
        </w:rPr>
        <w:drawing>
          <wp:inline distT="0" distB="0" distL="114300" distR="114300">
            <wp:extent cx="20320" cy="17780"/>
            <wp:effectExtent l="0" t="0" r="0" b="0"/>
            <wp:docPr id="35" name="图片 3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9223438" name="图片 35" descr="学科网(www.zxxk.com)--教育资源门户，提供试卷、教案、课件、论文、素材及各类教学资源下载，还有大量而丰富的教学相关资讯！"/>
                    <pic:cNvPicPr/>
                  </pic:nvPicPr>
                  <pic:blipFill>
                    <a:blip r:embed="rId11" cstate="print"/>
                    <a:stretch>
                      <a:fillRect/>
                    </a:stretch>
                  </pic:blipFill>
                  <pic:spPr>
                    <a:xfrm>
                      <a:off x="0" y="0"/>
                      <a:ext cx="20320" cy="17780"/>
                    </a:xfrm>
                    <a:prstGeom prst="rect">
                      <a:avLst/>
                    </a:prstGeom>
                  </pic:spPr>
                </pic:pic>
              </a:graphicData>
            </a:graphic>
          </wp:inline>
        </w:drawing>
      </w:r>
      <w:proofErr w:type="gramStart"/>
      <w:r>
        <w:rPr>
          <w:rFonts w:ascii="宋体" w:eastAsia="宋体" w:hAnsi="宋体" w:cs="宋体" w:hint="eastAsia"/>
          <w:b/>
          <w:color w:val="000000" w:themeColor="text1"/>
          <w:szCs w:val="21"/>
        </w:rPr>
        <w:t>题纸相应</w:t>
      </w:r>
      <w:proofErr w:type="gramEnd"/>
      <w:r>
        <w:rPr>
          <w:rFonts w:ascii="宋体" w:eastAsia="宋体" w:hAnsi="宋体" w:cs="宋体" w:hint="eastAsia"/>
          <w:b/>
          <w:color w:val="000000" w:themeColor="text1"/>
          <w:szCs w:val="21"/>
        </w:rPr>
        <w:t>题号后的T涂黑，错误的请将答题</w:t>
      </w:r>
      <w:proofErr w:type="gramStart"/>
      <w:r>
        <w:rPr>
          <w:rFonts w:ascii="宋体" w:eastAsia="宋体" w:hAnsi="宋体" w:cs="宋体" w:hint="eastAsia"/>
          <w:b/>
          <w:color w:val="000000" w:themeColor="text1"/>
          <w:szCs w:val="21"/>
        </w:rPr>
        <w:t>纸相应</w:t>
      </w:r>
      <w:proofErr w:type="gramEnd"/>
      <w:r>
        <w:rPr>
          <w:rFonts w:ascii="宋体" w:eastAsia="宋体" w:hAnsi="宋体" w:cs="宋体" w:hint="eastAsia"/>
          <w:b/>
          <w:color w:val="000000" w:themeColor="text1"/>
          <w:szCs w:val="21"/>
        </w:rPr>
        <w:t>题号后的F涂黑。）</w:t>
      </w:r>
    </w:p>
    <w:p w:rsidR="004E74FA" w:rsidRDefault="00957211">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1.受供求关系这一间接因素的影响，新冠肺炎疫情期间口罩价格有所上涨。</w:t>
      </w:r>
    </w:p>
    <w:p w:rsidR="004E74FA" w:rsidRDefault="00957211">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2.社会主义市场经济体制是我国基本经济制度的重要组成部分。</w:t>
      </w:r>
    </w:p>
    <w:p w:rsidR="004E74FA" w:rsidRDefault="00957211">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3.央行贷款利率下调适当让利实体经济，这是财政在发挥促进经济平稳运行的作用。</w:t>
      </w:r>
    </w:p>
    <w:p w:rsidR="004E74FA" w:rsidRDefault="00957211">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4.</w:t>
      </w:r>
      <w:r>
        <w:rPr>
          <w:rFonts w:ascii="Times New Roman" w:eastAsia="宋体" w:hAnsi="Times New Roman" w:cs="Times New Roman" w:hint="eastAsia"/>
          <w:color w:val="000000" w:themeColor="text1"/>
          <w:szCs w:val="21"/>
        </w:rPr>
        <w:t>全国</w:t>
      </w:r>
      <w:r>
        <w:rPr>
          <w:rFonts w:ascii="Times New Roman" w:hAnsi="Times New Roman" w:cs="Times New Roman"/>
          <w:color w:val="000000" w:themeColor="text1"/>
          <w:szCs w:val="21"/>
        </w:rPr>
        <w:t>人大常务委员会</w:t>
      </w:r>
      <w:r>
        <w:rPr>
          <w:rFonts w:ascii="Times New Roman" w:hAnsi="Times New Roman" w:cs="Times New Roman" w:hint="eastAsia"/>
          <w:color w:val="000000" w:themeColor="text1"/>
          <w:szCs w:val="21"/>
        </w:rPr>
        <w:t>行使决定权，表决</w:t>
      </w:r>
      <w:r>
        <w:rPr>
          <w:rFonts w:ascii="Times New Roman" w:hAnsi="Times New Roman" w:cs="Times New Roman"/>
          <w:color w:val="000000" w:themeColor="text1"/>
          <w:szCs w:val="21"/>
        </w:rPr>
        <w:t>通过</w:t>
      </w:r>
      <w:r>
        <w:rPr>
          <w:rFonts w:ascii="Times New Roman" w:hAnsi="Times New Roman" w:cs="Times New Roman" w:hint="eastAsia"/>
          <w:color w:val="000000" w:themeColor="text1"/>
          <w:szCs w:val="21"/>
        </w:rPr>
        <w:t>了野生动物“禁食令”</w:t>
      </w:r>
      <w:r>
        <w:rPr>
          <w:rFonts w:ascii="Times New Roman" w:hAnsi="Times New Roman" w:cs="Times New Roman"/>
          <w:color w:val="000000" w:themeColor="text1"/>
          <w:szCs w:val="21"/>
        </w:rPr>
        <w:t>。</w:t>
      </w:r>
    </w:p>
    <w:p w:rsidR="004E74FA" w:rsidRDefault="00957211">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5.党的集中统一领导是中国特色社会主义制度的最大优势。</w:t>
      </w:r>
    </w:p>
    <w:p w:rsidR="004E74FA" w:rsidRDefault="00957211">
      <w:pPr>
        <w:spacing w:line="360" w:lineRule="auto"/>
        <w:rPr>
          <w:rFonts w:ascii="Times New Roman" w:hAnsi="Times New Roman" w:cs="Times New Roman"/>
          <w:color w:val="000000" w:themeColor="text1"/>
          <w:szCs w:val="21"/>
        </w:rPr>
      </w:pPr>
      <w:r>
        <w:rPr>
          <w:rFonts w:ascii="宋体" w:eastAsia="宋体" w:hAnsi="宋体" w:cs="宋体" w:hint="eastAsia"/>
          <w:color w:val="000000" w:themeColor="text1"/>
          <w:szCs w:val="21"/>
        </w:rPr>
        <w:t>6.日本捐赠中国的物资印有</w:t>
      </w:r>
      <w:r>
        <w:rPr>
          <w:rFonts w:ascii="Times New Roman" w:hAnsi="Times New Roman" w:cs="Times New Roman" w:hint="eastAsia"/>
          <w:color w:val="000000" w:themeColor="text1"/>
          <w:szCs w:val="21"/>
        </w:rPr>
        <w:t>“山川异域，风月同天”，这说明文化是民族的，也是世界的。</w:t>
      </w:r>
    </w:p>
    <w:p w:rsidR="004E74FA" w:rsidRDefault="00957211">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7.</w:t>
      </w:r>
      <w:r>
        <w:rPr>
          <w:rFonts w:ascii="Times New Roman" w:hAnsi="Times New Roman" w:cs="Times New Roman" w:hint="eastAsia"/>
          <w:color w:val="000000" w:themeColor="text1"/>
          <w:szCs w:val="21"/>
        </w:rPr>
        <w:t>文化市场的自发性和传媒的商业性，引发了令人忧虑的现象</w:t>
      </w:r>
      <w:r>
        <w:rPr>
          <w:rFonts w:ascii="Times New Roman" w:hAnsi="Times New Roman" w:cs="Times New Roman"/>
          <w:color w:val="000000" w:themeColor="text1"/>
          <w:szCs w:val="21"/>
        </w:rPr>
        <w:t>。</w:t>
      </w:r>
    </w:p>
    <w:p w:rsidR="004E74FA" w:rsidRDefault="00957211">
      <w:pPr>
        <w:tabs>
          <w:tab w:val="left" w:pos="4179"/>
        </w:tabs>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8.历史过程中的决定性因素归根到底是现实生活的生产和再生产。</w:t>
      </w:r>
    </w:p>
    <w:p w:rsidR="004E74FA" w:rsidRDefault="00957211">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9.5G使得万物互联、万物智能成为可能，说明新事物具有旧事物没有的新形式。</w:t>
      </w:r>
    </w:p>
    <w:p w:rsidR="004E74FA" w:rsidRDefault="00957211">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10</w:t>
      </w:r>
      <w:r>
        <w:rPr>
          <w:rFonts w:ascii="宋体" w:eastAsia="宋体" w:hAnsi="宋体" w:cs="宋体" w:hint="eastAsia"/>
          <w:noProof/>
          <w:color w:val="000000" w:themeColor="text1"/>
          <w:szCs w:val="21"/>
        </w:rPr>
        <w:drawing>
          <wp:inline distT="0" distB="0" distL="114300" distR="114300">
            <wp:extent cx="16510" cy="21590"/>
            <wp:effectExtent l="0" t="0" r="2540" b="6985"/>
            <wp:docPr id="33" name="图片 3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44829677" name="图片 33" descr="学科网(www.zxxk.com)--教育资源门户，提供试卷、教案、课件、论文、素材及各类教学资源下载，还有大量而丰富的教学相关资讯！"/>
                    <pic:cNvPicPr/>
                  </pic:nvPicPr>
                  <pic:blipFill>
                    <a:blip r:embed="rId12" cstate="print"/>
                    <a:stretch>
                      <a:fillRect/>
                    </a:stretch>
                  </pic:blipFill>
                  <pic:spPr>
                    <a:xfrm>
                      <a:off x="0" y="0"/>
                      <a:ext cx="16510" cy="21590"/>
                    </a:xfrm>
                    <a:prstGeom prst="rect">
                      <a:avLst/>
                    </a:prstGeom>
                  </pic:spPr>
                </pic:pic>
              </a:graphicData>
            </a:graphic>
          </wp:inline>
        </w:drawing>
      </w:r>
      <w:r>
        <w:rPr>
          <w:rFonts w:ascii="宋体" w:eastAsia="宋体" w:hAnsi="宋体" w:cs="宋体" w:hint="eastAsia"/>
          <w:color w:val="000000" w:themeColor="text1"/>
          <w:szCs w:val="21"/>
        </w:rPr>
        <w:t>.疫情防控是对我国治理体系和治理能力的重大实践。</w:t>
      </w:r>
    </w:p>
    <w:p w:rsidR="004E74FA" w:rsidRDefault="00957211" w:rsidP="00EA189D">
      <w:pPr>
        <w:spacing w:line="360" w:lineRule="auto"/>
        <w:ind w:left="422" w:hangingChars="200" w:hanging="422"/>
        <w:rPr>
          <w:rFonts w:ascii="宋体" w:eastAsia="宋体" w:hAnsi="宋体" w:cs="宋体"/>
          <w:b/>
          <w:color w:val="000000" w:themeColor="text1"/>
          <w:szCs w:val="21"/>
        </w:rPr>
      </w:pPr>
      <w:r>
        <w:rPr>
          <w:rFonts w:ascii="宋体" w:eastAsia="宋体" w:hAnsi="宋体" w:cs="宋体" w:hint="eastAsia"/>
          <w:b/>
          <w:color w:val="000000" w:themeColor="text1"/>
          <w:szCs w:val="21"/>
        </w:rPr>
        <w:t>二、选择题Ⅰ（本大题共21小题，每小题2分，共42分。在每小题列出的四个备选项中，只有</w:t>
      </w:r>
    </w:p>
    <w:p w:rsidR="004E74FA" w:rsidRDefault="00957211" w:rsidP="00EA189D">
      <w:pPr>
        <w:spacing w:line="360" w:lineRule="auto"/>
        <w:ind w:left="422" w:hangingChars="200" w:hanging="422"/>
        <w:rPr>
          <w:rFonts w:ascii="宋体" w:eastAsia="宋体" w:hAnsi="宋体" w:cs="宋体"/>
          <w:b/>
          <w:color w:val="000000" w:themeColor="text1"/>
          <w:szCs w:val="21"/>
        </w:rPr>
      </w:pPr>
      <w:r>
        <w:rPr>
          <w:rFonts w:ascii="宋体" w:eastAsia="宋体" w:hAnsi="宋体" w:cs="宋体" w:hint="eastAsia"/>
          <w:b/>
          <w:color w:val="000000" w:themeColor="text1"/>
          <w:szCs w:val="21"/>
        </w:rPr>
        <w:t>一项是符合题目要求的，不选、多选、错选均不给分。）</w:t>
      </w:r>
    </w:p>
    <w:p w:rsidR="004E74FA" w:rsidRDefault="00957211">
      <w:pPr>
        <w:spacing w:line="360" w:lineRule="auto"/>
        <w:ind w:left="315" w:hangingChars="150" w:hanging="315"/>
        <w:rPr>
          <w:rFonts w:asciiTheme="minorEastAsia" w:hAnsiTheme="minorEastAsia" w:cs="宋体"/>
          <w:color w:val="000000" w:themeColor="text1"/>
          <w:szCs w:val="21"/>
        </w:rPr>
      </w:pPr>
      <w:r>
        <w:rPr>
          <w:rFonts w:asciiTheme="minorEastAsia" w:hAnsiTheme="minorEastAsia" w:cs="宋体" w:hint="eastAsia"/>
          <w:color w:val="000000" w:themeColor="text1"/>
          <w:szCs w:val="21"/>
        </w:rPr>
        <w:lastRenderedPageBreak/>
        <w:t>11.宁波推动“垃圾分类+资源回收”的两网融合，实施垃圾分类投放到智能回收柜兑积分并能提现的“搭把手”模式。这种模式</w:t>
      </w:r>
    </w:p>
    <w:p w:rsidR="004E74FA" w:rsidRDefault="00957211">
      <w:pPr>
        <w:pStyle w:val="0"/>
        <w:snapToGrid w:val="0"/>
        <w:spacing w:line="360" w:lineRule="auto"/>
        <w:ind w:firstLineChars="150" w:firstLine="315"/>
        <w:contextualSpacing/>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rPr>
        <w:t>①</w:t>
      </w:r>
      <w:r>
        <w:rPr>
          <w:rFonts w:asciiTheme="minorEastAsia" w:eastAsiaTheme="minorEastAsia" w:hAnsiTheme="minorEastAsia" w:cs="宋体" w:hint="eastAsia"/>
          <w:color w:val="000000" w:themeColor="text1"/>
          <w:kern w:val="0"/>
        </w:rPr>
        <w:t>实现商品价值，促进绿色消费              ②决定消费方式，提高消费水平</w:t>
      </w:r>
    </w:p>
    <w:p w:rsidR="004E74FA" w:rsidRDefault="00957211">
      <w:pPr>
        <w:pStyle w:val="0"/>
        <w:snapToGrid w:val="0"/>
        <w:spacing w:line="360" w:lineRule="auto"/>
        <w:ind w:firstLineChars="150" w:firstLine="315"/>
        <w:contextualSpacing/>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③</w:t>
      </w:r>
      <w:proofErr w:type="gramStart"/>
      <w:r>
        <w:rPr>
          <w:rFonts w:asciiTheme="minorEastAsia" w:eastAsiaTheme="minorEastAsia" w:hAnsiTheme="minorEastAsia" w:cs="宋体" w:hint="eastAsia"/>
          <w:color w:val="000000" w:themeColor="text1"/>
          <w:kern w:val="0"/>
        </w:rPr>
        <w:t>发挥科</w:t>
      </w:r>
      <w:proofErr w:type="gramEnd"/>
      <w:r>
        <w:rPr>
          <w:rFonts w:asciiTheme="minorEastAsia" w:eastAsiaTheme="minorEastAsia" w:hAnsiTheme="minorEastAsia" w:cs="宋体" w:hint="eastAsia"/>
          <w:noProof/>
          <w:color w:val="000000" w:themeColor="text1"/>
          <w:kern w:val="0"/>
        </w:rPr>
        <w:drawing>
          <wp:inline distT="0" distB="0" distL="114300" distR="114300">
            <wp:extent cx="15240" cy="20320"/>
            <wp:effectExtent l="0" t="0" r="3810" b="8255"/>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66206025" name="图片 6" descr="学科网(www.zxxk.com)--教育资源门户，提供试卷、教案、课件、论文、素材及各类教学资源下载，还有大量而丰富的教学相关资讯！"/>
                    <pic:cNvPicPr/>
                  </pic:nvPicPr>
                  <pic:blipFill>
                    <a:blip r:embed="rId13" cstate="print"/>
                    <a:stretch>
                      <a:fillRect/>
                    </a:stretch>
                  </pic:blipFill>
                  <pic:spPr>
                    <a:xfrm>
                      <a:off x="0" y="0"/>
                      <a:ext cx="15240" cy="20320"/>
                    </a:xfrm>
                    <a:prstGeom prst="rect">
                      <a:avLst/>
                    </a:prstGeom>
                  </pic:spPr>
                </pic:pic>
              </a:graphicData>
            </a:graphic>
          </wp:inline>
        </w:drawing>
      </w:r>
      <w:r>
        <w:rPr>
          <w:rFonts w:asciiTheme="minorEastAsia" w:eastAsiaTheme="minorEastAsia" w:hAnsiTheme="minorEastAsia" w:cs="宋体" w:hint="eastAsia"/>
          <w:color w:val="000000" w:themeColor="text1"/>
          <w:kern w:val="0"/>
        </w:rPr>
        <w:t>技作用，实现产业升级              ④贯彻绿色理念，提升环保意识</w:t>
      </w:r>
    </w:p>
    <w:p w:rsidR="004E74FA" w:rsidRDefault="00957211">
      <w:pPr>
        <w:pStyle w:val="0"/>
        <w:snapToGrid w:val="0"/>
        <w:spacing w:line="360" w:lineRule="auto"/>
        <w:ind w:firstLineChars="150" w:firstLine="315"/>
        <w:contextualSpacing/>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A．①②</w:t>
      </w:r>
      <w:r>
        <w:rPr>
          <w:rFonts w:asciiTheme="minorEastAsia" w:eastAsiaTheme="minorEastAsia" w:hAnsiTheme="minorEastAsia" w:cs="宋体" w:hint="eastAsia"/>
          <w:color w:val="000000" w:themeColor="text1"/>
          <w:kern w:val="0"/>
        </w:rPr>
        <w:tab/>
      </w:r>
      <w:r>
        <w:rPr>
          <w:rFonts w:asciiTheme="minorEastAsia" w:eastAsiaTheme="minorEastAsia" w:hAnsiTheme="minorEastAsia" w:cs="宋体" w:hint="eastAsia"/>
          <w:color w:val="000000" w:themeColor="text1"/>
          <w:kern w:val="0"/>
        </w:rPr>
        <w:tab/>
        <w:t xml:space="preserve">     B．①④  </w:t>
      </w:r>
      <w:r>
        <w:rPr>
          <w:rFonts w:asciiTheme="minorEastAsia" w:eastAsiaTheme="minorEastAsia" w:hAnsiTheme="minorEastAsia" w:cs="宋体" w:hint="eastAsia"/>
          <w:color w:val="000000" w:themeColor="text1"/>
          <w:kern w:val="0"/>
        </w:rPr>
        <w:tab/>
        <w:t xml:space="preserve">         C．②③  </w:t>
      </w:r>
      <w:r>
        <w:rPr>
          <w:rFonts w:asciiTheme="minorEastAsia" w:eastAsiaTheme="minorEastAsia" w:hAnsiTheme="minorEastAsia" w:cs="宋体" w:hint="eastAsia"/>
          <w:color w:val="000000" w:themeColor="text1"/>
          <w:kern w:val="0"/>
        </w:rPr>
        <w:tab/>
        <w:t xml:space="preserve">         D．③④</w:t>
      </w:r>
    </w:p>
    <w:p w:rsidR="004E74FA" w:rsidRDefault="00957211">
      <w:pPr>
        <w:spacing w:line="360" w:lineRule="auto"/>
        <w:ind w:left="315" w:hangingChars="150" w:hanging="315"/>
        <w:rPr>
          <w:rFonts w:asciiTheme="minorEastAsia" w:hAnsiTheme="minorEastAsia"/>
          <w:color w:val="000000" w:themeColor="text1"/>
          <w:szCs w:val="21"/>
        </w:rPr>
      </w:pPr>
      <w:r>
        <w:rPr>
          <w:rFonts w:asciiTheme="minorEastAsia" w:hAnsiTheme="minorEastAsia" w:hint="eastAsia"/>
          <w:color w:val="000000" w:themeColor="text1"/>
          <w:szCs w:val="21"/>
        </w:rPr>
        <w:t>12.党的十九届四中全会进一步明确由市场评价技术、知识等各种要素的贡献，要素报酬不只是取决于各种要素的投入，还取决于要素的贡献和市场的供求。这种分配机制</w:t>
      </w:r>
    </w:p>
    <w:p w:rsidR="004E74FA" w:rsidRDefault="00957211">
      <w:pPr>
        <w:spacing w:line="360" w:lineRule="auto"/>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 xml:space="preserve">①有效实现效率和公平的统一                 </w:t>
      </w:r>
      <w:r>
        <w:rPr>
          <w:rFonts w:asciiTheme="minorEastAsia" w:hAnsiTheme="minorEastAsia" w:hint="eastAsia"/>
          <w:noProof/>
          <w:color w:val="000000" w:themeColor="text1"/>
          <w:szCs w:val="21"/>
        </w:rPr>
        <w:drawing>
          <wp:inline distT="0" distB="0" distL="114300" distR="114300">
            <wp:extent cx="16510" cy="22860"/>
            <wp:effectExtent l="0" t="0" r="2540" b="5715"/>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54516517" name="图片 15" descr="学科网(www.zxxk.com)--教育资源门户，提供试卷、教案、课件、论文、素材及各类教学资源下载，还有大量而丰富的教学相关资讯！"/>
                    <pic:cNvPicPr/>
                  </pic:nvPicPr>
                  <pic:blipFill>
                    <a:blip r:embed="rId14" cstate="print"/>
                    <a:stretch>
                      <a:fillRect/>
                    </a:stretch>
                  </pic:blipFill>
                  <pic:spPr>
                    <a:xfrm>
                      <a:off x="0" y="0"/>
                      <a:ext cx="16510" cy="22860"/>
                    </a:xfrm>
                    <a:prstGeom prst="rect">
                      <a:avLst/>
                    </a:prstGeom>
                  </pic:spPr>
                </pic:pic>
              </a:graphicData>
            </a:graphic>
          </wp:inline>
        </w:drawing>
      </w:r>
      <w:r>
        <w:rPr>
          <w:rFonts w:asciiTheme="minorEastAsia" w:hAnsiTheme="minorEastAsia" w:hint="eastAsia"/>
          <w:color w:val="000000" w:themeColor="text1"/>
          <w:szCs w:val="21"/>
        </w:rPr>
        <w:t>②充分推动创新及创新成果的应用</w:t>
      </w:r>
    </w:p>
    <w:p w:rsidR="004E74FA" w:rsidRDefault="00957211">
      <w:pPr>
        <w:spacing w:line="360" w:lineRule="auto"/>
        <w:ind w:leftChars="100" w:left="315" w:hangingChars="50" w:hanging="105"/>
        <w:rPr>
          <w:rFonts w:asciiTheme="minorEastAsia" w:hAnsiTheme="minorEastAsia"/>
          <w:color w:val="000000" w:themeColor="text1"/>
          <w:szCs w:val="21"/>
        </w:rPr>
      </w:pPr>
      <w:r>
        <w:rPr>
          <w:rFonts w:asciiTheme="minorEastAsia" w:hAnsiTheme="minorEastAsia" w:hint="eastAsia"/>
          <w:color w:val="000000" w:themeColor="text1"/>
          <w:szCs w:val="21"/>
        </w:rPr>
        <w:t>③促进企业重视各要素的投入                 ④推动生产率和劳动报酬同步提高</w:t>
      </w:r>
    </w:p>
    <w:p w:rsidR="004E74FA" w:rsidRDefault="00957211">
      <w:pPr>
        <w:spacing w:line="360" w:lineRule="auto"/>
        <w:ind w:leftChars="100" w:left="315" w:hangingChars="50" w:hanging="105"/>
        <w:rPr>
          <w:rFonts w:asciiTheme="minorEastAsia" w:hAnsiTheme="minorEastAsia"/>
          <w:color w:val="000000" w:themeColor="text1"/>
          <w:szCs w:val="21"/>
        </w:rPr>
      </w:pPr>
      <w:r>
        <w:rPr>
          <w:rFonts w:asciiTheme="minorEastAsia" w:hAnsiTheme="minorEastAsia" w:hint="eastAsia"/>
          <w:color w:val="000000" w:themeColor="text1"/>
          <w:szCs w:val="21"/>
        </w:rPr>
        <w:t>A．①②</w:t>
      </w:r>
      <w:r>
        <w:rPr>
          <w:rFonts w:asciiTheme="minorEastAsia" w:hAnsiTheme="minorEastAsia" w:hint="eastAsia"/>
          <w:color w:val="000000" w:themeColor="text1"/>
          <w:szCs w:val="21"/>
        </w:rPr>
        <w:tab/>
      </w:r>
      <w:r>
        <w:rPr>
          <w:rFonts w:asciiTheme="minorEastAsia" w:hAnsiTheme="minorEastAsia" w:hint="eastAsia"/>
          <w:color w:val="000000" w:themeColor="text1"/>
          <w:szCs w:val="21"/>
        </w:rPr>
        <w:tab/>
        <w:t xml:space="preserve">     B．①④  </w:t>
      </w:r>
      <w:r>
        <w:rPr>
          <w:rFonts w:asciiTheme="minorEastAsia" w:hAnsiTheme="minorEastAsia" w:hint="eastAsia"/>
          <w:color w:val="000000" w:themeColor="text1"/>
          <w:szCs w:val="21"/>
        </w:rPr>
        <w:tab/>
        <w:t xml:space="preserve">         C．②③  </w:t>
      </w:r>
      <w:r>
        <w:rPr>
          <w:rFonts w:asciiTheme="minorEastAsia" w:hAnsiTheme="minorEastAsia" w:hint="eastAsia"/>
          <w:color w:val="000000" w:themeColor="text1"/>
          <w:szCs w:val="21"/>
        </w:rPr>
        <w:tab/>
        <w:t xml:space="preserve">         D．③④</w:t>
      </w:r>
    </w:p>
    <w:p w:rsidR="004E74FA" w:rsidRDefault="00957211">
      <w:pPr>
        <w:pStyle w:val="0"/>
        <w:snapToGrid w:val="0"/>
        <w:spacing w:line="360" w:lineRule="auto"/>
        <w:contextualSpacing/>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13.2020年1月15日，国资委发布2019年中央企业经济运行情况，部分数据如下</w:t>
      </w:r>
    </w:p>
    <w:tbl>
      <w:tblPr>
        <w:tblStyle w:val="a7"/>
        <w:tblW w:w="7292" w:type="dxa"/>
        <w:tblInd w:w="808" w:type="dxa"/>
        <w:tblLayout w:type="fixed"/>
        <w:tblLook w:val="04A0"/>
      </w:tblPr>
      <w:tblGrid>
        <w:gridCol w:w="1823"/>
        <w:gridCol w:w="1823"/>
        <w:gridCol w:w="1823"/>
        <w:gridCol w:w="1823"/>
      </w:tblGrid>
      <w:tr w:rsidR="004E74FA">
        <w:tc>
          <w:tcPr>
            <w:tcW w:w="7292" w:type="dxa"/>
            <w:gridSpan w:val="4"/>
          </w:tcPr>
          <w:p w:rsidR="004E74FA" w:rsidRDefault="00957211">
            <w:pPr>
              <w:pStyle w:val="0"/>
              <w:snapToGrid w:val="0"/>
              <w:spacing w:line="360" w:lineRule="auto"/>
              <w:contextualSpacing/>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2019年中央企业部分数据</w:t>
            </w:r>
          </w:p>
        </w:tc>
      </w:tr>
      <w:tr w:rsidR="004E74FA">
        <w:tc>
          <w:tcPr>
            <w:tcW w:w="1823" w:type="dxa"/>
          </w:tcPr>
          <w:p w:rsidR="004E74FA" w:rsidRDefault="00957211">
            <w:pPr>
              <w:pStyle w:val="0"/>
              <w:snapToGrid w:val="0"/>
              <w:spacing w:line="360" w:lineRule="auto"/>
              <w:contextualSpacing/>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营业收入</w:t>
            </w:r>
          </w:p>
        </w:tc>
        <w:tc>
          <w:tcPr>
            <w:tcW w:w="1823" w:type="dxa"/>
          </w:tcPr>
          <w:p w:rsidR="004E74FA" w:rsidRDefault="00957211">
            <w:pPr>
              <w:pStyle w:val="0"/>
              <w:snapToGrid w:val="0"/>
              <w:spacing w:line="360" w:lineRule="auto"/>
              <w:contextualSpacing/>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w:t>
            </w:r>
            <w:proofErr w:type="gramStart"/>
            <w:r>
              <w:rPr>
                <w:rFonts w:asciiTheme="minorEastAsia" w:eastAsiaTheme="minorEastAsia" w:hAnsiTheme="minorEastAsia" w:cs="宋体" w:hint="eastAsia"/>
                <w:color w:val="000000" w:themeColor="text1"/>
                <w:kern w:val="0"/>
              </w:rPr>
              <w:t>万亿</w:t>
            </w:r>
            <w:proofErr w:type="gramEnd"/>
            <w:r>
              <w:rPr>
                <w:rFonts w:asciiTheme="minorEastAsia" w:eastAsiaTheme="minorEastAsia" w:hAnsiTheme="minorEastAsia" w:cs="宋体" w:hint="eastAsia"/>
                <w:color w:val="000000" w:themeColor="text1"/>
                <w:kern w:val="0"/>
              </w:rPr>
              <w:t>元</w:t>
            </w:r>
          </w:p>
        </w:tc>
        <w:tc>
          <w:tcPr>
            <w:tcW w:w="1823" w:type="dxa"/>
          </w:tcPr>
          <w:p w:rsidR="004E74FA" w:rsidRDefault="00957211">
            <w:pPr>
              <w:pStyle w:val="0"/>
              <w:snapToGrid w:val="0"/>
              <w:spacing w:line="360" w:lineRule="auto"/>
              <w:contextualSpacing/>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同比增长</w:t>
            </w:r>
          </w:p>
        </w:tc>
        <w:tc>
          <w:tcPr>
            <w:tcW w:w="1823" w:type="dxa"/>
          </w:tcPr>
          <w:p w:rsidR="004E74FA" w:rsidRDefault="00957211">
            <w:pPr>
              <w:pStyle w:val="0"/>
              <w:snapToGrid w:val="0"/>
              <w:spacing w:line="360" w:lineRule="auto"/>
              <w:contextualSpacing/>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5.6%</w:t>
            </w:r>
          </w:p>
        </w:tc>
      </w:tr>
      <w:tr w:rsidR="004E74FA">
        <w:tc>
          <w:tcPr>
            <w:tcW w:w="1823" w:type="dxa"/>
          </w:tcPr>
          <w:p w:rsidR="004E74FA" w:rsidRDefault="00957211">
            <w:pPr>
              <w:pStyle w:val="0"/>
              <w:snapToGrid w:val="0"/>
              <w:spacing w:line="360" w:lineRule="auto"/>
              <w:contextualSpacing/>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利润总额</w:t>
            </w:r>
          </w:p>
        </w:tc>
        <w:tc>
          <w:tcPr>
            <w:tcW w:w="1823" w:type="dxa"/>
          </w:tcPr>
          <w:p w:rsidR="004E74FA" w:rsidRDefault="00957211">
            <w:pPr>
              <w:pStyle w:val="0"/>
              <w:snapToGrid w:val="0"/>
              <w:spacing w:line="360" w:lineRule="auto"/>
              <w:contextualSpacing/>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1.8</w:t>
            </w:r>
            <w:proofErr w:type="gramStart"/>
            <w:r>
              <w:rPr>
                <w:rFonts w:asciiTheme="minorEastAsia" w:eastAsiaTheme="minorEastAsia" w:hAnsiTheme="minorEastAsia" w:cs="宋体" w:hint="eastAsia"/>
                <w:color w:val="000000" w:themeColor="text1"/>
                <w:kern w:val="0"/>
              </w:rPr>
              <w:t>万亿</w:t>
            </w:r>
            <w:proofErr w:type="gramEnd"/>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hint="eastAsia"/>
                <w:color w:val="000000" w:themeColor="text1"/>
                <w:kern w:val="0"/>
                <w:sz w:val="4"/>
              </w:rPr>
              <w:t>[来源:Z&amp;xx&amp;k.Com]</w:t>
            </w:r>
          </w:p>
        </w:tc>
        <w:tc>
          <w:tcPr>
            <w:tcW w:w="1823" w:type="dxa"/>
          </w:tcPr>
          <w:p w:rsidR="004E74FA" w:rsidRDefault="00957211">
            <w:pPr>
              <w:pStyle w:val="0"/>
              <w:snapToGrid w:val="0"/>
              <w:spacing w:line="360" w:lineRule="auto"/>
              <w:contextualSpacing/>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同比增长</w:t>
            </w:r>
          </w:p>
        </w:tc>
        <w:tc>
          <w:tcPr>
            <w:tcW w:w="1823" w:type="dxa"/>
          </w:tcPr>
          <w:p w:rsidR="004E74FA" w:rsidRDefault="00957211">
            <w:pPr>
              <w:pStyle w:val="0"/>
              <w:snapToGrid w:val="0"/>
              <w:spacing w:line="360" w:lineRule="auto"/>
              <w:contextualSpacing/>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8.8%</w:t>
            </w:r>
          </w:p>
        </w:tc>
      </w:tr>
      <w:tr w:rsidR="004E74FA">
        <w:tc>
          <w:tcPr>
            <w:tcW w:w="1823" w:type="dxa"/>
          </w:tcPr>
          <w:p w:rsidR="004E74FA" w:rsidRDefault="00957211">
            <w:pPr>
              <w:spacing w:line="36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上交税费</w:t>
            </w:r>
          </w:p>
        </w:tc>
        <w:tc>
          <w:tcPr>
            <w:tcW w:w="1823" w:type="dxa"/>
          </w:tcPr>
          <w:p w:rsidR="004E74FA" w:rsidRDefault="00957211">
            <w:pPr>
              <w:spacing w:line="36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2.2</w:t>
            </w:r>
            <w:proofErr w:type="gramStart"/>
            <w:r>
              <w:rPr>
                <w:rFonts w:asciiTheme="minorEastAsia" w:hAnsiTheme="minorEastAsia" w:hint="eastAsia"/>
                <w:color w:val="000000" w:themeColor="text1"/>
                <w:szCs w:val="21"/>
              </w:rPr>
              <w:t>万亿</w:t>
            </w:r>
            <w:proofErr w:type="gramEnd"/>
            <w:r>
              <w:rPr>
                <w:rFonts w:asciiTheme="minorEastAsia" w:hAnsiTheme="minorEastAsia" w:hint="eastAsia"/>
                <w:color w:val="000000" w:themeColor="text1"/>
                <w:szCs w:val="21"/>
              </w:rPr>
              <w:t>元</w:t>
            </w:r>
          </w:p>
        </w:tc>
        <w:tc>
          <w:tcPr>
            <w:tcW w:w="1823" w:type="dxa"/>
          </w:tcPr>
          <w:p w:rsidR="004E74FA" w:rsidRDefault="00957211">
            <w:pPr>
              <w:spacing w:line="36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同比增长</w:t>
            </w:r>
          </w:p>
        </w:tc>
        <w:tc>
          <w:tcPr>
            <w:tcW w:w="1823" w:type="dxa"/>
          </w:tcPr>
          <w:p w:rsidR="004E74FA" w:rsidRDefault="00957211">
            <w:pPr>
              <w:spacing w:line="36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3.6%</w:t>
            </w:r>
          </w:p>
        </w:tc>
      </w:tr>
      <w:tr w:rsidR="004E74FA">
        <w:tc>
          <w:tcPr>
            <w:tcW w:w="1823" w:type="dxa"/>
          </w:tcPr>
          <w:p w:rsidR="004E74FA" w:rsidRDefault="00957211">
            <w:pPr>
              <w:pStyle w:val="0"/>
              <w:snapToGrid w:val="0"/>
              <w:spacing w:line="360" w:lineRule="auto"/>
              <w:contextualSpacing/>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科技获奖</w:t>
            </w:r>
          </w:p>
        </w:tc>
        <w:tc>
          <w:tcPr>
            <w:tcW w:w="1823" w:type="dxa"/>
          </w:tcPr>
          <w:p w:rsidR="004E74FA" w:rsidRDefault="00957211">
            <w:pPr>
              <w:pStyle w:val="0"/>
              <w:snapToGrid w:val="0"/>
              <w:spacing w:line="360" w:lineRule="auto"/>
              <w:contextualSpacing/>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104项</w:t>
            </w:r>
          </w:p>
        </w:tc>
        <w:tc>
          <w:tcPr>
            <w:tcW w:w="1823" w:type="dxa"/>
          </w:tcPr>
          <w:p w:rsidR="004E74FA" w:rsidRDefault="00957211">
            <w:pPr>
              <w:pStyle w:val="0"/>
              <w:snapToGrid w:val="0"/>
              <w:spacing w:line="360" w:lineRule="auto"/>
              <w:contextualSpacing/>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占同类比</w:t>
            </w:r>
          </w:p>
        </w:tc>
        <w:tc>
          <w:tcPr>
            <w:tcW w:w="1823" w:type="dxa"/>
          </w:tcPr>
          <w:p w:rsidR="004E74FA" w:rsidRDefault="00957211">
            <w:pPr>
              <w:pStyle w:val="0"/>
              <w:snapToGrid w:val="0"/>
              <w:spacing w:line="360" w:lineRule="auto"/>
              <w:contextualSpacing/>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41.6%</w:t>
            </w:r>
          </w:p>
        </w:tc>
      </w:tr>
    </w:tbl>
    <w:p w:rsidR="004E74FA" w:rsidRDefault="00957211">
      <w:pPr>
        <w:pStyle w:val="0"/>
        <w:snapToGrid w:val="0"/>
        <w:spacing w:line="360" w:lineRule="auto"/>
        <w:ind w:firstLineChars="150" w:firstLine="315"/>
        <w:contextualSpacing/>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表格中的信息表明中央企业</w:t>
      </w:r>
    </w:p>
    <w:p w:rsidR="004E74FA" w:rsidRDefault="00957211">
      <w:pPr>
        <w:pStyle w:val="0"/>
        <w:snapToGrid w:val="0"/>
        <w:spacing w:line="360" w:lineRule="auto"/>
        <w:ind w:firstLineChars="150" w:firstLine="315"/>
        <w:contextualSpacing/>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rPr>
        <w:t>①对于支持科技进步具有关键作用</w:t>
      </w:r>
      <w:r>
        <w:rPr>
          <w:rFonts w:asciiTheme="minorEastAsia" w:eastAsiaTheme="minorEastAsia" w:hAnsiTheme="minorEastAsia" w:cs="宋体" w:hint="eastAsia"/>
          <w:color w:val="000000" w:themeColor="text1"/>
          <w:kern w:val="0"/>
        </w:rPr>
        <w:t xml:space="preserve">            ②坚持了履行社会责任和开放合作</w:t>
      </w:r>
    </w:p>
    <w:p w:rsidR="004E74FA" w:rsidRDefault="00957211">
      <w:pPr>
        <w:pStyle w:val="0"/>
        <w:snapToGrid w:val="0"/>
        <w:spacing w:line="360" w:lineRule="auto"/>
        <w:ind w:firstLineChars="150" w:firstLine="315"/>
        <w:contextualSpacing/>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③实现经济效益上量和</w:t>
      </w:r>
      <w:proofErr w:type="gramStart"/>
      <w:r>
        <w:rPr>
          <w:rFonts w:asciiTheme="minorEastAsia" w:eastAsiaTheme="minorEastAsia" w:hAnsiTheme="minorEastAsia" w:cs="宋体" w:hint="eastAsia"/>
          <w:color w:val="000000" w:themeColor="text1"/>
          <w:kern w:val="0"/>
        </w:rPr>
        <w:t>质的</w:t>
      </w:r>
      <w:proofErr w:type="gramEnd"/>
      <w:r>
        <w:rPr>
          <w:rFonts w:asciiTheme="minorEastAsia" w:eastAsiaTheme="minorEastAsia" w:hAnsiTheme="minorEastAsia" w:cs="宋体" w:hint="eastAsia"/>
          <w:color w:val="000000" w:themeColor="text1"/>
          <w:kern w:val="0"/>
        </w:rPr>
        <w:t>双提升            ④是社会主义经济制度的重要基础</w:t>
      </w:r>
    </w:p>
    <w:p w:rsidR="004E74FA" w:rsidRDefault="00957211">
      <w:pPr>
        <w:pStyle w:val="0"/>
        <w:snapToGrid w:val="0"/>
        <w:spacing w:line="360" w:lineRule="auto"/>
        <w:ind w:firstLineChars="150" w:firstLine="315"/>
        <w:contextualSpacing/>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A．①②</w:t>
      </w:r>
      <w:r>
        <w:rPr>
          <w:rFonts w:asciiTheme="minorEastAsia" w:eastAsiaTheme="minorEastAsia" w:hAnsiTheme="minorEastAsia" w:cs="宋体" w:hint="eastAsia"/>
          <w:color w:val="000000" w:themeColor="text1"/>
          <w:kern w:val="0"/>
        </w:rPr>
        <w:tab/>
      </w:r>
      <w:r>
        <w:rPr>
          <w:rFonts w:asciiTheme="minorEastAsia" w:eastAsiaTheme="minorEastAsia" w:hAnsiTheme="minorEastAsia" w:cs="宋体" w:hint="eastAsia"/>
          <w:color w:val="000000" w:themeColor="text1"/>
          <w:kern w:val="0"/>
        </w:rPr>
        <w:tab/>
        <w:t xml:space="preserve">     B．①③ </w:t>
      </w:r>
      <w:r>
        <w:rPr>
          <w:rFonts w:asciiTheme="minorEastAsia" w:eastAsiaTheme="minorEastAsia" w:hAnsiTheme="minorEastAsia" w:cs="宋体" w:hint="eastAsia"/>
          <w:color w:val="000000" w:themeColor="text1"/>
          <w:kern w:val="0"/>
        </w:rPr>
        <w:tab/>
        <w:t xml:space="preserve">          C．②④  </w:t>
      </w:r>
      <w:r>
        <w:rPr>
          <w:rFonts w:asciiTheme="minorEastAsia" w:eastAsiaTheme="minorEastAsia" w:hAnsiTheme="minorEastAsia" w:cs="宋体" w:hint="eastAsia"/>
          <w:color w:val="000000" w:themeColor="text1"/>
          <w:kern w:val="0"/>
        </w:rPr>
        <w:tab/>
        <w:t xml:space="preserve">         D．③④</w:t>
      </w:r>
    </w:p>
    <w:p w:rsidR="004E74FA" w:rsidRDefault="00957211">
      <w:pPr>
        <w:spacing w:line="360" w:lineRule="auto"/>
        <w:ind w:left="315" w:hangingChars="150" w:hanging="315"/>
        <w:rPr>
          <w:rFonts w:asciiTheme="minorEastAsia" w:hAnsiTheme="minorEastAsia" w:cs="宋体"/>
          <w:color w:val="000000" w:themeColor="text1"/>
          <w:kern w:val="0"/>
          <w:szCs w:val="21"/>
        </w:rPr>
      </w:pPr>
      <w:r>
        <w:rPr>
          <w:rFonts w:asciiTheme="minorEastAsia" w:hAnsiTheme="minorEastAsia" w:hint="eastAsia"/>
          <w:color w:val="000000" w:themeColor="text1"/>
          <w:szCs w:val="21"/>
        </w:rPr>
        <w:t>14.</w:t>
      </w:r>
      <w:r>
        <w:rPr>
          <w:rFonts w:asciiTheme="minorEastAsia" w:hAnsiTheme="minorEastAsia" w:cs="宋体" w:hint="eastAsia"/>
          <w:color w:val="000000" w:themeColor="text1"/>
          <w:kern w:val="0"/>
          <w:szCs w:val="21"/>
        </w:rPr>
        <w:t>疫情防控期间，多地政府加强市场监管，严禁囤积居奇、哄抬物价等扰乱市场秩序的违法违规行为，对违法行为依法及时从严查处。这是因为</w:t>
      </w:r>
    </w:p>
    <w:p w:rsidR="004E74FA" w:rsidRDefault="00957211">
      <w:pPr>
        <w:spacing w:line="360" w:lineRule="auto"/>
        <w:ind w:firstLineChars="150" w:firstLine="315"/>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A．维护市场秩序要发挥“看不见的手”的作用</w:t>
      </w:r>
    </w:p>
    <w:p w:rsidR="004E74FA" w:rsidRDefault="00957211">
      <w:pPr>
        <w:spacing w:line="360" w:lineRule="auto"/>
        <w:ind w:firstLineChars="150" w:firstLine="315"/>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B．市场调节存在着盲目性和滞后性的固有弊端</w:t>
      </w:r>
    </w:p>
    <w:p w:rsidR="004E74FA" w:rsidRDefault="00957211">
      <w:pPr>
        <w:spacing w:line="360" w:lineRule="auto"/>
        <w:ind w:firstLineChars="150" w:firstLine="315"/>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C．维护市场秩序有利于发挥市场的决定性作用</w:t>
      </w:r>
    </w:p>
    <w:p w:rsidR="004E74FA" w:rsidRDefault="00957211">
      <w:pPr>
        <w:spacing w:line="360" w:lineRule="auto"/>
        <w:ind w:firstLineChars="150" w:firstLine="315"/>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lastRenderedPageBreak/>
        <w:t>D．科学宏观调控有利于消除“市场失灵”现象</w:t>
      </w:r>
    </w:p>
    <w:p w:rsidR="004E74FA" w:rsidRDefault="00957211">
      <w:pPr>
        <w:spacing w:line="360" w:lineRule="auto"/>
        <w:ind w:left="420" w:hangingChars="200" w:hanging="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15.我国具有完全自主知识产权的三代核电“华龙一号”全球</w:t>
      </w:r>
      <w:proofErr w:type="gramStart"/>
      <w:r>
        <w:rPr>
          <w:rFonts w:asciiTheme="minorEastAsia" w:hAnsiTheme="minorEastAsia" w:cs="宋体" w:hint="eastAsia"/>
          <w:color w:val="000000" w:themeColor="text1"/>
          <w:kern w:val="0"/>
          <w:szCs w:val="21"/>
        </w:rPr>
        <w:t>首堆热试基本</w:t>
      </w:r>
      <w:proofErr w:type="gramEnd"/>
      <w:r>
        <w:rPr>
          <w:rFonts w:asciiTheme="minorEastAsia" w:hAnsiTheme="minorEastAsia" w:cs="宋体" w:hint="eastAsia"/>
          <w:color w:val="000000" w:themeColor="text1"/>
          <w:kern w:val="0"/>
          <w:szCs w:val="21"/>
        </w:rPr>
        <w:t>完成，这将持续推动海外项目本地化采购，积极协助“一带一路”沿线国家工业体系建设，增进沿线人民福祉。这表明我国坚持</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①创新是经济的立身之本                    ②奉行互利共赢的开放战略</w:t>
      </w:r>
      <w:r>
        <w:rPr>
          <w:rFonts w:ascii="宋体" w:eastAsia="宋体" w:hAnsi="宋体" w:cs="宋体" w:hint="eastAsia"/>
          <w:color w:val="000000" w:themeColor="text1"/>
          <w:kern w:val="0"/>
          <w:sz w:val="4"/>
          <w:szCs w:val="21"/>
        </w:rPr>
        <w:t>[来源:学#科#网Z#X#X#K]</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③积极创新对外投资方式                    ④注重解决发展不平衡问题</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 ①③           B. ①④              C.②③             D. ②④</w:t>
      </w:r>
    </w:p>
    <w:p w:rsidR="004E74FA" w:rsidRDefault="00957211">
      <w:pPr>
        <w:spacing w:line="360" w:lineRule="auto"/>
        <w:ind w:left="315" w:hangingChars="150" w:hanging="315"/>
        <w:rPr>
          <w:rFonts w:ascii="宋体" w:eastAsia="宋体" w:hAnsi="宋体" w:cs="宋体"/>
          <w:color w:val="000000" w:themeColor="text1"/>
          <w:szCs w:val="21"/>
        </w:rPr>
      </w:pPr>
      <w:r>
        <w:rPr>
          <w:rFonts w:ascii="宋体" w:eastAsia="宋体" w:hAnsi="宋体" w:cs="宋体" w:hint="eastAsia"/>
          <w:color w:val="000000" w:themeColor="text1"/>
          <w:kern w:val="0"/>
          <w:szCs w:val="21"/>
        </w:rPr>
        <w:t>16.</w:t>
      </w:r>
      <w:r>
        <w:rPr>
          <w:rFonts w:ascii="宋体" w:eastAsia="宋体" w:hAnsi="宋体" w:cs="宋体" w:hint="eastAsia"/>
          <w:color w:val="000000" w:themeColor="text1"/>
          <w:szCs w:val="21"/>
        </w:rPr>
        <w:t>新冠</w:t>
      </w:r>
      <w:r>
        <w:rPr>
          <w:rFonts w:hAnsi="宋体" w:cs="宋体" w:hint="eastAsia"/>
          <w:color w:val="000000" w:themeColor="text1"/>
          <w:szCs w:val="21"/>
        </w:rPr>
        <w:t>肺炎</w:t>
      </w:r>
      <w:r>
        <w:rPr>
          <w:rFonts w:ascii="宋体" w:eastAsia="宋体" w:hAnsi="宋体" w:cs="宋体" w:hint="eastAsia"/>
          <w:color w:val="000000" w:themeColor="text1"/>
          <w:szCs w:val="21"/>
        </w:rPr>
        <w:t>疫情发生后，习近平总书记</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重要指示，始终要把人</w:t>
      </w:r>
      <w:r>
        <w:rPr>
          <w:rFonts w:ascii="宋体" w:eastAsia="宋体" w:hAnsi="宋体" w:cs="宋体" w:hint="eastAsia"/>
          <w:noProof/>
          <w:color w:val="000000" w:themeColor="text1"/>
          <w:szCs w:val="21"/>
        </w:rPr>
        <w:drawing>
          <wp:inline distT="0" distB="0" distL="114300" distR="114300">
            <wp:extent cx="16510" cy="12700"/>
            <wp:effectExtent l="0" t="0" r="0" b="0"/>
            <wp:docPr id="34" name="图片 3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16418927" name="图片 34" descr="学科网(www.zxxk.com)--教育资源门户，提供试卷、教案、课件、论文、素材及各类教学资源下载，还有大量而丰富的教学相关资讯！"/>
                    <pic:cNvPicPr/>
                  </pic:nvPicPr>
                  <pic:blipFill>
                    <a:blip r:embed="rId15" cstate="print"/>
                    <a:stretch>
                      <a:fillRect/>
                    </a:stretch>
                  </pic:blipFill>
                  <pic:spPr>
                    <a:xfrm>
                      <a:off x="0" y="0"/>
                      <a:ext cx="16510" cy="12700"/>
                    </a:xfrm>
                    <a:prstGeom prst="rect">
                      <a:avLst/>
                    </a:prstGeom>
                  </pic:spPr>
                </pic:pic>
              </a:graphicData>
            </a:graphic>
          </wp:inline>
        </w:drawing>
      </w:r>
      <w:r>
        <w:rPr>
          <w:rFonts w:ascii="宋体" w:eastAsia="宋体" w:hAnsi="宋体" w:cs="宋体" w:hint="eastAsia"/>
          <w:color w:val="000000" w:themeColor="text1"/>
          <w:szCs w:val="21"/>
        </w:rPr>
        <w:t>民群众生命安全和身体健康放在第一位，坚决遏制疫情蔓延势头。从根本上说这是因</w:t>
      </w:r>
      <w:r>
        <w:rPr>
          <w:rFonts w:ascii="宋体" w:eastAsia="宋体" w:hAnsi="宋体" w:cs="宋体" w:hint="eastAsia"/>
          <w:noProof/>
          <w:color w:val="000000" w:themeColor="text1"/>
          <w:szCs w:val="21"/>
        </w:rPr>
        <w:drawing>
          <wp:inline distT="0" distB="0" distL="114300" distR="114300">
            <wp:extent cx="13970" cy="12700"/>
            <wp:effectExtent l="0" t="0" r="0" b="0"/>
            <wp:docPr id="24" name="图片 2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6088708" name="图片 24" descr="学科网(www.zxxk.com)--教育资源门户，提供试卷、教案、课件、论文、素材及各类教学资源下载，还有大量而丰富的教学相关资讯！"/>
                    <pic:cNvPicPr/>
                  </pic:nvPicPr>
                  <pic:blipFill>
                    <a:blip r:embed="rId16" cstate="print"/>
                    <a:stretch>
                      <a:fillRect/>
                    </a:stretch>
                  </pic:blipFill>
                  <pic:spPr>
                    <a:xfrm>
                      <a:off x="0" y="0"/>
                      <a:ext cx="13970" cy="12700"/>
                    </a:xfrm>
                    <a:prstGeom prst="rect">
                      <a:avLst/>
                    </a:prstGeom>
                  </pic:spPr>
                </pic:pic>
              </a:graphicData>
            </a:graphic>
          </wp:inline>
        </w:drawing>
      </w:r>
      <w:r>
        <w:rPr>
          <w:rFonts w:ascii="宋体" w:eastAsia="宋体" w:hAnsi="宋体" w:cs="宋体" w:hint="eastAsia"/>
          <w:color w:val="000000" w:themeColor="text1"/>
          <w:szCs w:val="21"/>
        </w:rPr>
        <w:t>为我国</w:t>
      </w:r>
    </w:p>
    <w:p w:rsidR="004E74FA" w:rsidRDefault="00957211">
      <w:pPr>
        <w:spacing w:line="360" w:lineRule="auto"/>
        <w:ind w:leftChars="150" w:left="315"/>
        <w:rPr>
          <w:rFonts w:ascii="宋体" w:eastAsia="宋体" w:hAnsi="宋体" w:cs="宋体"/>
          <w:color w:val="000000" w:themeColor="text1"/>
          <w:szCs w:val="21"/>
        </w:rPr>
      </w:pPr>
      <w:r>
        <w:rPr>
          <w:rFonts w:ascii="宋体" w:eastAsia="宋体" w:hAnsi="宋体" w:cs="宋体" w:hint="eastAsia"/>
          <w:color w:val="000000" w:themeColor="text1"/>
          <w:szCs w:val="21"/>
        </w:rPr>
        <w:t>A. 是人民民主专政的社会主义国家        B. 公民</w:t>
      </w:r>
      <w:r>
        <w:rPr>
          <w:rFonts w:ascii="宋体" w:eastAsia="宋体" w:hAnsi="宋体" w:cs="宋体" w:hint="eastAsia"/>
          <w:noProof/>
          <w:color w:val="000000" w:themeColor="text1"/>
          <w:szCs w:val="21"/>
        </w:rPr>
        <w:drawing>
          <wp:inline distT="0" distB="0" distL="114300" distR="114300">
            <wp:extent cx="12700" cy="16510"/>
            <wp:effectExtent l="0" t="0" r="0" b="0"/>
            <wp:docPr id="27" name="图片 2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18772863" name="图片 27" descr="学科网(www.zxxk.com)--教育资源门户，提供试卷、教案、课件、论文、素材及各类教学资源下载，还有大量而丰富的教学相关资讯！"/>
                    <pic:cNvPicPr/>
                  </pic:nvPicPr>
                  <pic:blipFill>
                    <a:blip r:embed="rId17" cstate="print"/>
                    <a:stretch>
                      <a:fillRect/>
                    </a:stretch>
                  </pic:blipFill>
                  <pic:spPr>
                    <a:xfrm>
                      <a:off x="0" y="0"/>
                      <a:ext cx="12700" cy="16510"/>
                    </a:xfrm>
                    <a:prstGeom prst="rect">
                      <a:avLst/>
                    </a:prstGeom>
                  </pic:spPr>
                </pic:pic>
              </a:graphicData>
            </a:graphic>
          </wp:inline>
        </w:drawing>
      </w:r>
      <w:r>
        <w:rPr>
          <w:rFonts w:ascii="宋体" w:eastAsia="宋体" w:hAnsi="宋体" w:cs="宋体" w:hint="eastAsia"/>
          <w:color w:val="000000" w:themeColor="text1"/>
          <w:szCs w:val="21"/>
        </w:rPr>
        <w:t>享有广泛的政治权利</w:t>
      </w:r>
    </w:p>
    <w:p w:rsidR="004E74FA" w:rsidRDefault="00957211">
      <w:pPr>
        <w:spacing w:line="360" w:lineRule="auto"/>
        <w:ind w:leftChars="150" w:left="315"/>
        <w:rPr>
          <w:rFonts w:ascii="宋体" w:eastAsia="宋体" w:hAnsi="宋体" w:cs="宋体"/>
          <w:color w:val="000000" w:themeColor="text1"/>
          <w:szCs w:val="21"/>
        </w:rPr>
      </w:pPr>
      <w:r>
        <w:rPr>
          <w:rFonts w:ascii="宋体" w:eastAsia="宋体" w:hAnsi="宋体" w:cs="宋体" w:hint="eastAsia"/>
          <w:color w:val="000000" w:themeColor="text1"/>
          <w:szCs w:val="21"/>
        </w:rPr>
        <w:t xml:space="preserve">C. 公民是国家的主人                   </w:t>
      </w:r>
      <w:r>
        <w:rPr>
          <w:rFonts w:ascii="宋体" w:eastAsia="宋体" w:hAnsi="宋体" w:cs="宋体" w:hint="eastAsia"/>
          <w:color w:val="000000" w:themeColor="text1"/>
          <w:kern w:val="0"/>
          <w:szCs w:val="21"/>
        </w:rPr>
        <w:t xml:space="preserve">D. </w:t>
      </w:r>
      <w:r>
        <w:rPr>
          <w:rFonts w:ascii="宋体" w:eastAsia="宋体" w:hAnsi="宋体" w:cs="宋体" w:hint="eastAsia"/>
          <w:color w:val="000000" w:themeColor="text1"/>
          <w:szCs w:val="21"/>
        </w:rPr>
        <w:t>尊重和保障人权</w:t>
      </w:r>
    </w:p>
    <w:p w:rsidR="004E74FA" w:rsidRDefault="00957211">
      <w:pPr>
        <w:spacing w:line="360" w:lineRule="auto"/>
        <w:ind w:left="315" w:hangingChars="150" w:hanging="315"/>
        <w:rPr>
          <w:rFonts w:ascii="宋体" w:eastAsia="宋体" w:hAnsi="宋体" w:cs="宋体"/>
          <w:color w:val="000000" w:themeColor="text1"/>
          <w:szCs w:val="21"/>
        </w:rPr>
      </w:pPr>
      <w:r>
        <w:rPr>
          <w:rFonts w:ascii="宋体" w:eastAsia="宋体" w:hAnsi="宋体" w:cs="宋体" w:hint="eastAsia"/>
          <w:color w:val="000000" w:themeColor="text1"/>
          <w:szCs w:val="21"/>
        </w:rPr>
        <w:t>17.吸烟能防病毒感染、喝板蓝根和熏醋可以预防肺炎……面对新冠肺炎疫情，一些人传播类似“伪科</w:t>
      </w:r>
      <w:r>
        <w:rPr>
          <w:rFonts w:ascii="宋体" w:eastAsia="宋体" w:hAnsi="宋体" w:cs="宋体" w:hint="eastAsia"/>
          <w:noProof/>
          <w:color w:val="000000" w:themeColor="text1"/>
          <w:szCs w:val="21"/>
        </w:rPr>
        <w:drawing>
          <wp:inline distT="0" distB="0" distL="114300" distR="114300">
            <wp:extent cx="16510" cy="22860"/>
            <wp:effectExtent l="0" t="0" r="2540" b="5715"/>
            <wp:docPr id="36" name="图片 3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89108386" name="图片 36" descr="学科网(www.zxxk.com)--教育资源门户，提供试卷、教案、课件、论文、素材及各类教学资源下载，还有大量而丰富的教学相关资讯！"/>
                    <pic:cNvPicPr/>
                  </pic:nvPicPr>
                  <pic:blipFill>
                    <a:blip r:embed="rId18" cstate="print"/>
                    <a:stretch>
                      <a:fillRect/>
                    </a:stretch>
                  </pic:blipFill>
                  <pic:spPr>
                    <a:xfrm>
                      <a:off x="0" y="0"/>
                      <a:ext cx="16510" cy="22860"/>
                    </a:xfrm>
                    <a:prstGeom prst="rect">
                      <a:avLst/>
                    </a:prstGeom>
                  </pic:spPr>
                </pic:pic>
              </a:graphicData>
            </a:graphic>
          </wp:inline>
        </w:drawing>
      </w:r>
      <w:r>
        <w:rPr>
          <w:rFonts w:ascii="宋体" w:eastAsia="宋体" w:hAnsi="宋体" w:cs="宋体" w:hint="eastAsia"/>
          <w:color w:val="000000" w:themeColor="text1"/>
          <w:szCs w:val="21"/>
        </w:rPr>
        <w:t>学”信息，不仅误导了大众，也扰乱了抗击疫情的公共秩序。对此，我们应该</w:t>
      </w:r>
    </w:p>
    <w:p w:rsidR="004E74FA" w:rsidRDefault="00957211">
      <w:pPr>
        <w:spacing w:line="360" w:lineRule="auto"/>
        <w:ind w:leftChars="150" w:left="315"/>
        <w:rPr>
          <w:rFonts w:ascii="宋体" w:eastAsia="宋体" w:hAnsi="宋体" w:cs="宋体"/>
          <w:color w:val="000000" w:themeColor="text1"/>
          <w:szCs w:val="21"/>
        </w:rPr>
      </w:pPr>
      <w:r>
        <w:rPr>
          <w:rFonts w:ascii="宋体" w:eastAsia="宋体" w:hAnsi="宋体" w:cs="宋体" w:hint="eastAsia"/>
          <w:color w:val="000000" w:themeColor="text1"/>
          <w:szCs w:val="21"/>
        </w:rPr>
        <w:t xml:space="preserve">A．坚持权利与义务相统一　                 B．有序的参与民主决策　</w:t>
      </w:r>
    </w:p>
    <w:p w:rsidR="004E74FA" w:rsidRDefault="00957211">
      <w:pPr>
        <w:spacing w:line="360" w:lineRule="auto"/>
        <w:ind w:leftChars="150" w:left="315"/>
        <w:rPr>
          <w:rFonts w:ascii="宋体" w:eastAsia="宋体" w:hAnsi="宋体" w:cs="宋体"/>
          <w:color w:val="000000" w:themeColor="text1"/>
          <w:szCs w:val="21"/>
        </w:rPr>
      </w:pPr>
      <w:r>
        <w:rPr>
          <w:rFonts w:ascii="宋体" w:eastAsia="宋体" w:hAnsi="宋体" w:cs="宋体" w:hint="eastAsia"/>
          <w:color w:val="000000" w:themeColor="text1"/>
          <w:szCs w:val="21"/>
        </w:rPr>
        <w:t>C．履行维护国家荣誉的义务                 D．理性行使基本的民主权利</w:t>
      </w:r>
    </w:p>
    <w:p w:rsidR="004E74FA" w:rsidRDefault="00957211">
      <w:pPr>
        <w:spacing w:line="360" w:lineRule="auto"/>
        <w:ind w:left="315" w:hangingChars="150" w:hanging="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18.财政部在大力支持疫情防控的同时，坚决履行脱贫攻坚政治责任，坚决打赢脱贫攻坚战。这要求各级财政部门</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①搞好宏观调控，进行扶贫消费              ②优化机构设置，树立政府权威</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③加强社会建设，实现稳定脱贫              ④自觉接受监督，保证脱贫实效</w:t>
      </w:r>
      <w:r>
        <w:rPr>
          <w:rFonts w:ascii="宋体" w:eastAsia="宋体" w:hAnsi="宋体" w:cs="宋体" w:hint="eastAsia"/>
          <w:color w:val="000000" w:themeColor="text1"/>
          <w:kern w:val="0"/>
          <w:sz w:val="4"/>
          <w:szCs w:val="21"/>
        </w:rPr>
        <w:t>[来源:</w:t>
      </w:r>
      <w:proofErr w:type="gramStart"/>
      <w:r>
        <w:rPr>
          <w:rFonts w:ascii="宋体" w:eastAsia="宋体" w:hAnsi="宋体" w:cs="宋体" w:hint="eastAsia"/>
          <w:color w:val="000000" w:themeColor="text1"/>
          <w:kern w:val="0"/>
          <w:sz w:val="4"/>
          <w:szCs w:val="21"/>
        </w:rPr>
        <w:t>学科网</w:t>
      </w:r>
      <w:proofErr w:type="gramEnd"/>
      <w:r>
        <w:rPr>
          <w:rFonts w:ascii="宋体" w:eastAsia="宋体" w:hAnsi="宋体" w:cs="宋体" w:hint="eastAsia"/>
          <w:color w:val="000000" w:themeColor="text1"/>
          <w:kern w:val="0"/>
          <w:sz w:val="4"/>
          <w:szCs w:val="21"/>
        </w:rPr>
        <w:t>]</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 ①②           B. ①③             C. ②④             D. ③④</w:t>
      </w:r>
    </w:p>
    <w:p w:rsidR="004E74FA" w:rsidRDefault="00957211">
      <w:pPr>
        <w:spacing w:line="360" w:lineRule="auto"/>
        <w:ind w:left="315" w:hangingChars="150" w:hanging="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19.某党支部依托“学习强国”APP，以“线上”的活形式，加强特殊时期党员教育管理工作，确保了党员理论</w:t>
      </w:r>
      <w:proofErr w:type="gramStart"/>
      <w:r>
        <w:rPr>
          <w:rFonts w:ascii="宋体" w:eastAsia="宋体" w:hAnsi="宋体" w:cs="宋体" w:hint="eastAsia"/>
          <w:color w:val="000000" w:themeColor="text1"/>
          <w:kern w:val="0"/>
          <w:szCs w:val="21"/>
        </w:rPr>
        <w:t>学习科</w:t>
      </w:r>
      <w:proofErr w:type="gramEnd"/>
      <w:r>
        <w:rPr>
          <w:rFonts w:ascii="宋体" w:eastAsia="宋体" w:hAnsi="宋体" w:cs="宋体" w:hint="eastAsia"/>
          <w:color w:val="000000" w:themeColor="text1"/>
          <w:kern w:val="0"/>
          <w:szCs w:val="21"/>
        </w:rPr>
        <w:t>“不掉线”的硬要求。“学习强国”平台的建立</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①是新形势下加强</w:t>
      </w:r>
      <w:proofErr w:type="gramStart"/>
      <w:r>
        <w:rPr>
          <w:rFonts w:ascii="宋体" w:eastAsia="宋体" w:hAnsi="宋体" w:cs="宋体" w:hint="eastAsia"/>
          <w:color w:val="000000" w:themeColor="text1"/>
          <w:kern w:val="0"/>
          <w:szCs w:val="21"/>
        </w:rPr>
        <w:t>党员网理论</w:t>
      </w:r>
      <w:proofErr w:type="gramEnd"/>
      <w:r>
        <w:rPr>
          <w:rFonts w:ascii="宋体" w:eastAsia="宋体" w:hAnsi="宋体" w:cs="宋体" w:hint="eastAsia"/>
          <w:color w:val="000000" w:themeColor="text1"/>
          <w:kern w:val="0"/>
          <w:szCs w:val="21"/>
        </w:rPr>
        <w:t>武装和思想教育的创新探索</w:t>
      </w:r>
      <w:r>
        <w:rPr>
          <w:rFonts w:ascii="宋体" w:eastAsia="宋体" w:hAnsi="宋体" w:cs="宋体" w:hint="eastAsia"/>
          <w:color w:val="000000" w:themeColor="text1"/>
          <w:kern w:val="0"/>
          <w:sz w:val="4"/>
          <w:szCs w:val="21"/>
        </w:rPr>
        <w:t>[来源:学*科*网]</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lastRenderedPageBreak/>
        <w:t>②是新时期加强党的制度建设推进管党治党的重要举措</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③有利于党员增进理论修养、提高思想觉悟、坚定理想信念</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④能够保证党员运用正确认识指导实践取得伟大事业的成功</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 ①②           B. ①③             C. ②④             D. ③④</w:t>
      </w:r>
    </w:p>
    <w:p w:rsidR="004E74FA" w:rsidRDefault="00957211">
      <w:pPr>
        <w:spacing w:line="360" w:lineRule="auto"/>
        <w:ind w:left="315" w:hangingChars="150" w:hanging="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20.2019年11月，财政部提前下达2020年民族地</w:t>
      </w:r>
      <w:r>
        <w:rPr>
          <w:rFonts w:ascii="宋体" w:eastAsia="宋体" w:hAnsi="宋体" w:cs="宋体" w:hint="eastAsia"/>
          <w:noProof/>
          <w:color w:val="000000" w:themeColor="text1"/>
          <w:kern w:val="0"/>
          <w:szCs w:val="21"/>
        </w:rPr>
        <w:drawing>
          <wp:inline distT="0" distB="0" distL="114300" distR="114300">
            <wp:extent cx="24130" cy="1270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77267878" name="图片 17" descr="学科网(www.zxxk.com)--教育资源门户，提供试卷、教案、课件、论文、素材及各类教学资源下载，还有大量而丰富的教学相关资讯！"/>
                    <pic:cNvPicPr/>
                  </pic:nvPicPr>
                  <pic:blipFill>
                    <a:blip r:embed="rId19" cstate="print"/>
                    <a:stretch>
                      <a:fillRect/>
                    </a:stretch>
                  </pic:blipFill>
                  <pic:spPr>
                    <a:xfrm>
                      <a:off x="0" y="0"/>
                      <a:ext cx="24130" cy="12700"/>
                    </a:xfrm>
                    <a:prstGeom prst="rect">
                      <a:avLst/>
                    </a:prstGeom>
                  </pic:spPr>
                </pic:pic>
              </a:graphicData>
            </a:graphic>
          </wp:inline>
        </w:drawing>
      </w:r>
      <w:r>
        <w:rPr>
          <w:rFonts w:ascii="宋体" w:eastAsia="宋体" w:hAnsi="宋体" w:cs="宋体" w:hint="eastAsia"/>
          <w:color w:val="000000" w:themeColor="text1"/>
          <w:kern w:val="0"/>
          <w:szCs w:val="21"/>
        </w:rPr>
        <w:t>区转移支付847亿元，要求将该项资金重点用于保障民族地区义务教育、医疗卫生、社会保障等基本公共服务支出需求。国家对民族地区的财政转移支付是</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①提高少数民族政治、经济地位的主要手段  </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②保障民族地区国家机关行使自治权的措施　</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③协调少数民族特殊利益与国家整体利益的表现　</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④发展平等团结互助和谐的社会主义民族关系的重要举措</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A．①②  </w:t>
      </w:r>
      <w:r>
        <w:rPr>
          <w:rFonts w:ascii="宋体" w:eastAsia="宋体" w:hAnsi="宋体" w:cs="宋体" w:hint="eastAsia"/>
          <w:color w:val="000000" w:themeColor="text1"/>
          <w:kern w:val="0"/>
          <w:szCs w:val="21"/>
        </w:rPr>
        <w:tab/>
        <w:t xml:space="preserve">     B．①④             C．②③  </w:t>
      </w:r>
      <w:r>
        <w:rPr>
          <w:rFonts w:ascii="宋体" w:eastAsia="宋体" w:hAnsi="宋体" w:cs="宋体" w:hint="eastAsia"/>
          <w:color w:val="000000" w:themeColor="text1"/>
          <w:kern w:val="0"/>
          <w:szCs w:val="21"/>
        </w:rPr>
        <w:tab/>
        <w:t xml:space="preserve">        D．③④</w:t>
      </w:r>
      <w:r>
        <w:rPr>
          <w:rFonts w:ascii="宋体" w:eastAsia="宋体" w:hAnsi="宋体" w:cs="宋体" w:hint="eastAsia"/>
          <w:color w:val="000000" w:themeColor="text1"/>
          <w:kern w:val="0"/>
          <w:sz w:val="4"/>
          <w:szCs w:val="21"/>
        </w:rPr>
        <w:t>[来源:学+科+网]</w:t>
      </w:r>
    </w:p>
    <w:p w:rsidR="004E74FA" w:rsidRDefault="00957211">
      <w:pPr>
        <w:spacing w:line="360" w:lineRule="auto"/>
        <w:ind w:left="315" w:hangingChars="150" w:hanging="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21.二十国集团（G20）领导人应对新冠肺炎特别峰会于3月26日以视频的方式举行。国家主席习近平倡议有效开展国际联防联控，贡献中国智慧，提供中国力量，弘扬“兼济天下”的人道情怀。中国此举</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①突出彰</w:t>
      </w:r>
      <w:proofErr w:type="gramStart"/>
      <w:r>
        <w:rPr>
          <w:rFonts w:ascii="宋体" w:eastAsia="宋体" w:hAnsi="宋体" w:cs="宋体" w:hint="eastAsia"/>
          <w:color w:val="000000" w:themeColor="text1"/>
          <w:kern w:val="0"/>
          <w:szCs w:val="21"/>
        </w:rPr>
        <w:t>显中国</w:t>
      </w:r>
      <w:proofErr w:type="gramEnd"/>
      <w:r>
        <w:rPr>
          <w:rFonts w:ascii="宋体" w:eastAsia="宋体" w:hAnsi="宋体" w:cs="宋体" w:hint="eastAsia"/>
          <w:color w:val="000000" w:themeColor="text1"/>
          <w:kern w:val="0"/>
          <w:szCs w:val="21"/>
        </w:rPr>
        <w:t>智慧主导全球治理的事实      ②</w:t>
      </w:r>
      <w:proofErr w:type="gramStart"/>
      <w:r>
        <w:rPr>
          <w:rFonts w:ascii="宋体" w:eastAsia="宋体" w:hAnsi="宋体" w:cs="宋体" w:hint="eastAsia"/>
          <w:color w:val="000000" w:themeColor="text1"/>
          <w:kern w:val="0"/>
          <w:szCs w:val="21"/>
        </w:rPr>
        <w:t>丰富</w:t>
      </w:r>
      <w:proofErr w:type="gramEnd"/>
      <w:r>
        <w:rPr>
          <w:rFonts w:ascii="宋体" w:eastAsia="宋体" w:hAnsi="宋体" w:cs="宋体" w:hint="eastAsia"/>
          <w:noProof/>
          <w:color w:val="000000" w:themeColor="text1"/>
          <w:kern w:val="0"/>
          <w:szCs w:val="21"/>
        </w:rPr>
        <w:drawing>
          <wp:inline distT="0" distB="0" distL="114300" distR="114300">
            <wp:extent cx="20320" cy="22860"/>
            <wp:effectExtent l="0" t="0" r="17780" b="5715"/>
            <wp:docPr id="28" name="图片 2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71776858" name="图片 28" descr="学科网(www.zxxk.com)--教育资源门户，提供试卷、教案、课件、论文、素材及各类教学资源下载，还有大量而丰富的教学相关资讯！"/>
                    <pic:cNvPicPr/>
                  </pic:nvPicPr>
                  <pic:blipFill>
                    <a:blip r:embed="rId20" cstate="print"/>
                    <a:stretch>
                      <a:fillRect/>
                    </a:stretch>
                  </pic:blipFill>
                  <pic:spPr>
                    <a:xfrm>
                      <a:off x="0" y="0"/>
                      <a:ext cx="20320" cy="22860"/>
                    </a:xfrm>
                    <a:prstGeom prst="rect">
                      <a:avLst/>
                    </a:prstGeom>
                  </pic:spPr>
                </pic:pic>
              </a:graphicData>
            </a:graphic>
          </wp:inline>
        </w:drawing>
      </w:r>
      <w:r>
        <w:rPr>
          <w:rFonts w:ascii="宋体" w:eastAsia="宋体" w:hAnsi="宋体" w:cs="宋体" w:hint="eastAsia"/>
          <w:color w:val="000000" w:themeColor="text1"/>
          <w:kern w:val="0"/>
          <w:szCs w:val="21"/>
        </w:rPr>
        <w:t>和发展了中国特色的大国外交理念</w:t>
      </w:r>
      <w:r>
        <w:rPr>
          <w:rFonts w:ascii="宋体" w:eastAsia="宋体" w:hAnsi="宋体" w:cs="宋体" w:hint="eastAsia"/>
          <w:color w:val="000000" w:themeColor="text1"/>
          <w:kern w:val="0"/>
          <w:sz w:val="4"/>
          <w:szCs w:val="21"/>
        </w:rPr>
        <w:t>[来源:</w:t>
      </w:r>
      <w:proofErr w:type="gramStart"/>
      <w:r>
        <w:rPr>
          <w:rFonts w:ascii="宋体" w:eastAsia="宋体" w:hAnsi="宋体" w:cs="宋体" w:hint="eastAsia"/>
          <w:color w:val="000000" w:themeColor="text1"/>
          <w:kern w:val="0"/>
          <w:sz w:val="4"/>
          <w:szCs w:val="21"/>
        </w:rPr>
        <w:t>学科网</w:t>
      </w:r>
      <w:proofErr w:type="gramEnd"/>
      <w:r>
        <w:rPr>
          <w:rFonts w:ascii="宋体" w:eastAsia="宋体" w:hAnsi="宋体" w:cs="宋体" w:hint="eastAsia"/>
          <w:color w:val="000000" w:themeColor="text1"/>
          <w:kern w:val="0"/>
          <w:sz w:val="4"/>
          <w:szCs w:val="21"/>
        </w:rPr>
        <w:t>ZXXK]</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③有利于实现中国国际地位的根本性改变      ④为当前不确定性的问题提供了新的指引</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 ①③           B. ①④             C. ②③             D. ②④</w:t>
      </w:r>
    </w:p>
    <w:p w:rsidR="004E74FA" w:rsidRDefault="00957211">
      <w:pPr>
        <w:spacing w:line="360" w:lineRule="auto"/>
        <w:ind w:left="315" w:hangingChars="150" w:hanging="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22.故宫博物院全新上线的“全景故宫”涵盖故宫所有开放区域，打开网页或是手机，调整到VR模式，壮美的紫禁城尽收眼底。这体现的道理是</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①文化借助网络等现代传媒才得以传播        ②一定的文化离不开一定的物质载体</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③科技是培育民族凝聚力的重要因素          ④文化发展的实质在于文化创新</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szCs w:val="21"/>
        </w:rPr>
        <w:lastRenderedPageBreak/>
        <w:t>A.</w:t>
      </w:r>
      <w:r>
        <w:rPr>
          <w:rFonts w:ascii="宋体" w:eastAsia="宋体" w:hAnsi="宋体" w:cs="宋体" w:hint="eastAsia"/>
          <w:color w:val="000000" w:themeColor="text1"/>
          <w:kern w:val="0"/>
          <w:szCs w:val="21"/>
        </w:rPr>
        <w:t xml:space="preserve"> ①②           B. ①③             C. ②④           D. ③④</w:t>
      </w:r>
    </w:p>
    <w:p w:rsidR="004E74FA" w:rsidRDefault="00957211">
      <w:pPr>
        <w:spacing w:line="360" w:lineRule="auto"/>
        <w:ind w:left="315" w:hangingChars="150" w:hanging="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23.法国邮政公司发行了一枚以中国民间故事老鼠娶亲为主题的邮票，刻画了一只头戴鲜花的老鼠新娘，让法国人民近距离感受中国传统文化。这枚邮票</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 见证中华传统文化已经得到学世界各国人民的认同</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B. 说明传统文化具有鲜明的民族性</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C. 在设计中引入中国民间故事，</w:t>
      </w:r>
      <w:proofErr w:type="gramStart"/>
      <w:r>
        <w:rPr>
          <w:rFonts w:ascii="宋体" w:eastAsia="宋体" w:hAnsi="宋体" w:cs="宋体" w:hint="eastAsia"/>
          <w:color w:val="000000" w:themeColor="text1"/>
          <w:kern w:val="0"/>
          <w:szCs w:val="21"/>
        </w:rPr>
        <w:t>科体现了中西文化的交流</w:t>
      </w:r>
      <w:r>
        <w:rPr>
          <w:rFonts w:ascii="宋体" w:eastAsia="宋体" w:hAnsi="宋体" w:cs="宋体" w:hint="eastAsia"/>
          <w:color w:val="000000" w:themeColor="text1"/>
          <w:kern w:val="0"/>
          <w:sz w:val="4"/>
          <w:szCs w:val="21"/>
        </w:rPr>
        <w:t>[</w:t>
      </w:r>
      <w:proofErr w:type="gramEnd"/>
      <w:r>
        <w:rPr>
          <w:rFonts w:ascii="宋体" w:eastAsia="宋体" w:hAnsi="宋体" w:cs="宋体" w:hint="eastAsia"/>
          <w:color w:val="000000" w:themeColor="text1"/>
          <w:kern w:val="0"/>
          <w:sz w:val="4"/>
          <w:szCs w:val="21"/>
        </w:rPr>
        <w:t>来源:学§科§网Z§X§X§K]</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D. 展示了法国传统文化的创造性转网化、创新性发展</w:t>
      </w:r>
    </w:p>
    <w:p w:rsidR="004E74FA" w:rsidRDefault="00957211">
      <w:pPr>
        <w:spacing w:line="360" w:lineRule="auto"/>
        <w:ind w:left="315" w:hangingChars="150" w:hanging="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24.在宁波市支援湖北的310名医务人员中，有即将退休的名医，有正当中年的骨干，更多的是年轻的‘80后’‘90后’，他们不计生死、义无反顾战斗在防控救治最前线整整51天，让我们再次深刻理解“天使”的含义。这些医务工作者体现了</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①伟大的梦想精神                      ②伟大的爱国精神</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③伟大的创造精神                      ④伟大的奋斗精神</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 ①②           B. ①④             C. ②③            D. ②④</w:t>
      </w:r>
    </w:p>
    <w:p w:rsidR="004E74FA" w:rsidRDefault="00957211">
      <w:pPr>
        <w:spacing w:line="360" w:lineRule="auto"/>
        <w:ind w:left="315" w:hangingChars="150" w:hanging="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25.“人民有信仰，国家有力量，民族有希望”。之所以要坚定理想</w:t>
      </w:r>
      <w:r>
        <w:rPr>
          <w:rFonts w:ascii="宋体" w:eastAsia="宋体" w:hAnsi="宋体" w:cs="宋体" w:hint="eastAsia"/>
          <w:noProof/>
          <w:color w:val="000000" w:themeColor="text1"/>
          <w:kern w:val="0"/>
          <w:szCs w:val="21"/>
        </w:rPr>
        <w:drawing>
          <wp:inline distT="0" distB="0" distL="114300" distR="114300">
            <wp:extent cx="19050" cy="1905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34822187" name="图片 18" descr="学科网(www.zxxk.com)--教育资源门户，提供试卷、教案、课件、论文、素材及各类教学资源下载，还有大量而丰富的教学相关资讯！"/>
                    <pic:cNvPicPr/>
                  </pic:nvPicPr>
                  <pic:blipFill>
                    <a:blip r:embed="rId21" cstate="print"/>
                    <a:stretch>
                      <a:fillRect/>
                    </a:stretch>
                  </pic:blipFill>
                  <pic:spPr>
                    <a:xfrm>
                      <a:off x="0" y="0"/>
                      <a:ext cx="19050" cy="19050"/>
                    </a:xfrm>
                    <a:prstGeom prst="rect">
                      <a:avLst/>
                    </a:prstGeom>
                  </pic:spPr>
                </pic:pic>
              </a:graphicData>
            </a:graphic>
          </wp:inline>
        </w:drawing>
      </w:r>
      <w:r>
        <w:rPr>
          <w:rFonts w:ascii="宋体" w:eastAsia="宋体" w:hAnsi="宋体" w:cs="宋体" w:hint="eastAsia"/>
          <w:color w:val="000000" w:themeColor="text1"/>
          <w:kern w:val="0"/>
          <w:szCs w:val="21"/>
        </w:rPr>
        <w:t>信念，是因为</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 理想信念是思想道德建设的制高点         B. 理想信念是当代中国精神的集中体现</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C. 理想信念是中华民族的精神基因           D. 理想信念是培养时代新人的基础工程</w:t>
      </w:r>
    </w:p>
    <w:p w:rsidR="004E74FA" w:rsidRDefault="00957211">
      <w:pPr>
        <w:tabs>
          <w:tab w:val="left" w:pos="315"/>
          <w:tab w:val="left" w:pos="2520"/>
          <w:tab w:val="left" w:pos="4620"/>
          <w:tab w:val="left" w:pos="6720"/>
        </w:tabs>
        <w:spacing w:line="360" w:lineRule="auto"/>
        <w:ind w:left="315" w:hangingChars="150" w:hanging="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26.宁波东部新城在开发时，综合考虑运河的地形、水文等特点，通过恢复湿地、创造生态栖息地、设计多层次的植被等整体规划措施，让古老的运河成为城市最大“绿肺”。这表明</w:t>
      </w:r>
    </w:p>
    <w:p w:rsidR="004E74FA" w:rsidRDefault="00957211">
      <w:pPr>
        <w:tabs>
          <w:tab w:val="left" w:pos="315"/>
          <w:tab w:val="left" w:pos="2520"/>
          <w:tab w:val="left" w:pos="4620"/>
          <w:tab w:val="left" w:pos="6720"/>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①实现人与自然和谐就必须按规律办事         ②人的意识能够能动地改造世界</w:t>
      </w:r>
    </w:p>
    <w:p w:rsidR="004E74FA" w:rsidRDefault="00957211">
      <w:pPr>
        <w:tabs>
          <w:tab w:val="left" w:pos="315"/>
          <w:tab w:val="left" w:pos="2520"/>
          <w:tab w:val="left" w:pos="4620"/>
          <w:tab w:val="left" w:pos="6720"/>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③尊重规律要以发挥主观能动性为前提         ④要用综合的思维方式认识事物</w:t>
      </w:r>
    </w:p>
    <w:p w:rsidR="004E74FA" w:rsidRDefault="00957211">
      <w:pPr>
        <w:tabs>
          <w:tab w:val="left" w:pos="315"/>
          <w:tab w:val="left" w:pos="2520"/>
          <w:tab w:val="left" w:pos="4620"/>
          <w:tab w:val="left" w:pos="6720"/>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 ①③            B. ①④             C. ②③            D. ②④</w:t>
      </w:r>
    </w:p>
    <w:p w:rsidR="004E74FA" w:rsidRDefault="00957211">
      <w:pPr>
        <w:pStyle w:val="10"/>
        <w:spacing w:line="360" w:lineRule="auto"/>
        <w:ind w:left="315" w:hangingChars="150" w:hanging="315"/>
        <w:rPr>
          <w:rFonts w:ascii="宋体" w:hAnsi="宋体" w:cs="宋体"/>
          <w:color w:val="000000" w:themeColor="text1"/>
          <w:kern w:val="0"/>
          <w:szCs w:val="21"/>
        </w:rPr>
      </w:pPr>
      <w:r>
        <w:rPr>
          <w:rFonts w:ascii="宋体" w:hAnsi="宋体" w:cs="宋体" w:hint="eastAsia"/>
          <w:color w:val="000000" w:themeColor="text1"/>
          <w:kern w:val="0"/>
          <w:szCs w:val="21"/>
        </w:rPr>
        <w:t>27.“停课</w:t>
      </w:r>
      <w:proofErr w:type="gramStart"/>
      <w:r>
        <w:rPr>
          <w:rFonts w:ascii="宋体" w:hAnsi="宋体" w:cs="宋体" w:hint="eastAsia"/>
          <w:color w:val="000000" w:themeColor="text1"/>
          <w:kern w:val="0"/>
          <w:szCs w:val="21"/>
        </w:rPr>
        <w:t>不</w:t>
      </w:r>
      <w:proofErr w:type="gramEnd"/>
      <w:r>
        <w:rPr>
          <w:rFonts w:ascii="宋体" w:hAnsi="宋体" w:cs="宋体" w:hint="eastAsia"/>
          <w:color w:val="000000" w:themeColor="text1"/>
          <w:kern w:val="0"/>
          <w:szCs w:val="21"/>
        </w:rPr>
        <w:t>停学，停课不停教。”疫情期间教师顺势成了“网络</w:t>
      </w:r>
      <w:r>
        <w:rPr>
          <w:rFonts w:ascii="宋体" w:hAnsi="宋体" w:cs="宋体" w:hint="eastAsia"/>
          <w:noProof/>
          <w:color w:val="000000" w:themeColor="text1"/>
          <w:kern w:val="0"/>
          <w:szCs w:val="21"/>
        </w:rPr>
        <w:drawing>
          <wp:inline distT="0" distB="0" distL="114300" distR="114300">
            <wp:extent cx="12700" cy="22860"/>
            <wp:effectExtent l="0" t="0" r="6350" b="5715"/>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27573191" name="图片 22" descr="学科网(www.zxxk.com)--教育资源门户，提供试卷、教案、课件、论文、素材及各类教学资源下载，还有大量而丰富的教学相关资讯！"/>
                    <pic:cNvPicPr/>
                  </pic:nvPicPr>
                  <pic:blipFill>
                    <a:blip r:embed="rId22" cstate="print"/>
                    <a:stretch>
                      <a:fillRect/>
                    </a:stretch>
                  </pic:blipFill>
                  <pic:spPr>
                    <a:xfrm>
                      <a:off x="0" y="0"/>
                      <a:ext cx="12700" cy="22860"/>
                    </a:xfrm>
                    <a:prstGeom prst="rect">
                      <a:avLst/>
                    </a:prstGeom>
                  </pic:spPr>
                </pic:pic>
              </a:graphicData>
            </a:graphic>
          </wp:inline>
        </w:drawing>
      </w:r>
      <w:r>
        <w:rPr>
          <w:rFonts w:ascii="宋体" w:hAnsi="宋体" w:cs="宋体" w:hint="eastAsia"/>
          <w:color w:val="000000" w:themeColor="text1"/>
          <w:kern w:val="0"/>
          <w:szCs w:val="21"/>
        </w:rPr>
        <w:t>主播”，网络技术正在改变教学方</w:t>
      </w:r>
      <w:r>
        <w:rPr>
          <w:rFonts w:ascii="宋体" w:hAnsi="宋体" w:cs="宋体" w:hint="eastAsia"/>
          <w:color w:val="000000" w:themeColor="text1"/>
          <w:kern w:val="0"/>
          <w:szCs w:val="21"/>
        </w:rPr>
        <w:lastRenderedPageBreak/>
        <w:t>式。下列说法正确的是</w:t>
      </w:r>
    </w:p>
    <w:p w:rsidR="004E74FA" w:rsidRDefault="00957211">
      <w:pPr>
        <w:pStyle w:val="10"/>
        <w:spacing w:line="360" w:lineRule="auto"/>
        <w:ind w:leftChars="150" w:left="315"/>
        <w:rPr>
          <w:rFonts w:ascii="宋体" w:hAnsi="宋体" w:cs="宋体"/>
          <w:color w:val="000000" w:themeColor="text1"/>
          <w:kern w:val="0"/>
          <w:szCs w:val="21"/>
        </w:rPr>
      </w:pPr>
      <w:r>
        <w:rPr>
          <w:rFonts w:ascii="宋体" w:hAnsi="宋体" w:cs="宋体" w:hint="eastAsia"/>
          <w:color w:val="000000" w:themeColor="text1"/>
          <w:kern w:val="0"/>
          <w:szCs w:val="21"/>
        </w:rPr>
        <w:t>①网络技术的自觉选择性是主动的有选择的     ②不同历史阶段实践的内容、形式各不相同</w:t>
      </w:r>
    </w:p>
    <w:p w:rsidR="004E74FA" w:rsidRDefault="00957211">
      <w:pPr>
        <w:pStyle w:val="10"/>
        <w:spacing w:line="360" w:lineRule="auto"/>
        <w:ind w:leftChars="150" w:left="315"/>
        <w:rPr>
          <w:rFonts w:ascii="宋体" w:hAnsi="宋体" w:cs="宋体"/>
          <w:color w:val="000000" w:themeColor="text1"/>
          <w:kern w:val="0"/>
          <w:szCs w:val="21"/>
        </w:rPr>
      </w:pPr>
      <w:r>
        <w:rPr>
          <w:rFonts w:ascii="宋体" w:hAnsi="宋体" w:cs="宋体" w:hint="eastAsia"/>
          <w:color w:val="000000" w:themeColor="text1"/>
          <w:kern w:val="0"/>
          <w:szCs w:val="21"/>
        </w:rPr>
        <w:t>③人类可以根据发展需要从而建立新的联系     ④网络技术不具备人类所特有的主观能动性</w:t>
      </w:r>
    </w:p>
    <w:p w:rsidR="004E74FA" w:rsidRDefault="00957211">
      <w:pPr>
        <w:pStyle w:val="10"/>
        <w:spacing w:line="360" w:lineRule="auto"/>
        <w:ind w:leftChars="150" w:left="315"/>
        <w:rPr>
          <w:rFonts w:ascii="宋体" w:hAnsi="宋体" w:cs="宋体"/>
          <w:color w:val="000000" w:themeColor="text1"/>
          <w:kern w:val="0"/>
          <w:szCs w:val="21"/>
        </w:rPr>
      </w:pPr>
      <w:r>
        <w:rPr>
          <w:rFonts w:ascii="宋体" w:hAnsi="宋体" w:cs="宋体" w:hint="eastAsia"/>
          <w:color w:val="000000" w:themeColor="text1"/>
          <w:kern w:val="0"/>
          <w:szCs w:val="21"/>
        </w:rPr>
        <w:t>A. ①③            B．①④             C．②③             D．②④</w:t>
      </w:r>
    </w:p>
    <w:p w:rsidR="004E74FA" w:rsidRDefault="00957211">
      <w:pPr>
        <w:pStyle w:val="10"/>
        <w:spacing w:line="360" w:lineRule="auto"/>
        <w:ind w:left="315" w:hangingChars="150" w:hanging="315"/>
        <w:rPr>
          <w:rFonts w:ascii="宋体" w:hAnsi="宋体" w:cs="宋体"/>
          <w:color w:val="000000" w:themeColor="text1"/>
          <w:kern w:val="0"/>
          <w:szCs w:val="21"/>
        </w:rPr>
      </w:pPr>
      <w:r>
        <w:rPr>
          <w:rFonts w:ascii="宋体" w:hAnsi="宋体" w:cs="宋体" w:hint="eastAsia"/>
          <w:color w:val="000000" w:themeColor="text1"/>
          <w:kern w:val="0"/>
          <w:szCs w:val="21"/>
        </w:rPr>
        <w:t>28.英国《新科学家》报道指出：火星陨石中钨元素表明火星的形成时间可能比以前认为的要长1500万年。但美国西南研究所指出样品中的钨不完全来自于火星，对其形成时间的预测还需要未来带回更多的样本。这表明</w:t>
      </w:r>
    </w:p>
    <w:p w:rsidR="004E74FA" w:rsidRDefault="00957211">
      <w:pPr>
        <w:pStyle w:val="10"/>
        <w:spacing w:line="360" w:lineRule="auto"/>
        <w:ind w:firstLineChars="150" w:firstLine="315"/>
        <w:rPr>
          <w:color w:val="000000" w:themeColor="text1"/>
        </w:rPr>
      </w:pPr>
      <w:r>
        <w:rPr>
          <w:rFonts w:hint="eastAsia"/>
          <w:color w:val="000000" w:themeColor="text1"/>
        </w:rPr>
        <w:t>①</w:t>
      </w:r>
      <w:r>
        <w:rPr>
          <w:rFonts w:hint="eastAsia"/>
          <w:noProof/>
          <w:color w:val="000000" w:themeColor="text1"/>
        </w:rPr>
        <w:drawing>
          <wp:inline distT="0" distB="0" distL="114300" distR="114300">
            <wp:extent cx="16510" cy="20320"/>
            <wp:effectExtent l="0" t="0" r="2540" b="8255"/>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05342012" name="图片 16" descr="学科网(www.zxxk.com)--教育资源门户，提供试卷、教案、课件、论文、素材及各类教学资源下载，还有大量而丰富的教学相关资讯！"/>
                    <pic:cNvPicPr/>
                  </pic:nvPicPr>
                  <pic:blipFill>
                    <a:blip r:embed="rId13" cstate="print"/>
                    <a:stretch>
                      <a:fillRect/>
                    </a:stretch>
                  </pic:blipFill>
                  <pic:spPr>
                    <a:xfrm>
                      <a:off x="0" y="0"/>
                      <a:ext cx="16510" cy="20320"/>
                    </a:xfrm>
                    <a:prstGeom prst="rect">
                      <a:avLst/>
                    </a:prstGeom>
                  </pic:spPr>
                </pic:pic>
              </a:graphicData>
            </a:graphic>
          </wp:inline>
        </w:drawing>
      </w:r>
      <w:r>
        <w:rPr>
          <w:rFonts w:hint="eastAsia"/>
          <w:color w:val="000000" w:themeColor="text1"/>
        </w:rPr>
        <w:t>人的认识要受到客观条件的制约</w:t>
      </w:r>
      <w:r>
        <w:rPr>
          <w:rFonts w:hint="eastAsia"/>
          <w:color w:val="000000" w:themeColor="text1"/>
        </w:rPr>
        <w:t xml:space="preserve">             </w:t>
      </w:r>
      <w:r>
        <w:rPr>
          <w:rFonts w:hint="eastAsia"/>
          <w:color w:val="000000" w:themeColor="text1"/>
        </w:rPr>
        <w:t>②客观事物本质的暴露需要有一个过程</w:t>
      </w:r>
    </w:p>
    <w:p w:rsidR="004E74FA" w:rsidRDefault="00957211">
      <w:pPr>
        <w:pStyle w:val="10"/>
        <w:spacing w:line="360" w:lineRule="auto"/>
        <w:ind w:firstLineChars="150" w:firstLine="315"/>
        <w:rPr>
          <w:color w:val="000000" w:themeColor="text1"/>
        </w:rPr>
      </w:pPr>
      <w:r>
        <w:rPr>
          <w:rFonts w:hint="eastAsia"/>
          <w:color w:val="000000" w:themeColor="text1"/>
        </w:rPr>
        <w:t>③人的认识是不断无限地发展着的</w:t>
      </w:r>
      <w:r>
        <w:rPr>
          <w:rFonts w:hint="eastAsia"/>
          <w:color w:val="000000" w:themeColor="text1"/>
        </w:rPr>
        <w:t xml:space="preserve">             </w:t>
      </w:r>
      <w:r>
        <w:rPr>
          <w:rFonts w:hint="eastAsia"/>
          <w:color w:val="000000" w:themeColor="text1"/>
        </w:rPr>
        <w:t>④实践是</w:t>
      </w:r>
      <w:r>
        <w:rPr>
          <w:rFonts w:hint="eastAsia"/>
          <w:noProof/>
          <w:color w:val="000000" w:themeColor="text1"/>
        </w:rPr>
        <w:drawing>
          <wp:inline distT="0" distB="0" distL="114300" distR="114300">
            <wp:extent cx="12700" cy="21590"/>
            <wp:effectExtent l="0" t="0" r="6350" b="6985"/>
            <wp:docPr id="25" name="图片 2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65149793" name="图片 25" descr="学科网(www.zxxk.com)--教育资源门户，提供试卷、教案、课件、论文、素材及各类教学资源下载，还有大量而丰富的教学相关资讯！"/>
                    <pic:cNvPicPr/>
                  </pic:nvPicPr>
                  <pic:blipFill>
                    <a:blip r:embed="rId23" cstate="print"/>
                    <a:stretch>
                      <a:fillRect/>
                    </a:stretch>
                  </pic:blipFill>
                  <pic:spPr>
                    <a:xfrm>
                      <a:off x="0" y="0"/>
                      <a:ext cx="12700" cy="21590"/>
                    </a:xfrm>
                    <a:prstGeom prst="rect">
                      <a:avLst/>
                    </a:prstGeom>
                  </pic:spPr>
                </pic:pic>
              </a:graphicData>
            </a:graphic>
          </wp:inline>
        </w:drawing>
      </w:r>
      <w:r>
        <w:rPr>
          <w:rFonts w:hint="eastAsia"/>
          <w:color w:val="000000" w:themeColor="text1"/>
        </w:rPr>
        <w:t>检验认识的真理性的唯一标准</w:t>
      </w:r>
    </w:p>
    <w:p w:rsidR="004E74FA" w:rsidRDefault="00957211">
      <w:pPr>
        <w:pStyle w:val="10"/>
        <w:spacing w:line="360" w:lineRule="auto"/>
        <w:ind w:firstLineChars="150" w:firstLine="31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 ①②            B. ①④             C. ②③             D. ③④</w:t>
      </w:r>
    </w:p>
    <w:p w:rsidR="004E74FA" w:rsidRDefault="00957211">
      <w:pPr>
        <w:pStyle w:val="10"/>
        <w:spacing w:line="360" w:lineRule="auto"/>
        <w:ind w:left="315" w:hangingChars="150" w:hanging="315"/>
        <w:rPr>
          <w:rFonts w:ascii="宋体" w:hAnsi="宋体" w:cs="宋体"/>
          <w:color w:val="000000" w:themeColor="text1"/>
          <w:kern w:val="0"/>
          <w:szCs w:val="21"/>
        </w:rPr>
      </w:pPr>
      <w:r>
        <w:rPr>
          <w:rFonts w:ascii="宋体" w:hAnsi="宋体" w:cs="宋体" w:hint="eastAsia"/>
          <w:color w:val="000000" w:themeColor="text1"/>
          <w:kern w:val="0"/>
          <w:szCs w:val="21"/>
        </w:rPr>
        <w:t>29.国家主席习近平指出：坚决打赢湖北保卫战、武汉保卫战，</w:t>
      </w:r>
      <w:proofErr w:type="gramStart"/>
      <w:r>
        <w:rPr>
          <w:rFonts w:ascii="宋体" w:hAnsi="宋体" w:cs="宋体" w:hint="eastAsia"/>
          <w:color w:val="000000" w:themeColor="text1"/>
          <w:kern w:val="0"/>
          <w:szCs w:val="21"/>
        </w:rPr>
        <w:t>武汉胜</w:t>
      </w:r>
      <w:proofErr w:type="gramEnd"/>
      <w:r>
        <w:rPr>
          <w:rFonts w:ascii="宋体" w:hAnsi="宋体" w:cs="宋体" w:hint="eastAsia"/>
          <w:color w:val="000000" w:themeColor="text1"/>
          <w:kern w:val="0"/>
          <w:szCs w:val="21"/>
        </w:rPr>
        <w:t>则湖北胜，湖北胜则全国胜。但在防疫中暴露出公共卫生应急管理体系等方面的短板，需要及时改革完善相关体制机制。这体现了</w:t>
      </w:r>
    </w:p>
    <w:p w:rsidR="004E74FA" w:rsidRDefault="00957211">
      <w:pPr>
        <w:pStyle w:val="10"/>
        <w:spacing w:line="360" w:lineRule="auto"/>
        <w:ind w:firstLineChars="150" w:firstLine="315"/>
        <w:rPr>
          <w:rFonts w:ascii="宋体" w:hAnsi="宋体" w:cs="宋体"/>
          <w:color w:val="000000" w:themeColor="text1"/>
          <w:kern w:val="0"/>
          <w:szCs w:val="21"/>
        </w:rPr>
      </w:pPr>
      <w:r>
        <w:rPr>
          <w:rFonts w:ascii="宋体" w:hAnsi="宋体" w:cs="宋体" w:hint="eastAsia"/>
          <w:color w:val="000000" w:themeColor="text1"/>
          <w:kern w:val="0"/>
          <w:szCs w:val="21"/>
        </w:rPr>
        <w:t>①主要矛盾对事物发展起决定作用             ②矛盾的同一性不能脱离斗争性而存在</w:t>
      </w:r>
    </w:p>
    <w:p w:rsidR="004E74FA" w:rsidRDefault="00957211">
      <w:pPr>
        <w:pStyle w:val="10"/>
        <w:spacing w:line="360" w:lineRule="auto"/>
        <w:ind w:firstLineChars="150" w:firstLine="315"/>
        <w:rPr>
          <w:rFonts w:ascii="宋体" w:hAnsi="宋体" w:cs="宋体"/>
          <w:color w:val="000000" w:themeColor="text1"/>
          <w:kern w:val="0"/>
          <w:szCs w:val="21"/>
        </w:rPr>
      </w:pPr>
      <w:r>
        <w:rPr>
          <w:rFonts w:ascii="宋体" w:hAnsi="宋体" w:cs="宋体" w:hint="eastAsia"/>
          <w:color w:val="000000" w:themeColor="text1"/>
          <w:kern w:val="0"/>
          <w:szCs w:val="21"/>
        </w:rPr>
        <w:t>③事物的性质是由主要方面决定的             ④实践产生新问题推动人们进行新探索</w:t>
      </w:r>
    </w:p>
    <w:p w:rsidR="004E74FA" w:rsidRDefault="00957211">
      <w:pPr>
        <w:pStyle w:val="10"/>
        <w:spacing w:line="360" w:lineRule="auto"/>
        <w:ind w:firstLineChars="150" w:firstLine="315"/>
        <w:rPr>
          <w:rFonts w:ascii="宋体" w:hAnsi="宋体" w:cs="宋体"/>
          <w:color w:val="000000" w:themeColor="text1"/>
          <w:kern w:val="0"/>
          <w:szCs w:val="21"/>
        </w:rPr>
      </w:pPr>
      <w:r>
        <w:rPr>
          <w:rFonts w:ascii="宋体" w:hAnsi="宋体" w:cs="宋体" w:hint="eastAsia"/>
          <w:color w:val="000000" w:themeColor="text1"/>
          <w:kern w:val="0"/>
          <w:szCs w:val="21"/>
        </w:rPr>
        <w:t>A. ①②           B. ①④             C. ②④             D. ③④</w:t>
      </w:r>
    </w:p>
    <w:p w:rsidR="004E74FA" w:rsidRDefault="00957211">
      <w:pPr>
        <w:pStyle w:val="10"/>
        <w:spacing w:line="360" w:lineRule="auto"/>
        <w:rPr>
          <w:color w:val="000000" w:themeColor="text1"/>
        </w:rPr>
      </w:pPr>
      <w:r>
        <w:rPr>
          <w:noProof/>
          <w:color w:val="000000" w:themeColor="text1"/>
        </w:rPr>
        <w:drawing>
          <wp:anchor distT="0" distB="0" distL="114300" distR="114300" simplePos="0" relativeHeight="251659264" behindDoc="0" locked="0" layoutInCell="1" allowOverlap="1">
            <wp:simplePos x="0" y="0"/>
            <wp:positionH relativeFrom="column">
              <wp:posOffset>4560570</wp:posOffset>
            </wp:positionH>
            <wp:positionV relativeFrom="paragraph">
              <wp:posOffset>38100</wp:posOffset>
            </wp:positionV>
            <wp:extent cx="1348740" cy="1365250"/>
            <wp:effectExtent l="0" t="0" r="3810" b="6985"/>
            <wp:wrapNone/>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343076" name="图片 1" descr="学科网(www.zxxk.com)--教育资源门户，提供试卷、教案、课件、论文、素材及各类教学资源下载，还有大量而丰富的教学相关资讯！"/>
                    <pic:cNvPicPr>
                      <a:picLocks noChangeAspect="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48740" cy="1364974"/>
                    </a:xfrm>
                    <a:prstGeom prst="rect">
                      <a:avLst/>
                    </a:prstGeom>
                  </pic:spPr>
                </pic:pic>
              </a:graphicData>
            </a:graphic>
          </wp:anchor>
        </w:drawing>
      </w:r>
      <w:r>
        <w:rPr>
          <w:rFonts w:ascii="宋体" w:hAnsi="宋体" w:cs="宋体" w:hint="eastAsia"/>
          <w:color w:val="000000" w:themeColor="text1"/>
          <w:kern w:val="0"/>
          <w:szCs w:val="21"/>
        </w:rPr>
        <w:t>30.右图</w:t>
      </w:r>
      <w:r>
        <w:rPr>
          <w:rFonts w:hint="eastAsia"/>
          <w:color w:val="000000" w:themeColor="text1"/>
        </w:rPr>
        <w:t>漫画《</w:t>
      </w:r>
      <w:r>
        <w:rPr>
          <w:rFonts w:hint="eastAsia"/>
          <w:color w:val="000000" w:themeColor="text1"/>
        </w:rPr>
        <w:t xml:space="preserve">free  </w:t>
      </w:r>
      <w:proofErr w:type="spellStart"/>
      <w:r>
        <w:rPr>
          <w:rFonts w:hint="eastAsia"/>
          <w:color w:val="000000" w:themeColor="text1"/>
        </w:rPr>
        <w:t>WiFi</w:t>
      </w:r>
      <w:proofErr w:type="spellEnd"/>
      <w:r>
        <w:rPr>
          <w:rFonts w:hint="eastAsia"/>
          <w:color w:val="000000" w:themeColor="text1"/>
        </w:rPr>
        <w:t>》（作者：佚名）给我们的启示是</w:t>
      </w:r>
    </w:p>
    <w:p w:rsidR="004E74FA" w:rsidRDefault="00957211">
      <w:pPr>
        <w:pStyle w:val="10"/>
        <w:spacing w:line="360" w:lineRule="auto"/>
        <w:ind w:firstLineChars="150" w:firstLine="315"/>
        <w:rPr>
          <w:rFonts w:ascii="宋体" w:hAnsi="宋体" w:cs="宋体"/>
          <w:color w:val="000000" w:themeColor="text1"/>
          <w:kern w:val="0"/>
          <w:szCs w:val="21"/>
        </w:rPr>
      </w:pPr>
      <w:r>
        <w:rPr>
          <w:rFonts w:ascii="宋体" w:hAnsi="宋体" w:cs="宋体" w:hint="eastAsia"/>
          <w:color w:val="000000" w:themeColor="text1"/>
          <w:kern w:val="0"/>
          <w:szCs w:val="21"/>
        </w:rPr>
        <w:t>①发挥意识活动的</w:t>
      </w:r>
      <w:r>
        <w:rPr>
          <w:rFonts w:ascii="宋体" w:hAnsi="宋体" w:cs="宋体" w:hint="eastAsia"/>
          <w:noProof/>
          <w:color w:val="000000" w:themeColor="text1"/>
          <w:kern w:val="0"/>
          <w:szCs w:val="21"/>
        </w:rPr>
        <w:drawing>
          <wp:inline distT="0" distB="0" distL="114300" distR="114300">
            <wp:extent cx="15240" cy="16510"/>
            <wp:effectExtent l="0" t="0" r="0" b="0"/>
            <wp:docPr id="32" name="图片 3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0047150" name="图片 32" descr="学科网(www.zxxk.com)--教育资源门户，提供试卷、教案、课件、论文、素材及各类教学资源下载，还有大量而丰富的教学相关资讯！"/>
                    <pic:cNvPicPr/>
                  </pic:nvPicPr>
                  <pic:blipFill>
                    <a:blip r:embed="rId25" cstate="print"/>
                    <a:stretch>
                      <a:fillRect/>
                    </a:stretch>
                  </pic:blipFill>
                  <pic:spPr>
                    <a:xfrm>
                      <a:off x="0" y="0"/>
                      <a:ext cx="15240" cy="16510"/>
                    </a:xfrm>
                    <a:prstGeom prst="rect">
                      <a:avLst/>
                    </a:prstGeom>
                  </pic:spPr>
                </pic:pic>
              </a:graphicData>
            </a:graphic>
          </wp:inline>
        </w:drawing>
      </w:r>
      <w:r>
        <w:rPr>
          <w:rFonts w:ascii="宋体" w:hAnsi="宋体" w:cs="宋体" w:hint="eastAsia"/>
          <w:color w:val="000000" w:themeColor="text1"/>
          <w:kern w:val="0"/>
          <w:szCs w:val="21"/>
        </w:rPr>
        <w:t>主动创造性</w:t>
      </w:r>
    </w:p>
    <w:p w:rsidR="004E74FA" w:rsidRDefault="00957211">
      <w:pPr>
        <w:pStyle w:val="10"/>
        <w:spacing w:line="360" w:lineRule="auto"/>
        <w:ind w:firstLineChars="150" w:firstLine="315"/>
        <w:rPr>
          <w:rFonts w:ascii="宋体" w:hAnsi="宋体" w:cs="宋体"/>
          <w:color w:val="000000" w:themeColor="text1"/>
          <w:kern w:val="0"/>
          <w:szCs w:val="21"/>
        </w:rPr>
      </w:pPr>
      <w:r>
        <w:rPr>
          <w:rFonts w:ascii="宋体" w:hAnsi="宋体" w:cs="宋体" w:hint="eastAsia"/>
          <w:color w:val="000000" w:themeColor="text1"/>
          <w:kern w:val="0"/>
          <w:szCs w:val="21"/>
        </w:rPr>
        <w:t>②对事物要具体问题具体分析</w:t>
      </w:r>
    </w:p>
    <w:p w:rsidR="004E74FA" w:rsidRDefault="00957211">
      <w:pPr>
        <w:pStyle w:val="10"/>
        <w:spacing w:line="360" w:lineRule="auto"/>
        <w:ind w:firstLineChars="150" w:firstLine="315"/>
        <w:rPr>
          <w:rFonts w:ascii="宋体" w:hAnsi="宋体" w:cs="宋体"/>
          <w:color w:val="000000" w:themeColor="text1"/>
          <w:kern w:val="0"/>
          <w:szCs w:val="21"/>
        </w:rPr>
      </w:pPr>
      <w:r>
        <w:rPr>
          <w:rFonts w:ascii="宋体" w:hAnsi="宋体" w:cs="宋体" w:hint="eastAsia"/>
          <w:color w:val="000000" w:themeColor="text1"/>
          <w:kern w:val="0"/>
          <w:szCs w:val="21"/>
        </w:rPr>
        <w:t>③事物都有优点和缺点两个面</w:t>
      </w:r>
    </w:p>
    <w:p w:rsidR="004E74FA" w:rsidRDefault="00957211">
      <w:pPr>
        <w:pStyle w:val="10"/>
        <w:spacing w:line="360" w:lineRule="auto"/>
        <w:ind w:leftChars="150" w:left="420" w:hangingChars="50" w:hanging="105"/>
        <w:rPr>
          <w:rFonts w:ascii="宋体" w:hAnsi="宋体" w:cs="宋体"/>
          <w:color w:val="000000" w:themeColor="text1"/>
          <w:kern w:val="0"/>
          <w:szCs w:val="21"/>
        </w:rPr>
      </w:pPr>
      <w:r>
        <w:rPr>
          <w:rFonts w:ascii="宋体" w:hAnsi="宋体" w:cs="宋体" w:hint="eastAsia"/>
          <w:color w:val="000000" w:themeColor="text1"/>
          <w:kern w:val="0"/>
          <w:szCs w:val="21"/>
        </w:rPr>
        <w:t>④把握价值观的驱动决定作用</w:t>
      </w:r>
    </w:p>
    <w:p w:rsidR="004E74FA" w:rsidRDefault="00957211">
      <w:pPr>
        <w:pStyle w:val="10"/>
        <w:spacing w:line="360" w:lineRule="auto"/>
        <w:ind w:leftChars="150" w:left="420" w:hangingChars="50" w:hanging="105"/>
        <w:rPr>
          <w:rFonts w:ascii="宋体" w:hAnsi="宋体" w:cs="宋体"/>
          <w:color w:val="000000" w:themeColor="text1"/>
          <w:kern w:val="0"/>
          <w:szCs w:val="21"/>
        </w:rPr>
      </w:pPr>
      <w:r>
        <w:rPr>
          <w:rFonts w:ascii="宋体" w:hAnsi="宋体" w:cs="宋体" w:hint="eastAsia"/>
          <w:color w:val="000000" w:themeColor="text1"/>
          <w:kern w:val="0"/>
          <w:szCs w:val="21"/>
        </w:rPr>
        <w:t>A. ①②           B. ①③             C. ②④             D. ③④</w:t>
      </w:r>
    </w:p>
    <w:p w:rsidR="004E74FA" w:rsidRDefault="00957211">
      <w:pPr>
        <w:tabs>
          <w:tab w:val="left" w:pos="315"/>
          <w:tab w:val="left" w:pos="2520"/>
          <w:tab w:val="left" w:pos="4620"/>
          <w:tab w:val="left" w:pos="6720"/>
        </w:tabs>
        <w:spacing w:line="360" w:lineRule="auto"/>
        <w:ind w:left="315" w:hangingChars="150" w:hanging="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lastRenderedPageBreak/>
        <w:t>31.3月29日下午，习近平总书记撑着雨伞看望了在舟山港穿山港码头进行疫情防控和复工复产的工人们，他称赞“港口是支撑经济发展的基础性、枢纽性设施，你们是一支非常硬核的突击力量，我看好你们。”这一观点</w:t>
      </w:r>
    </w:p>
    <w:p w:rsidR="004E74FA" w:rsidRDefault="00957211">
      <w:pPr>
        <w:tabs>
          <w:tab w:val="left" w:pos="315"/>
          <w:tab w:val="left" w:pos="2520"/>
          <w:tab w:val="left" w:pos="4620"/>
          <w:tab w:val="left" w:pos="6720"/>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①坚持人民群众的历史主体地位               ②社会意识落后于社会存在的发展</w:t>
      </w:r>
    </w:p>
    <w:p w:rsidR="004E74FA" w:rsidRDefault="00957211">
      <w:pPr>
        <w:tabs>
          <w:tab w:val="left" w:pos="315"/>
          <w:tab w:val="left" w:pos="2520"/>
          <w:tab w:val="left" w:pos="4620"/>
          <w:tab w:val="left" w:pos="6720"/>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③人类社会的发展必然经历曲折               ④主要矛盾在事物发展中起支配地位</w:t>
      </w:r>
    </w:p>
    <w:p w:rsidR="004E74FA" w:rsidRDefault="00957211">
      <w:pPr>
        <w:tabs>
          <w:tab w:val="left" w:pos="315"/>
          <w:tab w:val="left" w:pos="2520"/>
          <w:tab w:val="left" w:pos="4620"/>
          <w:tab w:val="left" w:pos="6720"/>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 ①③           B. ①④            C. ②③            D. ②④</w:t>
      </w:r>
    </w:p>
    <w:p w:rsidR="004E74FA" w:rsidRDefault="00957211">
      <w:pPr>
        <w:pStyle w:val="10"/>
        <w:spacing w:line="360" w:lineRule="auto"/>
        <w:rPr>
          <w:rFonts w:ascii="宋体" w:hAnsi="宋体" w:cs="宋体"/>
          <w:b/>
          <w:color w:val="000000" w:themeColor="text1"/>
          <w:szCs w:val="21"/>
        </w:rPr>
      </w:pPr>
      <w:r>
        <w:rPr>
          <w:rFonts w:ascii="宋体" w:hAnsi="宋体" w:cs="宋体" w:hint="eastAsia"/>
          <w:b/>
          <w:color w:val="000000" w:themeColor="text1"/>
          <w:szCs w:val="21"/>
        </w:rPr>
        <w:t>三、选择题Ⅱ（本大题共5小题，每小题3分，共15分。在每小题列出的四个备选项中，只有一项是符合题目要求的，不选、多选、错选均不给分）</w:t>
      </w:r>
    </w:p>
    <w:p w:rsidR="004E74FA" w:rsidRDefault="00957211">
      <w:pPr>
        <w:tabs>
          <w:tab w:val="left" w:pos="315"/>
          <w:tab w:val="left" w:pos="2520"/>
          <w:tab w:val="left" w:pos="4620"/>
          <w:tab w:val="left" w:pos="6720"/>
        </w:tabs>
        <w:spacing w:line="360" w:lineRule="auto"/>
        <w:ind w:left="315" w:hangingChars="150" w:hanging="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32.世界卫生组织启动为应对新冠肺炎疫情的“战略准备和应对方案”，着重通过快速建立国际合作和技术支持，来遏制疫情的进一步传播。这体现了世界卫生组织具有</w:t>
      </w:r>
    </w:p>
    <w:p w:rsidR="004E74FA" w:rsidRDefault="00957211">
      <w:pPr>
        <w:tabs>
          <w:tab w:val="left" w:pos="315"/>
          <w:tab w:val="left" w:pos="2520"/>
          <w:tab w:val="left" w:pos="4620"/>
          <w:tab w:val="left" w:pos="6720"/>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①由两个或以上主权国家的政府组建          ②有特定的宗旨以积极维护成员利益</w:t>
      </w:r>
    </w:p>
    <w:p w:rsidR="004E74FA" w:rsidRDefault="00957211">
      <w:pPr>
        <w:tabs>
          <w:tab w:val="left" w:pos="315"/>
          <w:tab w:val="left" w:pos="2520"/>
          <w:tab w:val="left" w:pos="4620"/>
          <w:tab w:val="left" w:pos="6720"/>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③设有多层次的组织机构来开展活动          ④自主开展维系成员共同利益的活动</w:t>
      </w:r>
    </w:p>
    <w:p w:rsidR="004E74FA" w:rsidRDefault="00957211">
      <w:pPr>
        <w:tabs>
          <w:tab w:val="left" w:pos="315"/>
          <w:tab w:val="left" w:pos="2301"/>
          <w:tab w:val="left" w:pos="4620"/>
          <w:tab w:val="left" w:pos="6399"/>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A．①③</w:t>
      </w:r>
      <w:r>
        <w:rPr>
          <w:rFonts w:ascii="宋体" w:eastAsia="宋体" w:hAnsi="宋体" w:cs="宋体" w:hint="eastAsia"/>
          <w:color w:val="000000" w:themeColor="text1"/>
          <w:kern w:val="0"/>
          <w:szCs w:val="21"/>
        </w:rPr>
        <w:tab/>
        <w:t xml:space="preserve">B．①④      </w:t>
      </w:r>
      <w:r>
        <w:rPr>
          <w:rFonts w:ascii="宋体" w:eastAsia="宋体" w:hAnsi="宋体" w:cs="宋体" w:hint="eastAsia"/>
          <w:noProof/>
          <w:color w:val="000000" w:themeColor="text1"/>
          <w:kern w:val="0"/>
          <w:szCs w:val="21"/>
        </w:rPr>
        <w:drawing>
          <wp:inline distT="0" distB="0" distL="114300" distR="114300">
            <wp:extent cx="21590" cy="13970"/>
            <wp:effectExtent l="0" t="0" r="0" b="0"/>
            <wp:docPr id="23" name="图片 2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74895829" name="图片 23" descr="学科网(www.zxxk.com)--教育资源门户，提供试卷、教案、课件、论文、素材及各类教学资源下载，还有大量而丰富的教学相关资讯！"/>
                    <pic:cNvPicPr/>
                  </pic:nvPicPr>
                  <pic:blipFill>
                    <a:blip r:embed="rId26" cstate="print"/>
                    <a:stretch>
                      <a:fillRect/>
                    </a:stretch>
                  </pic:blipFill>
                  <pic:spPr>
                    <a:xfrm>
                      <a:off x="0" y="0"/>
                      <a:ext cx="21590" cy="13970"/>
                    </a:xfrm>
                    <a:prstGeom prst="rect">
                      <a:avLst/>
                    </a:prstGeom>
                  </pic:spPr>
                </pic:pic>
              </a:graphicData>
            </a:graphic>
          </wp:inline>
        </w:drawing>
      </w:r>
      <w:r>
        <w:rPr>
          <w:rFonts w:ascii="宋体" w:eastAsia="宋体" w:hAnsi="宋体" w:cs="宋体" w:hint="eastAsia"/>
          <w:color w:val="000000" w:themeColor="text1"/>
          <w:kern w:val="0"/>
          <w:szCs w:val="21"/>
        </w:rPr>
        <w:t xml:space="preserve">      C．②③</w:t>
      </w:r>
      <w:r>
        <w:rPr>
          <w:rFonts w:ascii="宋体" w:eastAsia="宋体" w:hAnsi="宋体" w:cs="宋体" w:hint="eastAsia"/>
          <w:color w:val="000000" w:themeColor="text1"/>
          <w:kern w:val="0"/>
          <w:szCs w:val="21"/>
        </w:rPr>
        <w:tab/>
        <w:t>D．②④</w:t>
      </w:r>
    </w:p>
    <w:p w:rsidR="004E74FA" w:rsidRDefault="00957211">
      <w:pPr>
        <w:tabs>
          <w:tab w:val="left" w:pos="315"/>
          <w:tab w:val="left" w:pos="2301"/>
          <w:tab w:val="left" w:pos="4620"/>
          <w:tab w:val="left" w:pos="6399"/>
        </w:tabs>
        <w:spacing w:line="360" w:lineRule="auto"/>
        <w:ind w:left="315" w:hangingChars="150" w:hanging="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33.美国国会参议院于当地时间2月5日举行投票，最终否决了指控</w:t>
      </w:r>
      <w:proofErr w:type="gramStart"/>
      <w:r>
        <w:rPr>
          <w:rFonts w:ascii="宋体" w:eastAsia="宋体" w:hAnsi="宋体" w:cs="宋体" w:hint="eastAsia"/>
          <w:color w:val="000000" w:themeColor="text1"/>
          <w:kern w:val="0"/>
          <w:szCs w:val="21"/>
        </w:rPr>
        <w:t>特朗普</w:t>
      </w:r>
      <w:proofErr w:type="gramEnd"/>
      <w:r>
        <w:rPr>
          <w:rFonts w:ascii="宋体" w:eastAsia="宋体" w:hAnsi="宋体" w:cs="宋体" w:hint="eastAsia"/>
          <w:color w:val="000000" w:themeColor="text1"/>
          <w:kern w:val="0"/>
          <w:szCs w:val="21"/>
        </w:rPr>
        <w:t>的两项弹劾条款。而民主党人将继续调查</w:t>
      </w:r>
      <w:proofErr w:type="gramStart"/>
      <w:r>
        <w:rPr>
          <w:rFonts w:ascii="宋体" w:eastAsia="宋体" w:hAnsi="宋体" w:cs="宋体" w:hint="eastAsia"/>
          <w:color w:val="000000" w:themeColor="text1"/>
          <w:kern w:val="0"/>
          <w:szCs w:val="21"/>
        </w:rPr>
        <w:t>特朗普</w:t>
      </w:r>
      <w:proofErr w:type="gramEnd"/>
      <w:r>
        <w:rPr>
          <w:rFonts w:ascii="宋体" w:eastAsia="宋体" w:hAnsi="宋体" w:cs="宋体" w:hint="eastAsia"/>
          <w:color w:val="000000" w:themeColor="text1"/>
          <w:kern w:val="0"/>
          <w:szCs w:val="21"/>
        </w:rPr>
        <w:t>涉嫌违规等行为，努力提出力压</w:t>
      </w:r>
      <w:proofErr w:type="gramStart"/>
      <w:r>
        <w:rPr>
          <w:rFonts w:ascii="宋体" w:eastAsia="宋体" w:hAnsi="宋体" w:cs="宋体" w:hint="eastAsia"/>
          <w:color w:val="000000" w:themeColor="text1"/>
          <w:kern w:val="0"/>
          <w:szCs w:val="21"/>
        </w:rPr>
        <w:t>特朗普</w:t>
      </w:r>
      <w:proofErr w:type="gramEnd"/>
      <w:r>
        <w:rPr>
          <w:rFonts w:ascii="宋体" w:eastAsia="宋体" w:hAnsi="宋体" w:cs="宋体" w:hint="eastAsia"/>
          <w:color w:val="000000" w:themeColor="text1"/>
          <w:kern w:val="0"/>
          <w:szCs w:val="21"/>
        </w:rPr>
        <w:t>的经济主张，以阻挠他赢得下一个总统任期。这从一个侧面看出</w:t>
      </w:r>
    </w:p>
    <w:p w:rsidR="004E74FA" w:rsidRDefault="00957211">
      <w:pPr>
        <w:tabs>
          <w:tab w:val="left" w:pos="315"/>
          <w:tab w:val="left" w:pos="2301"/>
          <w:tab w:val="left" w:pos="4620"/>
          <w:tab w:val="left" w:pos="6399"/>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①两党竞争的根本目的是争夺更多席位以主导国会</w:t>
      </w:r>
    </w:p>
    <w:p w:rsidR="004E74FA" w:rsidRDefault="00957211">
      <w:pPr>
        <w:tabs>
          <w:tab w:val="left" w:pos="315"/>
          <w:tab w:val="left" w:pos="2301"/>
          <w:tab w:val="left" w:pos="4620"/>
          <w:tab w:val="left" w:pos="6399"/>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②不同资产阶级利益集团之间的相互监督和制衡</w:t>
      </w:r>
    </w:p>
    <w:p w:rsidR="004E74FA" w:rsidRDefault="00957211">
      <w:pPr>
        <w:tabs>
          <w:tab w:val="left" w:pos="315"/>
          <w:tab w:val="left" w:pos="2301"/>
          <w:tab w:val="left" w:pos="4620"/>
          <w:tab w:val="left" w:pos="6399"/>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③具体议题上的不同主张充</w:t>
      </w:r>
      <w:r>
        <w:rPr>
          <w:rFonts w:ascii="宋体" w:eastAsia="宋体" w:hAnsi="宋体" w:cs="宋体" w:hint="eastAsia"/>
          <w:noProof/>
          <w:color w:val="000000" w:themeColor="text1"/>
          <w:kern w:val="0"/>
          <w:szCs w:val="21"/>
        </w:rPr>
        <w:drawing>
          <wp:inline distT="0" distB="0" distL="114300" distR="114300">
            <wp:extent cx="17780" cy="20320"/>
            <wp:effectExtent l="0" t="0" r="1270" b="8255"/>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44095598" name="图片 13" descr="学科网(www.zxxk.com)--教育资源门户，提供试卷、教案、课件、论文、素材及各类教学资源下载，还有大量而丰富的教学相关资讯！"/>
                    <pic:cNvPicPr/>
                  </pic:nvPicPr>
                  <pic:blipFill>
                    <a:blip r:embed="rId13" cstate="print"/>
                    <a:stretch>
                      <a:fillRect/>
                    </a:stretch>
                  </pic:blipFill>
                  <pic:spPr>
                    <a:xfrm>
                      <a:off x="0" y="0"/>
                      <a:ext cx="17780" cy="20320"/>
                    </a:xfrm>
                    <a:prstGeom prst="rect">
                      <a:avLst/>
                    </a:prstGeom>
                  </pic:spPr>
                </pic:pic>
              </a:graphicData>
            </a:graphic>
          </wp:inline>
        </w:drawing>
      </w:r>
      <w:r>
        <w:rPr>
          <w:rFonts w:ascii="宋体" w:eastAsia="宋体" w:hAnsi="宋体" w:cs="宋体" w:hint="eastAsia"/>
          <w:color w:val="000000" w:themeColor="text1"/>
          <w:kern w:val="0"/>
          <w:szCs w:val="21"/>
        </w:rPr>
        <w:t>当着两党制运行的机制</w:t>
      </w:r>
    </w:p>
    <w:p w:rsidR="004E74FA" w:rsidRDefault="00957211">
      <w:pPr>
        <w:tabs>
          <w:tab w:val="left" w:pos="315"/>
          <w:tab w:val="left" w:pos="2301"/>
          <w:tab w:val="left" w:pos="4620"/>
          <w:tab w:val="left" w:pos="6399"/>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④美国的三权分立原则难以在政治实践中真正贯彻</w:t>
      </w:r>
    </w:p>
    <w:p w:rsidR="004E74FA" w:rsidRDefault="00957211">
      <w:pPr>
        <w:tabs>
          <w:tab w:val="left" w:pos="315"/>
          <w:tab w:val="left" w:pos="2301"/>
          <w:tab w:val="left" w:pos="4620"/>
          <w:tab w:val="left" w:pos="6399"/>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A．①③</w:t>
      </w:r>
      <w:r>
        <w:rPr>
          <w:rFonts w:ascii="宋体" w:eastAsia="宋体" w:hAnsi="宋体" w:cs="宋体" w:hint="eastAsia"/>
          <w:color w:val="000000" w:themeColor="text1"/>
          <w:kern w:val="0"/>
          <w:szCs w:val="21"/>
        </w:rPr>
        <w:tab/>
        <w:t>B．①④            C．②③</w:t>
      </w:r>
      <w:r>
        <w:rPr>
          <w:rFonts w:ascii="宋体" w:eastAsia="宋体" w:hAnsi="宋体" w:cs="宋体" w:hint="eastAsia"/>
          <w:color w:val="000000" w:themeColor="text1"/>
          <w:kern w:val="0"/>
          <w:szCs w:val="21"/>
        </w:rPr>
        <w:tab/>
        <w:t>D．②④</w:t>
      </w:r>
    </w:p>
    <w:p w:rsidR="004E74FA" w:rsidRDefault="00957211">
      <w:pPr>
        <w:tabs>
          <w:tab w:val="left" w:pos="315"/>
          <w:tab w:val="left" w:pos="2520"/>
          <w:tab w:val="left" w:pos="4620"/>
          <w:tab w:val="left" w:pos="6720"/>
        </w:tabs>
        <w:spacing w:line="360" w:lineRule="auto"/>
        <w:ind w:left="315" w:hangingChars="150" w:hanging="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34.摄影师小张把自己所拍摄的风景照转让给某景区宣传使用。后来小张发现自己的作品在景区公众号上被署名为“景区摄影师小李”，发在朋友圈中的自拍照也被P在了风景照上。本案中景区侵</w:t>
      </w:r>
      <w:r>
        <w:rPr>
          <w:rFonts w:ascii="宋体" w:eastAsia="宋体" w:hAnsi="宋体" w:cs="宋体" w:hint="eastAsia"/>
          <w:color w:val="000000" w:themeColor="text1"/>
          <w:kern w:val="0"/>
          <w:szCs w:val="21"/>
        </w:rPr>
        <w:lastRenderedPageBreak/>
        <w:t>犯的是小张的</w:t>
      </w:r>
    </w:p>
    <w:p w:rsidR="004E74FA" w:rsidRDefault="00957211">
      <w:pPr>
        <w:tabs>
          <w:tab w:val="left" w:pos="315"/>
          <w:tab w:val="left" w:pos="2520"/>
          <w:tab w:val="left" w:pos="4620"/>
          <w:tab w:val="left" w:pos="6720"/>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A. 肖像权和著作人身权                B. 复制权和名誉权     </w:t>
      </w:r>
    </w:p>
    <w:p w:rsidR="004E74FA" w:rsidRDefault="00957211">
      <w:pPr>
        <w:tabs>
          <w:tab w:val="left" w:pos="315"/>
          <w:tab w:val="left" w:pos="2520"/>
          <w:tab w:val="left" w:pos="4620"/>
          <w:tab w:val="left" w:pos="6720"/>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C. 商标权和著作财产权                D. 专利权和署名权</w:t>
      </w:r>
    </w:p>
    <w:p w:rsidR="004E74FA" w:rsidRDefault="00957211">
      <w:pPr>
        <w:tabs>
          <w:tab w:val="left" w:pos="315"/>
          <w:tab w:val="left" w:pos="2520"/>
          <w:tab w:val="left" w:pos="4620"/>
          <w:tab w:val="left" w:pos="6720"/>
        </w:tabs>
        <w:spacing w:line="360" w:lineRule="auto"/>
        <w:ind w:left="315" w:hangingChars="150" w:hanging="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35.小学与小科在工作中认识，交往不久就领证结婚，结婚时两人书面约定婚后收入归各自所有。儿子一出生就身患重病，小学便对小科和儿子不闻不问，一直拒付儿子的医疗费，小科到法院起诉离婚，要求小学支付相关抚养费和医疗费。下列说法正确的是</w:t>
      </w:r>
      <w:r>
        <w:rPr>
          <w:rFonts w:ascii="宋体" w:eastAsia="宋体" w:hAnsi="宋体" w:cs="宋体" w:hint="eastAsia"/>
          <w:noProof/>
          <w:color w:val="000000" w:themeColor="text1"/>
          <w:kern w:val="0"/>
          <w:szCs w:val="21"/>
        </w:rPr>
        <w:drawing>
          <wp:inline distT="0" distB="0" distL="114300" distR="114300">
            <wp:extent cx="15240" cy="1651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76955958" name="图片 12" descr="学科网(www.zxxk.com)--教育资源门户，提供试卷、教案、课件、论文、素材及各类教学资源下载，还有大量而丰富的教学相关资讯！"/>
                    <pic:cNvPicPr/>
                  </pic:nvPicPr>
                  <pic:blipFill>
                    <a:blip r:embed="rId27" cstate="print"/>
                    <a:stretch>
                      <a:fillRect/>
                    </a:stretch>
                  </pic:blipFill>
                  <pic:spPr>
                    <a:xfrm>
                      <a:off x="0" y="0"/>
                      <a:ext cx="15240" cy="16510"/>
                    </a:xfrm>
                    <a:prstGeom prst="rect">
                      <a:avLst/>
                    </a:prstGeom>
                  </pic:spPr>
                </pic:pic>
              </a:graphicData>
            </a:graphic>
          </wp:inline>
        </w:drawing>
      </w:r>
    </w:p>
    <w:p w:rsidR="004E74FA" w:rsidRDefault="00957211">
      <w:pPr>
        <w:tabs>
          <w:tab w:val="left" w:pos="315"/>
          <w:tab w:val="left" w:pos="2520"/>
          <w:tab w:val="left" w:pos="4620"/>
          <w:tab w:val="left" w:pos="6720"/>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①小学与小科认识后结婚符合双方完全自愿这一基本原则</w:t>
      </w:r>
      <w:r>
        <w:rPr>
          <w:rFonts w:ascii="宋体" w:eastAsia="宋体" w:hAnsi="宋体" w:cs="宋体" w:hint="eastAsia"/>
          <w:color w:val="000000" w:themeColor="text1"/>
          <w:kern w:val="0"/>
          <w:sz w:val="4"/>
          <w:szCs w:val="21"/>
        </w:rPr>
        <w:t>[来源:学+科+网]</w:t>
      </w:r>
    </w:p>
    <w:p w:rsidR="004E74FA" w:rsidRDefault="00957211">
      <w:pPr>
        <w:tabs>
          <w:tab w:val="left" w:pos="315"/>
          <w:tab w:val="left" w:pos="2520"/>
          <w:tab w:val="left" w:pos="4620"/>
          <w:tab w:val="left" w:pos="6720"/>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②对于未成年子女的抚养和教育既是父母的权利也是义务</w:t>
      </w:r>
    </w:p>
    <w:p w:rsidR="004E74FA" w:rsidRDefault="00957211">
      <w:pPr>
        <w:tabs>
          <w:tab w:val="left" w:pos="315"/>
          <w:tab w:val="left" w:pos="2520"/>
          <w:tab w:val="left" w:pos="4620"/>
          <w:tab w:val="left" w:pos="6720"/>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③小科婚后用自己的工资收入购买的5G</w:t>
      </w:r>
      <w:proofErr w:type="gramStart"/>
      <w:r>
        <w:rPr>
          <w:rFonts w:ascii="宋体" w:eastAsia="宋体" w:hAnsi="宋体" w:cs="宋体" w:hint="eastAsia"/>
          <w:color w:val="000000" w:themeColor="text1"/>
          <w:kern w:val="0"/>
          <w:szCs w:val="21"/>
        </w:rPr>
        <w:t>手机属</w:t>
      </w:r>
      <w:proofErr w:type="gramEnd"/>
      <w:r>
        <w:rPr>
          <w:rFonts w:ascii="宋体" w:eastAsia="宋体" w:hAnsi="宋体" w:cs="宋体" w:hint="eastAsia"/>
          <w:color w:val="000000" w:themeColor="text1"/>
          <w:kern w:val="0"/>
          <w:szCs w:val="21"/>
        </w:rPr>
        <w:t>个人财产</w:t>
      </w:r>
    </w:p>
    <w:p w:rsidR="004E74FA" w:rsidRDefault="00957211">
      <w:pPr>
        <w:tabs>
          <w:tab w:val="left" w:pos="315"/>
          <w:tab w:val="left" w:pos="2520"/>
          <w:tab w:val="left" w:pos="4620"/>
          <w:tab w:val="left" w:pos="6720"/>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④小学的行为构成遗弃罪，居委会及所在单位应劝阻调解</w:t>
      </w:r>
    </w:p>
    <w:p w:rsidR="004E74FA" w:rsidRDefault="00957211">
      <w:pPr>
        <w:tabs>
          <w:tab w:val="left" w:pos="315"/>
          <w:tab w:val="left" w:pos="2520"/>
          <w:tab w:val="left" w:pos="4620"/>
          <w:tab w:val="left" w:pos="6720"/>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 ①②            B. ①③               C. ②③            D. ③④</w:t>
      </w:r>
    </w:p>
    <w:p w:rsidR="004E74FA" w:rsidRDefault="00957211">
      <w:pPr>
        <w:tabs>
          <w:tab w:val="left" w:pos="315"/>
          <w:tab w:val="left" w:pos="2520"/>
          <w:tab w:val="left" w:pos="4620"/>
          <w:tab w:val="left" w:pos="6720"/>
        </w:tabs>
        <w:spacing w:line="360" w:lineRule="auto"/>
        <w:ind w:left="315" w:hangingChars="150" w:hanging="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36.方某在某景区旅游时被当地居民杨某所牵的大型犬</w:t>
      </w:r>
      <w:r>
        <w:rPr>
          <w:rFonts w:ascii="宋体" w:eastAsia="宋体" w:hAnsi="宋体" w:cs="宋体" w:hint="eastAsia"/>
          <w:noProof/>
          <w:color w:val="000000" w:themeColor="text1"/>
          <w:kern w:val="0"/>
          <w:szCs w:val="21"/>
        </w:rPr>
        <w:drawing>
          <wp:inline distT="0" distB="0" distL="114300" distR="114300">
            <wp:extent cx="20320" cy="1397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27561638" name="图片 9" descr="学科网(www.zxxk.com)--教育资源门户，提供试卷、教案、课件、论文、素材及各类教学资源下载，还有大量而丰富的教学相关资讯！"/>
                    <pic:cNvPicPr/>
                  </pic:nvPicPr>
                  <pic:blipFill>
                    <a:blip r:embed="rId28" cstate="print"/>
                    <a:stretch>
                      <a:fillRect/>
                    </a:stretch>
                  </pic:blipFill>
                  <pic:spPr>
                    <a:xfrm>
                      <a:off x="0" y="0"/>
                      <a:ext cx="20320" cy="13970"/>
                    </a:xfrm>
                    <a:prstGeom prst="rect">
                      <a:avLst/>
                    </a:prstGeom>
                  </pic:spPr>
                </pic:pic>
              </a:graphicData>
            </a:graphic>
          </wp:inline>
        </w:drawing>
      </w:r>
      <w:r>
        <w:rPr>
          <w:rFonts w:ascii="宋体" w:eastAsia="宋体" w:hAnsi="宋体" w:cs="宋体" w:hint="eastAsia"/>
          <w:color w:val="000000" w:themeColor="text1"/>
          <w:kern w:val="0"/>
          <w:szCs w:val="21"/>
        </w:rPr>
        <w:t>咬伤，方某用随身携带的数码相机记录下了伤口。方某要求杨某赔偿各类医药费，杨某否认此事与自己有关，并拒绝任何赔偿。方某随即提起诉讼，在本案中</w:t>
      </w:r>
    </w:p>
    <w:p w:rsidR="004E74FA" w:rsidRDefault="00957211">
      <w:pPr>
        <w:tabs>
          <w:tab w:val="left" w:pos="315"/>
          <w:tab w:val="left" w:pos="2520"/>
          <w:tab w:val="left" w:pos="4620"/>
          <w:tab w:val="left" w:pos="6720"/>
        </w:tabs>
        <w:spacing w:line="360" w:lineRule="auto"/>
        <w:ind w:leftChars="150" w:left="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①方某应该选择该景区所在地基层人民法院提起诉讼</w:t>
      </w:r>
    </w:p>
    <w:p w:rsidR="004E74FA" w:rsidRDefault="00957211">
      <w:pPr>
        <w:tabs>
          <w:tab w:val="left" w:pos="315"/>
          <w:tab w:val="left" w:pos="2520"/>
          <w:tab w:val="left" w:pos="4620"/>
          <w:tab w:val="left" w:pos="6720"/>
        </w:tabs>
        <w:spacing w:line="360" w:lineRule="auto"/>
        <w:ind w:leftChars="150" w:left="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②因“举证责任倒置”，方某无须承担举证责任</w:t>
      </w:r>
    </w:p>
    <w:p w:rsidR="004E74FA" w:rsidRDefault="00957211">
      <w:pPr>
        <w:tabs>
          <w:tab w:val="left" w:pos="315"/>
          <w:tab w:val="left" w:pos="2520"/>
          <w:tab w:val="left" w:pos="4620"/>
          <w:tab w:val="left" w:pos="6720"/>
        </w:tabs>
        <w:spacing w:line="360" w:lineRule="auto"/>
        <w:ind w:leftChars="150" w:left="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③方某用数码相机拍摄的伤口照片属于电子数据</w:t>
      </w:r>
    </w:p>
    <w:p w:rsidR="004E74FA" w:rsidRDefault="00957211">
      <w:pPr>
        <w:tabs>
          <w:tab w:val="left" w:pos="315"/>
          <w:tab w:val="left" w:pos="2520"/>
          <w:tab w:val="left" w:pos="4620"/>
          <w:tab w:val="left" w:pos="6720"/>
        </w:tabs>
        <w:spacing w:line="360" w:lineRule="auto"/>
        <w:ind w:leftChars="150" w:left="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④杨某行使了抗辩权，因此需承担有关举证责任</w:t>
      </w:r>
    </w:p>
    <w:p w:rsidR="004E74FA" w:rsidRDefault="00957211">
      <w:pPr>
        <w:tabs>
          <w:tab w:val="left" w:pos="315"/>
          <w:tab w:val="left" w:pos="2520"/>
          <w:tab w:val="left" w:pos="4620"/>
          <w:tab w:val="left" w:pos="6720"/>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 ①②            B. ①③               C. ②③            D. ③④</w:t>
      </w:r>
    </w:p>
    <w:p w:rsidR="004E74FA" w:rsidRDefault="00957211">
      <w:pPr>
        <w:widowControl/>
        <w:spacing w:line="360" w:lineRule="auto"/>
        <w:jc w:val="left"/>
        <w:rPr>
          <w:rFonts w:ascii="宋体" w:eastAsia="宋体" w:hAnsi="宋体" w:cs="宋体"/>
          <w:b/>
          <w:color w:val="000000" w:themeColor="text1"/>
          <w:kern w:val="0"/>
          <w:szCs w:val="21"/>
        </w:rPr>
      </w:pPr>
      <w:r>
        <w:rPr>
          <w:rFonts w:ascii="宋体" w:eastAsia="宋体" w:hAnsi="宋体" w:cs="宋体" w:hint="eastAsia"/>
          <w:b/>
          <w:color w:val="000000" w:themeColor="text1"/>
          <w:szCs w:val="21"/>
        </w:rPr>
        <w:t>四、综合题（本大</w:t>
      </w:r>
      <w:r>
        <w:rPr>
          <w:rFonts w:ascii="宋体" w:eastAsia="宋体" w:hAnsi="宋体" w:cs="宋体" w:hint="eastAsia"/>
          <w:b/>
          <w:noProof/>
          <w:color w:val="000000" w:themeColor="text1"/>
          <w:szCs w:val="21"/>
        </w:rPr>
        <w:drawing>
          <wp:inline distT="0" distB="0" distL="114300" distR="114300">
            <wp:extent cx="22860" cy="1778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09574793" name="图片 14" descr="学科网(www.zxxk.com)--教育资源门户，提供试卷、教案、课件、论文、素材及各类教学资源下载，还有大量而丰富的教学相关资讯！"/>
                    <pic:cNvPicPr/>
                  </pic:nvPicPr>
                  <pic:blipFill>
                    <a:blip r:embed="rId29" cstate="print"/>
                    <a:stretch>
                      <a:fillRect/>
                    </a:stretch>
                  </pic:blipFill>
                  <pic:spPr>
                    <a:xfrm>
                      <a:off x="0" y="0"/>
                      <a:ext cx="22860" cy="17780"/>
                    </a:xfrm>
                    <a:prstGeom prst="rect">
                      <a:avLst/>
                    </a:prstGeom>
                  </pic:spPr>
                </pic:pic>
              </a:graphicData>
            </a:graphic>
          </wp:inline>
        </w:drawing>
      </w:r>
      <w:r>
        <w:rPr>
          <w:rFonts w:ascii="宋体" w:eastAsia="宋体" w:hAnsi="宋体" w:cs="宋体" w:hint="eastAsia"/>
          <w:b/>
          <w:color w:val="000000" w:themeColor="text1"/>
          <w:szCs w:val="21"/>
        </w:rPr>
        <w:t>题共4小题，共33分</w:t>
      </w:r>
      <w:r>
        <w:rPr>
          <w:rFonts w:ascii="宋体" w:eastAsia="宋体" w:hAnsi="宋体" w:cs="宋体" w:hint="eastAsia"/>
          <w:b/>
          <w:color w:val="000000" w:themeColor="text1"/>
          <w:kern w:val="0"/>
          <w:szCs w:val="21"/>
        </w:rPr>
        <w:t>）</w:t>
      </w:r>
    </w:p>
    <w:p w:rsidR="004E74FA" w:rsidRDefault="00957211">
      <w:pPr>
        <w:spacing w:line="360" w:lineRule="auto"/>
        <w:ind w:left="315" w:hangingChars="150" w:hanging="315"/>
        <w:rPr>
          <w:rFonts w:ascii="宋体" w:eastAsia="宋体" w:hAnsi="宋体" w:cs="宋体"/>
          <w:color w:val="000000" w:themeColor="text1"/>
          <w:szCs w:val="21"/>
        </w:rPr>
      </w:pPr>
      <w:r>
        <w:rPr>
          <w:rFonts w:ascii="宋体" w:eastAsia="宋体" w:hAnsi="宋体" w:cs="宋体" w:hint="eastAsia"/>
          <w:color w:val="000000" w:themeColor="text1"/>
          <w:szCs w:val="21"/>
        </w:rPr>
        <w:t>37.在这场抗击疫情的斗争中，国家主席习近平亲自指挥、亲自部署，精准统筹配置全国医疗资源驰援湖北，十天建成武汉</w:t>
      </w:r>
      <w:proofErr w:type="gramStart"/>
      <w:r>
        <w:rPr>
          <w:rFonts w:ascii="宋体" w:eastAsia="宋体" w:hAnsi="宋体" w:cs="宋体" w:hint="eastAsia"/>
          <w:color w:val="000000" w:themeColor="text1"/>
          <w:szCs w:val="21"/>
        </w:rPr>
        <w:t>火神山</w:t>
      </w:r>
      <w:proofErr w:type="gramEnd"/>
      <w:r>
        <w:rPr>
          <w:rFonts w:ascii="宋体" w:eastAsia="宋体" w:hAnsi="宋体" w:cs="宋体" w:hint="eastAsia"/>
          <w:color w:val="000000" w:themeColor="text1"/>
          <w:szCs w:val="21"/>
        </w:rPr>
        <w:t>医院、半个月建成武汉雷神山医院，全国各地</w:t>
      </w:r>
      <w:r>
        <w:rPr>
          <w:rFonts w:ascii="宋体" w:eastAsia="宋体" w:hAnsi="宋体" w:cs="宋体" w:hint="eastAsia"/>
          <w:noProof/>
          <w:color w:val="000000" w:themeColor="text1"/>
          <w:szCs w:val="21"/>
        </w:rPr>
        <w:drawing>
          <wp:inline distT="0" distB="0" distL="114300" distR="114300">
            <wp:extent cx="19050" cy="12700"/>
            <wp:effectExtent l="0" t="0" r="0" b="0"/>
            <wp:docPr id="31" name="图片 3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75191191" name="图片 31" descr="学科网(www.zxxk.com)--教育资源门户，提供试卷、教案、课件、论文、素材及各类教学资源下载，还有大量而丰富的教学相关资讯！"/>
                    <pic:cNvPicPr/>
                  </pic:nvPicPr>
                  <pic:blipFill>
                    <a:blip r:embed="rId26" cstate="print"/>
                    <a:stretch>
                      <a:fillRect/>
                    </a:stretch>
                  </pic:blipFill>
                  <pic:spPr>
                    <a:xfrm>
                      <a:off x="0" y="0"/>
                      <a:ext cx="19050" cy="12700"/>
                    </a:xfrm>
                    <a:prstGeom prst="rect">
                      <a:avLst/>
                    </a:prstGeom>
                  </pic:spPr>
                </pic:pic>
              </a:graphicData>
            </a:graphic>
          </wp:inline>
        </w:drawing>
      </w:r>
      <w:r>
        <w:rPr>
          <w:rFonts w:ascii="宋体" w:eastAsia="宋体" w:hAnsi="宋体" w:cs="宋体" w:hint="eastAsia"/>
          <w:color w:val="000000" w:themeColor="text1"/>
          <w:szCs w:val="21"/>
        </w:rPr>
        <w:t>踊跃向湖北捐款、捐赠医用物资，全国多部门联合攻关疾病诊治、疫苗药物研发，并取得重要进展，生动诠释了中国</w:t>
      </w:r>
      <w:r>
        <w:rPr>
          <w:rFonts w:ascii="宋体" w:eastAsia="宋体" w:hAnsi="宋体" w:cs="宋体" w:hint="eastAsia"/>
          <w:color w:val="000000" w:themeColor="text1"/>
          <w:szCs w:val="21"/>
        </w:rPr>
        <w:lastRenderedPageBreak/>
        <w:t>速度、中国规模、中国效率，中国的制度优势充分彰显。在</w:t>
      </w:r>
      <w:r>
        <w:rPr>
          <w:rFonts w:ascii="宋体" w:eastAsia="宋体" w:hAnsi="宋体" w:cs="宋体" w:hint="eastAsia"/>
          <w:color w:val="000000" w:themeColor="text1"/>
          <w:kern w:val="0"/>
          <w:szCs w:val="21"/>
        </w:rPr>
        <w:t>新型冠状病毒疫情世界各国多点暴发之际，中国在全力抗击本国疫情的同时，积极参与抗</w:t>
      </w:r>
      <w:r>
        <w:rPr>
          <w:rFonts w:ascii="宋体" w:eastAsia="宋体" w:hAnsi="宋体" w:cs="宋体" w:hint="eastAsia"/>
          <w:noProof/>
          <w:color w:val="000000" w:themeColor="text1"/>
          <w:kern w:val="0"/>
          <w:szCs w:val="21"/>
        </w:rPr>
        <w:drawing>
          <wp:inline distT="0" distB="0" distL="114300" distR="114300">
            <wp:extent cx="16510" cy="1397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19018526" name="图片 8" descr="学科网(www.zxxk.com)--教育资源门户，提供试卷、教案、课件、论文、素材及各类教学资源下载，还有大量而丰富的教学相关资讯！"/>
                    <pic:cNvPicPr/>
                  </pic:nvPicPr>
                  <pic:blipFill>
                    <a:blip r:embed="rId30" cstate="print"/>
                    <a:stretch>
                      <a:fillRect/>
                    </a:stretch>
                  </pic:blipFill>
                  <pic:spPr>
                    <a:xfrm>
                      <a:off x="0" y="0"/>
                      <a:ext cx="16510" cy="13970"/>
                    </a:xfrm>
                    <a:prstGeom prst="rect">
                      <a:avLst/>
                    </a:prstGeom>
                  </pic:spPr>
                </pic:pic>
              </a:graphicData>
            </a:graphic>
          </wp:inline>
        </w:drawing>
      </w:r>
      <w:proofErr w:type="gramStart"/>
      <w:r>
        <w:rPr>
          <w:rFonts w:ascii="宋体" w:eastAsia="宋体" w:hAnsi="宋体" w:cs="宋体" w:hint="eastAsia"/>
          <w:color w:val="000000" w:themeColor="text1"/>
          <w:kern w:val="0"/>
          <w:szCs w:val="21"/>
        </w:rPr>
        <w:t>疫</w:t>
      </w:r>
      <w:proofErr w:type="gramEnd"/>
      <w:r>
        <w:rPr>
          <w:rFonts w:ascii="宋体" w:eastAsia="宋体" w:hAnsi="宋体" w:cs="宋体" w:hint="eastAsia"/>
          <w:color w:val="000000" w:themeColor="text1"/>
          <w:kern w:val="0"/>
          <w:szCs w:val="21"/>
        </w:rPr>
        <w:t>国际合作，向有关国家和国际组织提供力所能及的帮助，以实际行动推动构建人类命运共同体。</w:t>
      </w:r>
      <w:r>
        <w:rPr>
          <w:rFonts w:ascii="宋体" w:eastAsia="宋体" w:hAnsi="宋体" w:cs="宋体" w:hint="eastAsia"/>
          <w:color w:val="000000" w:themeColor="text1"/>
          <w:kern w:val="0"/>
          <w:sz w:val="4"/>
          <w:szCs w:val="21"/>
        </w:rPr>
        <w:t>[来源:Z|xx|k.Com]</w:t>
      </w:r>
    </w:p>
    <w:p w:rsidR="004E74FA" w:rsidRDefault="00957211">
      <w:pPr>
        <w:numPr>
          <w:ilvl w:val="0"/>
          <w:numId w:val="1"/>
        </w:numPr>
        <w:spacing w:line="360" w:lineRule="auto"/>
        <w:ind w:leftChars="150" w:left="315"/>
        <w:rPr>
          <w:rFonts w:ascii="宋体" w:eastAsia="宋体" w:hAnsi="宋体" w:cs="宋体"/>
          <w:color w:val="000000" w:themeColor="text1"/>
          <w:szCs w:val="21"/>
        </w:rPr>
      </w:pPr>
      <w:r>
        <w:rPr>
          <w:rFonts w:ascii="宋体" w:eastAsia="宋体" w:hAnsi="宋体" w:cs="宋体" w:hint="eastAsia"/>
          <w:color w:val="000000" w:themeColor="text1"/>
          <w:szCs w:val="21"/>
        </w:rPr>
        <w:t>结合材料，运用《经济生活》中“社会主义市场经济的基本特征”的有关知识，说明“中国速度、中国规模、学科 网中国效率”背后的原因。（4分）</w:t>
      </w:r>
    </w:p>
    <w:p w:rsidR="004E74FA" w:rsidRDefault="00957211">
      <w:pPr>
        <w:spacing w:line="360" w:lineRule="auto"/>
        <w:ind w:leftChars="150" w:left="315"/>
        <w:rPr>
          <w:rFonts w:ascii="宋体" w:eastAsia="宋体" w:hAnsi="宋体" w:cs="宋体"/>
          <w:color w:val="000000" w:themeColor="text1"/>
          <w:szCs w:val="21"/>
        </w:rPr>
      </w:pPr>
      <w:r>
        <w:rPr>
          <w:rFonts w:ascii="宋体" w:eastAsia="宋体" w:hAnsi="宋体" w:cs="宋体" w:hint="eastAsia"/>
          <w:color w:val="000000" w:themeColor="text1"/>
          <w:szCs w:val="21"/>
        </w:rPr>
        <w:t>（2）结合材料，运用《政治生活》中我国外交政策宗旨的有关知识，说明我国为什么要</w:t>
      </w:r>
      <w:r>
        <w:rPr>
          <w:rFonts w:ascii="宋体" w:eastAsia="宋体" w:hAnsi="宋体" w:cs="宋体" w:hint="eastAsia"/>
          <w:color w:val="000000" w:themeColor="text1"/>
          <w:kern w:val="0"/>
          <w:szCs w:val="21"/>
        </w:rPr>
        <w:t>积极参与抗</w:t>
      </w:r>
      <w:proofErr w:type="gramStart"/>
      <w:r>
        <w:rPr>
          <w:rFonts w:ascii="宋体" w:eastAsia="宋体" w:hAnsi="宋体" w:cs="宋体" w:hint="eastAsia"/>
          <w:color w:val="000000" w:themeColor="text1"/>
          <w:kern w:val="0"/>
          <w:szCs w:val="21"/>
        </w:rPr>
        <w:t>疫</w:t>
      </w:r>
      <w:proofErr w:type="gramEnd"/>
      <w:r>
        <w:rPr>
          <w:rFonts w:ascii="宋体" w:eastAsia="宋体" w:hAnsi="宋体" w:cs="宋体" w:hint="eastAsia"/>
          <w:color w:val="000000" w:themeColor="text1"/>
          <w:kern w:val="0"/>
          <w:szCs w:val="21"/>
        </w:rPr>
        <w:t>国际合作？</w:t>
      </w:r>
      <w:r>
        <w:rPr>
          <w:rFonts w:ascii="宋体" w:eastAsia="宋体" w:hAnsi="宋体" w:cs="宋体" w:hint="eastAsia"/>
          <w:color w:val="000000" w:themeColor="text1"/>
          <w:szCs w:val="21"/>
        </w:rPr>
        <w:t>（4分）</w:t>
      </w:r>
    </w:p>
    <w:p w:rsidR="004E74FA" w:rsidRDefault="00957211">
      <w:pPr>
        <w:spacing w:line="360" w:lineRule="auto"/>
        <w:ind w:left="315" w:hangingChars="150" w:hanging="315"/>
        <w:rPr>
          <w:rFonts w:ascii="宋体" w:eastAsia="宋体" w:hAnsi="宋体" w:cs="宋体"/>
          <w:color w:val="000000" w:themeColor="text1"/>
          <w:szCs w:val="21"/>
        </w:rPr>
      </w:pPr>
      <w:r>
        <w:rPr>
          <w:rFonts w:ascii="宋体" w:eastAsia="宋体" w:hAnsi="宋体" w:cs="宋体" w:hint="eastAsia"/>
          <w:color w:val="000000" w:themeColor="text1"/>
          <w:szCs w:val="21"/>
        </w:rPr>
        <w:t>38.2020年是打赢脱贫攻坚战的收官之年。宁波某村积极开发剪纸这一特有的非物质文化遗产，在继承剪纸技艺的同时，融入时尚元素，并利用微信、</w:t>
      </w:r>
      <w:proofErr w:type="gramStart"/>
      <w:r>
        <w:rPr>
          <w:rFonts w:ascii="宋体" w:eastAsia="宋体" w:hAnsi="宋体" w:cs="宋体" w:hint="eastAsia"/>
          <w:color w:val="000000" w:themeColor="text1"/>
          <w:szCs w:val="21"/>
        </w:rPr>
        <w:t>微博等</w:t>
      </w:r>
      <w:proofErr w:type="gramEnd"/>
      <w:r>
        <w:rPr>
          <w:rFonts w:ascii="宋体" w:eastAsia="宋体" w:hAnsi="宋体" w:cs="宋体" w:hint="eastAsia"/>
          <w:color w:val="000000" w:themeColor="text1"/>
          <w:szCs w:val="21"/>
        </w:rPr>
        <w:t>自媒体进行品牌建设和宣传。与此同时，该村充分利用上级文化和旅游部门搭建的交流平台，依托剪纸文化的资源优势，推出剪纸文创产品，开发剪纸文化体验、特色美食品味等多种文化旅游</w:t>
      </w:r>
      <w:proofErr w:type="gramStart"/>
      <w:r>
        <w:rPr>
          <w:rFonts w:ascii="宋体" w:eastAsia="宋体" w:hAnsi="宋体" w:cs="宋体" w:hint="eastAsia"/>
          <w:color w:val="000000" w:themeColor="text1"/>
          <w:szCs w:val="21"/>
        </w:rPr>
        <w:t>研</w:t>
      </w:r>
      <w:proofErr w:type="gramEnd"/>
      <w:r>
        <w:rPr>
          <w:rFonts w:ascii="宋体" w:eastAsia="宋体" w:hAnsi="宋体" w:cs="宋体" w:hint="eastAsia"/>
          <w:color w:val="000000" w:themeColor="text1"/>
          <w:szCs w:val="21"/>
        </w:rPr>
        <w:t>学基地，成功走出了一条以特色文化造血的脱贫致富之路。结合材料，回答下列问题：</w:t>
      </w:r>
    </w:p>
    <w:p w:rsidR="004E74FA" w:rsidRDefault="00957211">
      <w:pPr>
        <w:spacing w:line="360" w:lineRule="auto"/>
        <w:ind w:leftChars="100" w:left="210"/>
        <w:rPr>
          <w:rFonts w:ascii="宋体" w:eastAsia="宋体" w:hAnsi="宋体" w:cs="宋体"/>
          <w:color w:val="000000" w:themeColor="text1"/>
          <w:szCs w:val="21"/>
        </w:rPr>
      </w:pPr>
      <w:r>
        <w:rPr>
          <w:rFonts w:ascii="宋体" w:eastAsia="宋体" w:hAnsi="宋体" w:cs="宋体" w:hint="eastAsia"/>
          <w:color w:val="000000" w:themeColor="text1"/>
          <w:szCs w:val="21"/>
        </w:rPr>
        <w:t>（1）运用《文化生活》相关知识，说明该村发扬剪纸文化是如何体现“文化自信”的？（4分）</w:t>
      </w:r>
    </w:p>
    <w:p w:rsidR="004E74FA" w:rsidRDefault="00957211">
      <w:pPr>
        <w:spacing w:line="360" w:lineRule="auto"/>
        <w:ind w:leftChars="100" w:left="315" w:hangingChars="50" w:hanging="105"/>
        <w:rPr>
          <w:rFonts w:ascii="宋体" w:eastAsia="宋体" w:hAnsi="宋体" w:cs="宋体"/>
          <w:color w:val="000000" w:themeColor="text1"/>
          <w:szCs w:val="21"/>
        </w:rPr>
      </w:pPr>
      <w:r>
        <w:rPr>
          <w:rFonts w:ascii="宋体" w:eastAsia="宋体" w:hAnsi="宋体" w:cs="宋体" w:hint="eastAsia"/>
          <w:color w:val="000000" w:themeColor="text1"/>
          <w:szCs w:val="21"/>
        </w:rPr>
        <w:t>（2）运用《生活与哲学》“联系的多样性”有关知识，说说该村成功脱贫给我们的启</w:t>
      </w:r>
      <w:r>
        <w:rPr>
          <w:rFonts w:ascii="宋体" w:eastAsia="宋体" w:hAnsi="宋体" w:cs="宋体" w:hint="eastAsia"/>
          <w:noProof/>
          <w:color w:val="000000" w:themeColor="text1"/>
          <w:szCs w:val="21"/>
        </w:rPr>
        <w:drawing>
          <wp:inline distT="0" distB="0" distL="114300" distR="114300">
            <wp:extent cx="15240" cy="22860"/>
            <wp:effectExtent l="0" t="0" r="3810" b="5715"/>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64597860" name="图片 7" descr="学科网(www.zxxk.com)--教育资源门户，提供试卷、教案、课件、论文、素材及各类教学资源下载，还有大量而丰富的教学相关资讯！"/>
                    <pic:cNvPicPr/>
                  </pic:nvPicPr>
                  <pic:blipFill>
                    <a:blip r:embed="rId14" cstate="print"/>
                    <a:stretch>
                      <a:fillRect/>
                    </a:stretch>
                  </pic:blipFill>
                  <pic:spPr>
                    <a:xfrm>
                      <a:off x="0" y="0"/>
                      <a:ext cx="15240" cy="22860"/>
                    </a:xfrm>
                    <a:prstGeom prst="rect">
                      <a:avLst/>
                    </a:prstGeom>
                  </pic:spPr>
                </pic:pic>
              </a:graphicData>
            </a:graphic>
          </wp:inline>
        </w:drawing>
      </w:r>
      <w:r>
        <w:rPr>
          <w:rFonts w:ascii="宋体" w:eastAsia="宋体" w:hAnsi="宋体" w:cs="宋体" w:hint="eastAsia"/>
          <w:color w:val="000000" w:themeColor="text1"/>
          <w:szCs w:val="21"/>
        </w:rPr>
        <w:t>示。（6分）</w:t>
      </w:r>
    </w:p>
    <w:p w:rsidR="004E74FA" w:rsidRDefault="00957211">
      <w:pPr>
        <w:spacing w:line="360" w:lineRule="auto"/>
        <w:ind w:left="420" w:hangingChars="200" w:hanging="420"/>
        <w:rPr>
          <w:rFonts w:ascii="宋体" w:eastAsia="宋体" w:hAnsi="宋体" w:cs="宋体"/>
          <w:color w:val="000000" w:themeColor="text1"/>
          <w:szCs w:val="21"/>
        </w:rPr>
      </w:pPr>
      <w:r>
        <w:rPr>
          <w:rFonts w:ascii="宋体" w:eastAsia="宋体" w:hAnsi="宋体" w:cs="宋体" w:hint="eastAsia"/>
          <w:color w:val="000000" w:themeColor="text1"/>
          <w:szCs w:val="21"/>
        </w:rPr>
        <w:t>39.英国脱欧是大跌眼镜的黑天鹅事</w:t>
      </w:r>
      <w:r>
        <w:rPr>
          <w:rFonts w:ascii="宋体" w:eastAsia="宋体" w:hAnsi="宋体" w:cs="宋体" w:hint="eastAsia"/>
          <w:noProof/>
          <w:color w:val="000000" w:themeColor="text1"/>
          <w:szCs w:val="21"/>
        </w:rPr>
        <w:drawing>
          <wp:inline distT="0" distB="0" distL="114300" distR="114300">
            <wp:extent cx="13970" cy="22860"/>
            <wp:effectExtent l="0" t="0" r="5080" b="5715"/>
            <wp:docPr id="30" name="图片 3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21417925" name="图片 30" descr="学科网(www.zxxk.com)--教育资源门户，提供试卷、教案、课件、论文、素材及各类教学资源下载，还有大量而丰富的教学相关资讯！"/>
                    <pic:cNvPicPr/>
                  </pic:nvPicPr>
                  <pic:blipFill>
                    <a:blip r:embed="rId22" cstate="print"/>
                    <a:stretch>
                      <a:fillRect/>
                    </a:stretch>
                  </pic:blipFill>
                  <pic:spPr>
                    <a:xfrm>
                      <a:off x="0" y="0"/>
                      <a:ext cx="13970" cy="22860"/>
                    </a:xfrm>
                    <a:prstGeom prst="rect">
                      <a:avLst/>
                    </a:prstGeom>
                  </pic:spPr>
                </pic:pic>
              </a:graphicData>
            </a:graphic>
          </wp:inline>
        </w:drawing>
      </w:r>
      <w:r>
        <w:rPr>
          <w:rFonts w:ascii="宋体" w:eastAsia="宋体" w:hAnsi="宋体" w:cs="宋体" w:hint="eastAsia"/>
          <w:color w:val="000000" w:themeColor="text1"/>
          <w:szCs w:val="21"/>
        </w:rPr>
        <w:t>件。2018年6月，英国女王伊丽莎白二</w:t>
      </w:r>
      <w:proofErr w:type="gramStart"/>
      <w:r>
        <w:rPr>
          <w:rFonts w:ascii="宋体" w:eastAsia="宋体" w:hAnsi="宋体" w:cs="宋体" w:hint="eastAsia"/>
          <w:color w:val="000000" w:themeColor="text1"/>
          <w:szCs w:val="21"/>
        </w:rPr>
        <w:t>世</w:t>
      </w:r>
      <w:proofErr w:type="gramEnd"/>
      <w:r>
        <w:rPr>
          <w:rFonts w:ascii="宋体" w:eastAsia="宋体" w:hAnsi="宋体" w:cs="宋体" w:hint="eastAsia"/>
          <w:color w:val="000000" w:themeColor="text1"/>
          <w:szCs w:val="21"/>
        </w:rPr>
        <w:t>批准了首相特蕾莎·梅的脱欧法案，该法案屡遭议会否决和反对党反对，首相特雷莎·梅黯然离职。2019年7月，新首相约翰逊</w:t>
      </w:r>
      <w:proofErr w:type="gramStart"/>
      <w:r>
        <w:rPr>
          <w:rFonts w:ascii="宋体" w:eastAsia="宋体" w:hAnsi="宋体" w:cs="宋体" w:hint="eastAsia"/>
          <w:color w:val="000000" w:themeColor="text1"/>
          <w:szCs w:val="21"/>
        </w:rPr>
        <w:t>重启脱欧</w:t>
      </w:r>
      <w:proofErr w:type="gramEnd"/>
      <w:r>
        <w:rPr>
          <w:rFonts w:ascii="宋体" w:eastAsia="宋体" w:hAnsi="宋体" w:cs="宋体" w:hint="eastAsia"/>
          <w:color w:val="000000" w:themeColor="text1"/>
          <w:szCs w:val="21"/>
        </w:rPr>
        <w:t>程序，强硬表达“</w:t>
      </w:r>
      <w:proofErr w:type="gramStart"/>
      <w:r>
        <w:rPr>
          <w:rFonts w:ascii="宋体" w:eastAsia="宋体" w:hAnsi="宋体" w:cs="宋体" w:hint="eastAsia"/>
          <w:color w:val="000000" w:themeColor="text1"/>
          <w:szCs w:val="21"/>
        </w:rPr>
        <w:t>不延脱</w:t>
      </w:r>
      <w:proofErr w:type="gramEnd"/>
      <w:r>
        <w:rPr>
          <w:rFonts w:ascii="宋体" w:eastAsia="宋体" w:hAnsi="宋体" w:cs="宋体" w:hint="eastAsia"/>
          <w:color w:val="000000" w:themeColor="text1"/>
          <w:szCs w:val="21"/>
        </w:rPr>
        <w:t>欧”的决心，请求女王批准议会休会，发动提前大选，其学执政的保守党获得议会绝对多数席位，获得脱欧主动权。2020年1月，英国国会投票通过科约翰逊的脱欧协议。1月29日，欧洲议会全体会议最后审议和表决批准了该协议，议长</w:t>
      </w:r>
      <w:proofErr w:type="gramStart"/>
      <w:r>
        <w:rPr>
          <w:rFonts w:ascii="宋体" w:eastAsia="宋体" w:hAnsi="宋体" w:cs="宋体" w:hint="eastAsia"/>
          <w:color w:val="000000" w:themeColor="text1"/>
          <w:szCs w:val="21"/>
        </w:rPr>
        <w:t>萨</w:t>
      </w:r>
      <w:proofErr w:type="gramEnd"/>
      <w:r>
        <w:rPr>
          <w:rFonts w:ascii="宋体" w:eastAsia="宋体" w:hAnsi="宋体" w:cs="宋体" w:hint="eastAsia"/>
          <w:color w:val="000000" w:themeColor="text1"/>
          <w:szCs w:val="21"/>
        </w:rPr>
        <w:t>网索利表示，英国虽然离开了欧盟，但仍是欧洲的一部分。随后，欧洲议会等领导人刊登联合署名文章，通知英国既退出欧盟，便无法再享受成员国的好处。至此，英国终于得以在1月31日正式“脱欧”。</w:t>
      </w:r>
    </w:p>
    <w:p w:rsidR="004E74FA" w:rsidRDefault="00957211">
      <w:pPr>
        <w:spacing w:line="360" w:lineRule="auto"/>
        <w:ind w:leftChars="200" w:left="420"/>
        <w:rPr>
          <w:rFonts w:ascii="宋体" w:eastAsia="宋体" w:hAnsi="宋体" w:cs="宋体"/>
          <w:color w:val="000000" w:themeColor="text1"/>
          <w:szCs w:val="21"/>
        </w:rPr>
      </w:pPr>
      <w:r>
        <w:rPr>
          <w:rFonts w:ascii="宋体" w:eastAsia="宋体" w:hAnsi="宋体" w:cs="宋体" w:hint="eastAsia"/>
          <w:color w:val="000000" w:themeColor="text1"/>
          <w:szCs w:val="21"/>
        </w:rPr>
        <w:t>（1）运用“英国内阁和首相”的知识，说明特蕾莎·梅</w:t>
      </w:r>
      <w:proofErr w:type="gramStart"/>
      <w:r>
        <w:rPr>
          <w:rFonts w:ascii="宋体" w:eastAsia="宋体" w:hAnsi="宋体" w:cs="宋体" w:hint="eastAsia"/>
          <w:color w:val="000000" w:themeColor="text1"/>
          <w:szCs w:val="21"/>
        </w:rPr>
        <w:t>沦</w:t>
      </w:r>
      <w:proofErr w:type="gramEnd"/>
      <w:r>
        <w:rPr>
          <w:rFonts w:ascii="宋体" w:eastAsia="宋体" w:hAnsi="宋体" w:cs="宋体" w:hint="eastAsia"/>
          <w:color w:val="000000" w:themeColor="text1"/>
          <w:szCs w:val="21"/>
        </w:rPr>
        <w:t>“黯然离职”和约翰逊“强势脱欧”的原因。（5分）</w:t>
      </w:r>
    </w:p>
    <w:p w:rsidR="004E74FA" w:rsidRDefault="00957211">
      <w:pPr>
        <w:spacing w:line="360" w:lineRule="auto"/>
        <w:ind w:leftChars="200" w:left="420"/>
        <w:rPr>
          <w:rFonts w:ascii="宋体" w:eastAsia="宋体" w:hAnsi="宋体" w:cs="宋体"/>
          <w:color w:val="000000" w:themeColor="text1"/>
          <w:szCs w:val="21"/>
        </w:rPr>
      </w:pPr>
      <w:r>
        <w:rPr>
          <w:rFonts w:ascii="宋体" w:eastAsia="宋体" w:hAnsi="宋体" w:cs="宋体" w:hint="eastAsia"/>
          <w:color w:val="000000" w:themeColor="text1"/>
          <w:szCs w:val="21"/>
        </w:rPr>
        <w:t>（2）欧盟议会通过脱</w:t>
      </w:r>
      <w:proofErr w:type="gramStart"/>
      <w:r>
        <w:rPr>
          <w:rFonts w:ascii="宋体" w:eastAsia="宋体" w:hAnsi="宋体" w:cs="宋体" w:hint="eastAsia"/>
          <w:color w:val="000000" w:themeColor="text1"/>
          <w:szCs w:val="21"/>
        </w:rPr>
        <w:t>欧协议</w:t>
      </w:r>
      <w:proofErr w:type="gramEnd"/>
      <w:r>
        <w:rPr>
          <w:rFonts w:ascii="宋体" w:eastAsia="宋体" w:hAnsi="宋体" w:cs="宋体" w:hint="eastAsia"/>
          <w:color w:val="000000" w:themeColor="text1"/>
          <w:szCs w:val="21"/>
        </w:rPr>
        <w:t>是否违背了欧盟的宗旨，为什么？（4分）</w:t>
      </w:r>
    </w:p>
    <w:p w:rsidR="004E74FA" w:rsidRDefault="00957211">
      <w:pPr>
        <w:spacing w:line="360" w:lineRule="auto"/>
        <w:ind w:left="315" w:hangingChars="150" w:hanging="315"/>
        <w:rPr>
          <w:rFonts w:ascii="宋体" w:eastAsia="宋体" w:hAnsi="宋体" w:cs="宋体"/>
          <w:color w:val="000000" w:themeColor="text1"/>
          <w:szCs w:val="21"/>
        </w:rPr>
      </w:pPr>
      <w:r>
        <w:rPr>
          <w:rFonts w:ascii="宋体" w:eastAsia="宋体" w:hAnsi="宋体" w:cs="宋体" w:hint="eastAsia"/>
          <w:color w:val="000000" w:themeColor="text1"/>
          <w:szCs w:val="21"/>
        </w:rPr>
        <w:t>40.2020年1月23日，A市水果零售商王某向B市大型水果批发总部老板丁某发出微信“请于正月</w:t>
      </w:r>
      <w:r>
        <w:rPr>
          <w:rFonts w:ascii="宋体" w:eastAsia="宋体" w:hAnsi="宋体" w:cs="宋体" w:hint="eastAsia"/>
          <w:color w:val="000000" w:themeColor="text1"/>
          <w:szCs w:val="21"/>
        </w:rPr>
        <w:lastRenderedPageBreak/>
        <w:t>初八（2月1日）当天派送500斤苹果到本店，单价按同期市场价格，货到付款”，丁某回复“收到，保证准时送达”。后来受疫情防控的管制影响，正月初六丁某就致电王某，表示由于疫情防控导致交通管制和供货不足，合同无法按期履行，王某则表示不按期履行合同需要赔偿损失，两人因此产生了纠纷。</w:t>
      </w:r>
    </w:p>
    <w:p w:rsidR="004E74FA" w:rsidRDefault="00957211">
      <w:pPr>
        <w:spacing w:line="360" w:lineRule="auto"/>
        <w:ind w:firstLineChars="150" w:firstLine="315"/>
        <w:rPr>
          <w:rFonts w:ascii="宋体" w:eastAsia="宋体" w:hAnsi="宋体" w:cs="宋体"/>
          <w:color w:val="000000" w:themeColor="text1"/>
          <w:szCs w:val="21"/>
        </w:rPr>
      </w:pPr>
      <w:r>
        <w:rPr>
          <w:rFonts w:ascii="宋体" w:eastAsia="宋体" w:hAnsi="宋体" w:cs="宋体" w:hint="eastAsia"/>
          <w:color w:val="000000" w:themeColor="text1"/>
          <w:szCs w:val="21"/>
        </w:rPr>
        <w:t>结合材料，运用《生活中的法律常识》的相关知识，回答下列问题：</w:t>
      </w:r>
    </w:p>
    <w:p w:rsidR="004E74FA" w:rsidRDefault="00957211">
      <w:pPr>
        <w:spacing w:line="360" w:lineRule="auto"/>
        <w:ind w:firstLineChars="100" w:firstLine="210"/>
        <w:rPr>
          <w:rFonts w:ascii="宋体" w:eastAsia="宋体" w:hAnsi="宋体" w:cs="宋体"/>
          <w:color w:val="000000" w:themeColor="text1"/>
          <w:szCs w:val="21"/>
        </w:rPr>
      </w:pPr>
      <w:r>
        <w:rPr>
          <w:rFonts w:ascii="宋体" w:eastAsia="宋体" w:hAnsi="宋体" w:cs="宋体" w:hint="eastAsia"/>
          <w:color w:val="000000" w:themeColor="text1"/>
          <w:szCs w:val="21"/>
        </w:rPr>
        <w:t>（1）请指出本案中合同的形式以及标的。（2分）</w:t>
      </w:r>
    </w:p>
    <w:p w:rsidR="004E74FA" w:rsidRDefault="00957211">
      <w:pPr>
        <w:spacing w:line="360" w:lineRule="auto"/>
        <w:ind w:firstLineChars="100" w:firstLine="210"/>
        <w:rPr>
          <w:rFonts w:ascii="宋体" w:eastAsia="宋体" w:hAnsi="宋体" w:cs="宋体"/>
          <w:color w:val="000000" w:themeColor="text1"/>
          <w:szCs w:val="21"/>
        </w:rPr>
      </w:pPr>
      <w:r>
        <w:rPr>
          <w:rFonts w:ascii="宋体" w:eastAsia="宋体" w:hAnsi="宋体" w:cs="宋体" w:hint="eastAsia"/>
          <w:color w:val="000000" w:themeColor="text1"/>
          <w:szCs w:val="21"/>
        </w:rPr>
        <w:t>（2）指出本案中丁某的违约类型，分析其是否需要承担违约责任并说明理由。（4分）</w:t>
      </w:r>
    </w:p>
    <w:p w:rsidR="004E74FA" w:rsidRDefault="004E74FA">
      <w:pPr>
        <w:spacing w:line="360" w:lineRule="auto"/>
        <w:ind w:firstLineChars="100" w:firstLine="210"/>
        <w:rPr>
          <w:rFonts w:ascii="宋体" w:eastAsia="宋体" w:hAnsi="宋体" w:cs="宋体"/>
          <w:color w:val="000000" w:themeColor="text1"/>
          <w:szCs w:val="21"/>
        </w:rPr>
      </w:pPr>
    </w:p>
    <w:p w:rsidR="004E74FA" w:rsidRDefault="004E74FA">
      <w:pPr>
        <w:spacing w:line="360" w:lineRule="auto"/>
        <w:ind w:firstLineChars="100" w:firstLine="210"/>
        <w:rPr>
          <w:rFonts w:ascii="宋体" w:eastAsia="宋体" w:hAnsi="宋体" w:cs="宋体"/>
          <w:color w:val="000000" w:themeColor="text1"/>
          <w:szCs w:val="21"/>
        </w:rPr>
      </w:pPr>
    </w:p>
    <w:p w:rsidR="004E74FA" w:rsidRDefault="004E74FA">
      <w:pPr>
        <w:tabs>
          <w:tab w:val="left" w:pos="1025"/>
          <w:tab w:val="center" w:pos="4510"/>
        </w:tabs>
        <w:spacing w:line="360" w:lineRule="auto"/>
        <w:jc w:val="left"/>
        <w:rPr>
          <w:rFonts w:ascii="黑体" w:eastAsia="黑体"/>
          <w:color w:val="000000" w:themeColor="text1"/>
          <w:sz w:val="24"/>
          <w:szCs w:val="24"/>
        </w:rPr>
      </w:pPr>
    </w:p>
    <w:p w:rsidR="004E74FA" w:rsidRDefault="004E74FA">
      <w:pPr>
        <w:tabs>
          <w:tab w:val="left" w:pos="1025"/>
          <w:tab w:val="center" w:pos="4510"/>
        </w:tabs>
        <w:spacing w:line="360" w:lineRule="auto"/>
        <w:jc w:val="left"/>
        <w:rPr>
          <w:rFonts w:ascii="黑体" w:eastAsia="黑体"/>
          <w:color w:val="000000" w:themeColor="text1"/>
          <w:sz w:val="24"/>
          <w:szCs w:val="24"/>
        </w:rPr>
      </w:pPr>
    </w:p>
    <w:p w:rsidR="004E74FA" w:rsidRDefault="004E74FA">
      <w:pPr>
        <w:tabs>
          <w:tab w:val="left" w:pos="1025"/>
          <w:tab w:val="center" w:pos="4510"/>
        </w:tabs>
        <w:spacing w:line="360" w:lineRule="auto"/>
        <w:jc w:val="left"/>
        <w:rPr>
          <w:rFonts w:ascii="黑体" w:eastAsia="黑体"/>
          <w:color w:val="000000" w:themeColor="text1"/>
          <w:sz w:val="24"/>
          <w:szCs w:val="24"/>
        </w:rPr>
      </w:pPr>
    </w:p>
    <w:p w:rsidR="006322A6" w:rsidRDefault="006322A6" w:rsidP="006322A6">
      <w:pPr>
        <w:autoSpaceDE w:val="0"/>
        <w:autoSpaceDN w:val="0"/>
        <w:adjustRightInd w:val="0"/>
        <w:spacing w:after="0" w:line="360" w:lineRule="exact"/>
        <w:ind w:firstLineChars="100" w:firstLine="240"/>
        <w:jc w:val="left"/>
        <w:rPr>
          <w:rFonts w:ascii="黑体" w:eastAsia="黑体" w:hint="eastAsia"/>
          <w:color w:val="000000" w:themeColor="text1"/>
          <w:sz w:val="24"/>
          <w:szCs w:val="24"/>
        </w:rPr>
      </w:pPr>
    </w:p>
    <w:p w:rsidR="006322A6" w:rsidRDefault="006322A6" w:rsidP="006322A6">
      <w:pPr>
        <w:autoSpaceDE w:val="0"/>
        <w:autoSpaceDN w:val="0"/>
        <w:adjustRightInd w:val="0"/>
        <w:spacing w:after="0" w:line="360" w:lineRule="exact"/>
        <w:ind w:firstLineChars="100" w:firstLine="240"/>
        <w:jc w:val="left"/>
        <w:rPr>
          <w:rFonts w:ascii="黑体" w:eastAsia="黑体" w:hint="eastAsia"/>
          <w:color w:val="000000" w:themeColor="text1"/>
          <w:sz w:val="24"/>
          <w:szCs w:val="24"/>
        </w:rPr>
      </w:pPr>
    </w:p>
    <w:p w:rsidR="006322A6" w:rsidRDefault="006322A6" w:rsidP="006322A6">
      <w:pPr>
        <w:autoSpaceDE w:val="0"/>
        <w:autoSpaceDN w:val="0"/>
        <w:adjustRightInd w:val="0"/>
        <w:spacing w:after="0" w:line="360" w:lineRule="exact"/>
        <w:ind w:firstLineChars="100" w:firstLine="240"/>
        <w:jc w:val="left"/>
        <w:rPr>
          <w:rFonts w:ascii="黑体" w:eastAsia="黑体" w:hint="eastAsia"/>
          <w:color w:val="000000" w:themeColor="text1"/>
          <w:sz w:val="24"/>
          <w:szCs w:val="24"/>
        </w:rPr>
      </w:pPr>
    </w:p>
    <w:p w:rsidR="006322A6" w:rsidRDefault="006322A6" w:rsidP="006322A6">
      <w:pPr>
        <w:autoSpaceDE w:val="0"/>
        <w:autoSpaceDN w:val="0"/>
        <w:adjustRightInd w:val="0"/>
        <w:spacing w:after="0" w:line="360" w:lineRule="exact"/>
        <w:jc w:val="left"/>
        <w:rPr>
          <w:rFonts w:ascii="黑体" w:eastAsia="黑体" w:hint="eastAsia"/>
          <w:color w:val="000000" w:themeColor="text1"/>
          <w:sz w:val="24"/>
          <w:szCs w:val="24"/>
        </w:rPr>
      </w:pPr>
    </w:p>
    <w:p w:rsidR="006322A6" w:rsidRDefault="006322A6" w:rsidP="006322A6">
      <w:pPr>
        <w:autoSpaceDE w:val="0"/>
        <w:autoSpaceDN w:val="0"/>
        <w:adjustRightInd w:val="0"/>
        <w:spacing w:after="0" w:line="360" w:lineRule="exact"/>
        <w:ind w:firstLineChars="100" w:firstLine="240"/>
        <w:jc w:val="left"/>
        <w:rPr>
          <w:rFonts w:ascii="黑体" w:eastAsia="黑体" w:hint="eastAsia"/>
          <w:color w:val="000000" w:themeColor="text1"/>
          <w:sz w:val="24"/>
          <w:szCs w:val="24"/>
        </w:rPr>
      </w:pPr>
    </w:p>
    <w:p w:rsidR="004E74FA" w:rsidRDefault="00EA189D" w:rsidP="006322A6">
      <w:pPr>
        <w:autoSpaceDE w:val="0"/>
        <w:autoSpaceDN w:val="0"/>
        <w:adjustRightInd w:val="0"/>
        <w:spacing w:after="0" w:line="360" w:lineRule="exact"/>
        <w:ind w:firstLineChars="100" w:firstLine="320"/>
        <w:jc w:val="left"/>
        <w:rPr>
          <w:rFonts w:ascii="黑?" w:hAnsi="黑?" w:cs="黑?"/>
          <w:color w:val="000000" w:themeColor="text1"/>
          <w:kern w:val="0"/>
          <w:sz w:val="32"/>
          <w:szCs w:val="32"/>
        </w:rPr>
      </w:pPr>
      <w:proofErr w:type="gramStart"/>
      <w:r>
        <w:rPr>
          <w:rFonts w:ascii="黑?" w:hAnsi="黑?" w:cs="黑?" w:hint="eastAsia"/>
          <w:color w:val="000000" w:themeColor="text1"/>
          <w:kern w:val="0"/>
          <w:sz w:val="32"/>
          <w:szCs w:val="32"/>
        </w:rPr>
        <w:t>宁波二模</w:t>
      </w:r>
      <w:r w:rsidR="00957211">
        <w:rPr>
          <w:rFonts w:ascii="黑?" w:hAnsi="黑?" w:cs="黑?"/>
          <w:color w:val="000000" w:themeColor="text1"/>
          <w:kern w:val="0"/>
          <w:sz w:val="32"/>
          <w:szCs w:val="32"/>
        </w:rPr>
        <w:t>参考</w:t>
      </w:r>
      <w:proofErr w:type="gramEnd"/>
      <w:r w:rsidR="00957211">
        <w:rPr>
          <w:rFonts w:ascii="黑?" w:hAnsi="黑?" w:cs="黑?"/>
          <w:color w:val="000000" w:themeColor="text1"/>
          <w:kern w:val="0"/>
          <w:sz w:val="32"/>
          <w:szCs w:val="32"/>
        </w:rPr>
        <w:t>答案</w:t>
      </w:r>
    </w:p>
    <w:p w:rsidR="00EA189D" w:rsidRDefault="00EA189D" w:rsidP="00EA189D">
      <w:pPr>
        <w:autoSpaceDE w:val="0"/>
        <w:autoSpaceDN w:val="0"/>
        <w:adjustRightInd w:val="0"/>
        <w:spacing w:after="0" w:line="360" w:lineRule="exact"/>
        <w:ind w:firstLineChars="100" w:firstLine="280"/>
        <w:jc w:val="left"/>
        <w:rPr>
          <w:rFonts w:ascii="黑体" w:eastAsia="黑体" w:hAnsi="黑体" w:cs="黑?"/>
          <w:color w:val="000000" w:themeColor="text1"/>
          <w:kern w:val="0"/>
          <w:sz w:val="28"/>
          <w:szCs w:val="28"/>
        </w:rPr>
      </w:pPr>
      <w:r w:rsidRPr="00EA189D">
        <w:rPr>
          <w:rFonts w:ascii="黑体" w:eastAsia="黑体" w:hAnsi="黑体" w:cs="黑?" w:hint="eastAsia"/>
          <w:color w:val="000000" w:themeColor="text1"/>
          <w:kern w:val="0"/>
          <w:sz w:val="28"/>
          <w:szCs w:val="28"/>
        </w:rPr>
        <w:t>1-</w:t>
      </w:r>
      <w:proofErr w:type="gramStart"/>
      <w:r w:rsidRPr="00EA189D">
        <w:rPr>
          <w:rFonts w:ascii="黑体" w:eastAsia="黑体" w:hAnsi="黑体" w:cs="黑?" w:hint="eastAsia"/>
          <w:color w:val="000000" w:themeColor="text1"/>
          <w:kern w:val="0"/>
          <w:sz w:val="28"/>
          <w:szCs w:val="28"/>
        </w:rPr>
        <w:t>10  FTFFT</w:t>
      </w:r>
      <w:proofErr w:type="gramEnd"/>
      <w:r w:rsidRPr="00EA189D">
        <w:rPr>
          <w:rFonts w:ascii="黑体" w:eastAsia="黑体" w:hAnsi="黑体" w:cs="黑?" w:hint="eastAsia"/>
          <w:color w:val="000000" w:themeColor="text1"/>
          <w:kern w:val="0"/>
          <w:sz w:val="28"/>
          <w:szCs w:val="28"/>
        </w:rPr>
        <w:t xml:space="preserve">  TTTFT</w:t>
      </w:r>
    </w:p>
    <w:p w:rsidR="004E74FA" w:rsidRPr="00EA189D" w:rsidRDefault="00EA189D" w:rsidP="00EA189D">
      <w:pPr>
        <w:autoSpaceDE w:val="0"/>
        <w:autoSpaceDN w:val="0"/>
        <w:adjustRightInd w:val="0"/>
        <w:spacing w:after="0" w:line="360" w:lineRule="exact"/>
        <w:ind w:firstLineChars="100" w:firstLine="280"/>
        <w:jc w:val="left"/>
        <w:rPr>
          <w:rFonts w:ascii="黑体" w:eastAsia="黑体" w:hAnsi="黑体"/>
          <w:color w:val="000000" w:themeColor="text1"/>
          <w:kern w:val="0"/>
          <w:sz w:val="28"/>
          <w:szCs w:val="28"/>
        </w:rPr>
      </w:pPr>
      <w:r>
        <w:rPr>
          <w:rFonts w:ascii="黑体" w:eastAsia="黑体" w:hAnsi="黑体" w:cs="黑?" w:hint="eastAsia"/>
          <w:color w:val="000000" w:themeColor="text1"/>
          <w:kern w:val="0"/>
          <w:sz w:val="28"/>
          <w:szCs w:val="28"/>
        </w:rPr>
        <w:t>11-31 BCBCC   AADBD   DCCDA   BDABA   B    32-</w:t>
      </w:r>
      <w:proofErr w:type="gramStart"/>
      <w:r>
        <w:rPr>
          <w:rFonts w:ascii="黑体" w:eastAsia="黑体" w:hAnsi="黑体" w:cs="黑?" w:hint="eastAsia"/>
          <w:color w:val="000000" w:themeColor="text1"/>
          <w:kern w:val="0"/>
          <w:sz w:val="28"/>
          <w:szCs w:val="28"/>
        </w:rPr>
        <w:t>36  DCACB</w:t>
      </w:r>
      <w:proofErr w:type="gramEnd"/>
    </w:p>
    <w:p w:rsidR="004E74FA" w:rsidRDefault="00957211" w:rsidP="00EA189D">
      <w:pPr>
        <w:autoSpaceDE w:val="0"/>
        <w:autoSpaceDN w:val="0"/>
        <w:adjustRightInd w:val="0"/>
        <w:spacing w:after="0" w:line="360" w:lineRule="exact"/>
        <w:jc w:val="left"/>
        <w:rPr>
          <w:rFonts w:ascii="宋?" w:hAnsi="宋?" w:cs="宋?"/>
          <w:color w:val="000000" w:themeColor="text1"/>
          <w:kern w:val="0"/>
          <w:sz w:val="20"/>
          <w:szCs w:val="20"/>
        </w:rPr>
      </w:pPr>
      <w:r>
        <w:rPr>
          <w:rFonts w:cs="Calibri"/>
          <w:color w:val="000000" w:themeColor="text1"/>
          <w:kern w:val="0"/>
          <w:sz w:val="20"/>
          <w:szCs w:val="20"/>
        </w:rPr>
        <w:t>37.</w:t>
      </w:r>
      <w:r>
        <w:rPr>
          <w:rFonts w:ascii="宋?" w:hAnsi="宋?" w:cs="宋?"/>
          <w:color w:val="000000" w:themeColor="text1"/>
          <w:kern w:val="0"/>
          <w:sz w:val="20"/>
          <w:szCs w:val="20"/>
        </w:rPr>
        <w:t>（</w:t>
      </w:r>
      <w:r>
        <w:rPr>
          <w:rFonts w:cs="Calibri"/>
          <w:color w:val="000000" w:themeColor="text1"/>
          <w:kern w:val="0"/>
          <w:sz w:val="20"/>
          <w:szCs w:val="20"/>
        </w:rPr>
        <w:t>1</w:t>
      </w:r>
      <w:r>
        <w:rPr>
          <w:rFonts w:ascii="宋?" w:hAnsi="宋?" w:cs="宋?"/>
          <w:color w:val="000000" w:themeColor="text1"/>
          <w:kern w:val="0"/>
          <w:sz w:val="20"/>
          <w:szCs w:val="20"/>
        </w:rPr>
        <w:t>）</w:t>
      </w:r>
      <w:r>
        <w:rPr>
          <w:rFonts w:ascii="宋体" w:hAnsi="宋体" w:cs="宋体" w:hint="eastAsia"/>
          <w:color w:val="000000" w:themeColor="text1"/>
          <w:kern w:val="0"/>
          <w:sz w:val="20"/>
          <w:szCs w:val="20"/>
        </w:rPr>
        <w:t>①</w:t>
      </w:r>
      <w:r>
        <w:rPr>
          <w:rFonts w:ascii="宋?" w:hAnsi="宋?" w:cs="宋?"/>
          <w:color w:val="000000" w:themeColor="text1"/>
          <w:kern w:val="0"/>
          <w:sz w:val="20"/>
          <w:szCs w:val="20"/>
        </w:rPr>
        <w:t>坚持公有制的主体地位，是社会主义市场经济的基本标志。（</w:t>
      </w:r>
      <w:r>
        <w:rPr>
          <w:rFonts w:cs="Calibri"/>
          <w:color w:val="000000" w:themeColor="text1"/>
          <w:kern w:val="0"/>
          <w:sz w:val="20"/>
          <w:szCs w:val="20"/>
        </w:rPr>
        <w:t>1</w:t>
      </w:r>
      <w:r>
        <w:rPr>
          <w:rFonts w:ascii="宋?" w:hAnsi="宋?" w:cs="宋?"/>
          <w:color w:val="000000" w:themeColor="text1"/>
          <w:kern w:val="0"/>
          <w:sz w:val="20"/>
          <w:szCs w:val="20"/>
        </w:rPr>
        <w:t xml:space="preserve"> </w:t>
      </w:r>
      <w:r>
        <w:rPr>
          <w:rFonts w:ascii="宋?" w:hAnsi="宋?" w:cs="宋?"/>
          <w:color w:val="000000" w:themeColor="text1"/>
          <w:kern w:val="0"/>
          <w:sz w:val="20"/>
          <w:szCs w:val="20"/>
        </w:rPr>
        <w:t>分）因为公有制为主体，使国家能够集中有限资源用于防控所需</w:t>
      </w:r>
      <w:r>
        <w:rPr>
          <w:rFonts w:ascii="宋?" w:hAnsi="宋?" w:cs="宋?" w:hint="eastAsia"/>
          <w:color w:val="000000" w:themeColor="text1"/>
          <w:kern w:val="0"/>
          <w:sz w:val="20"/>
          <w:szCs w:val="20"/>
        </w:rPr>
        <w:t>，</w:t>
      </w:r>
      <w:r>
        <w:rPr>
          <w:rFonts w:ascii="宋?" w:hAnsi="宋?" w:cs="宋?"/>
          <w:color w:val="000000" w:themeColor="text1"/>
          <w:kern w:val="0"/>
          <w:sz w:val="20"/>
          <w:szCs w:val="20"/>
        </w:rPr>
        <w:t>把人民的当前利益和长远利益、局部利益和整体利益结合起来，充分发挥中国集中力量办大事的制度优势</w:t>
      </w:r>
      <w:r>
        <w:rPr>
          <w:rFonts w:ascii="宋?" w:hAnsi="宋?" w:cs="宋?" w:hint="eastAsia"/>
          <w:color w:val="000000" w:themeColor="text1"/>
          <w:kern w:val="0"/>
          <w:sz w:val="20"/>
          <w:szCs w:val="20"/>
        </w:rPr>
        <w:t>。</w:t>
      </w:r>
      <w:r>
        <w:rPr>
          <w:rFonts w:ascii="宋?" w:hAnsi="宋?" w:cs="宋?"/>
          <w:color w:val="000000" w:themeColor="text1"/>
          <w:kern w:val="0"/>
          <w:sz w:val="20"/>
          <w:szCs w:val="20"/>
        </w:rPr>
        <w:t>（</w:t>
      </w:r>
      <w:r>
        <w:rPr>
          <w:rFonts w:cs="Calibri"/>
          <w:color w:val="000000" w:themeColor="text1"/>
          <w:kern w:val="0"/>
          <w:sz w:val="20"/>
          <w:szCs w:val="20"/>
        </w:rPr>
        <w:t>1</w:t>
      </w:r>
      <w:r>
        <w:rPr>
          <w:rFonts w:ascii="宋?" w:hAnsi="宋?" w:cs="宋?"/>
          <w:color w:val="000000" w:themeColor="text1"/>
          <w:kern w:val="0"/>
          <w:sz w:val="20"/>
          <w:szCs w:val="20"/>
        </w:rPr>
        <w:t xml:space="preserve"> </w:t>
      </w:r>
      <w:r>
        <w:rPr>
          <w:rFonts w:ascii="宋?" w:hAnsi="宋?" w:cs="宋?"/>
          <w:color w:val="000000" w:themeColor="text1"/>
          <w:kern w:val="0"/>
          <w:sz w:val="20"/>
          <w:szCs w:val="20"/>
        </w:rPr>
        <w:t>分）</w:t>
      </w:r>
    </w:p>
    <w:p w:rsidR="004E74FA" w:rsidRDefault="00957211" w:rsidP="00EA189D">
      <w:pPr>
        <w:autoSpaceDE w:val="0"/>
        <w:autoSpaceDN w:val="0"/>
        <w:adjustRightInd w:val="0"/>
        <w:spacing w:after="0" w:line="360" w:lineRule="exact"/>
        <w:jc w:val="left"/>
        <w:rPr>
          <w:rFonts w:ascii="宋?" w:hAnsi="宋?" w:cs="宋?"/>
          <w:color w:val="000000" w:themeColor="text1"/>
          <w:kern w:val="0"/>
          <w:sz w:val="20"/>
          <w:szCs w:val="20"/>
        </w:rPr>
      </w:pPr>
      <w:r>
        <w:rPr>
          <w:rFonts w:ascii="宋体" w:hAnsi="宋体" w:cs="宋体" w:hint="eastAsia"/>
          <w:color w:val="000000" w:themeColor="text1"/>
          <w:kern w:val="0"/>
          <w:sz w:val="20"/>
          <w:szCs w:val="20"/>
        </w:rPr>
        <w:t>②</w:t>
      </w:r>
      <w:r>
        <w:rPr>
          <w:rFonts w:ascii="宋?" w:hAnsi="宋?" w:cs="宋?"/>
          <w:color w:val="000000" w:themeColor="text1"/>
          <w:kern w:val="0"/>
          <w:sz w:val="20"/>
          <w:szCs w:val="20"/>
        </w:rPr>
        <w:t>我国能够实行科学的宏观调控，</w:t>
      </w:r>
      <w:r>
        <w:rPr>
          <w:rFonts w:ascii="宋?" w:hAnsi="宋?" w:cs="宋?" w:hint="eastAsia"/>
          <w:color w:val="000000" w:themeColor="text1"/>
          <w:kern w:val="0"/>
          <w:sz w:val="20"/>
          <w:szCs w:val="20"/>
        </w:rPr>
        <w:t>（</w:t>
      </w:r>
      <w:r>
        <w:rPr>
          <w:rFonts w:ascii="宋?" w:hAnsi="宋?" w:cs="宋?" w:hint="eastAsia"/>
          <w:color w:val="000000" w:themeColor="text1"/>
          <w:kern w:val="0"/>
          <w:sz w:val="20"/>
          <w:szCs w:val="20"/>
        </w:rPr>
        <w:t>1</w:t>
      </w:r>
      <w:r>
        <w:rPr>
          <w:rFonts w:ascii="宋?" w:hAnsi="宋?" w:cs="宋?" w:hint="eastAsia"/>
          <w:color w:val="000000" w:themeColor="text1"/>
          <w:kern w:val="0"/>
          <w:sz w:val="20"/>
          <w:szCs w:val="20"/>
        </w:rPr>
        <w:t>分）十天</w:t>
      </w:r>
      <w:r>
        <w:rPr>
          <w:rFonts w:ascii="宋?" w:hAnsi="宋?" w:cs="宋?"/>
          <w:color w:val="000000" w:themeColor="text1"/>
          <w:kern w:val="0"/>
          <w:sz w:val="20"/>
          <w:szCs w:val="20"/>
        </w:rPr>
        <w:t>建</w:t>
      </w:r>
      <w:r>
        <w:rPr>
          <w:rFonts w:ascii="宋?" w:hAnsi="宋?" w:cs="宋?" w:hint="eastAsia"/>
          <w:color w:val="000000" w:themeColor="text1"/>
          <w:kern w:val="0"/>
          <w:sz w:val="20"/>
          <w:szCs w:val="20"/>
        </w:rPr>
        <w:t>成</w:t>
      </w:r>
      <w:r>
        <w:rPr>
          <w:rFonts w:ascii="宋?" w:hAnsi="宋?" w:cs="宋?"/>
          <w:color w:val="000000" w:themeColor="text1"/>
          <w:kern w:val="0"/>
          <w:sz w:val="20"/>
          <w:szCs w:val="20"/>
        </w:rPr>
        <w:t>雷神山、</w:t>
      </w:r>
      <w:proofErr w:type="gramStart"/>
      <w:r>
        <w:rPr>
          <w:rFonts w:ascii="宋?" w:hAnsi="宋?" w:cs="宋?"/>
          <w:color w:val="000000" w:themeColor="text1"/>
          <w:kern w:val="0"/>
          <w:sz w:val="20"/>
          <w:szCs w:val="20"/>
        </w:rPr>
        <w:t>火神山</w:t>
      </w:r>
      <w:proofErr w:type="gramEnd"/>
      <w:r>
        <w:rPr>
          <w:rFonts w:ascii="宋?" w:hAnsi="宋?" w:cs="宋?"/>
          <w:color w:val="000000" w:themeColor="text1"/>
          <w:kern w:val="0"/>
          <w:sz w:val="20"/>
          <w:szCs w:val="20"/>
        </w:rPr>
        <w:t>医院，医疗资源驰援湖北、联合攻关疾病诊治等，为打赢疫情防控阻击战提供了坚强的保障。（</w:t>
      </w:r>
      <w:r>
        <w:rPr>
          <w:rFonts w:ascii="宋?" w:hAnsi="宋?" w:cs="宋?" w:hint="eastAsia"/>
          <w:color w:val="000000" w:themeColor="text1"/>
          <w:kern w:val="0"/>
          <w:sz w:val="20"/>
          <w:szCs w:val="20"/>
        </w:rPr>
        <w:t>1</w:t>
      </w:r>
      <w:r>
        <w:rPr>
          <w:rFonts w:ascii="宋?" w:hAnsi="宋?" w:cs="宋?"/>
          <w:color w:val="000000" w:themeColor="text1"/>
          <w:kern w:val="0"/>
          <w:sz w:val="20"/>
          <w:szCs w:val="20"/>
        </w:rPr>
        <w:t>分）</w:t>
      </w:r>
    </w:p>
    <w:p w:rsidR="004E74FA" w:rsidRPr="00EA189D" w:rsidRDefault="00957211" w:rsidP="00EA189D">
      <w:pPr>
        <w:autoSpaceDE w:val="0"/>
        <w:autoSpaceDN w:val="0"/>
        <w:adjustRightInd w:val="0"/>
        <w:spacing w:after="0" w:line="360" w:lineRule="exact"/>
        <w:jc w:val="left"/>
        <w:rPr>
          <w:rFonts w:ascii="宋?" w:hAnsi="宋?" w:cs="宋?"/>
          <w:color w:val="000000" w:themeColor="text1"/>
          <w:kern w:val="0"/>
          <w:sz w:val="20"/>
          <w:szCs w:val="20"/>
        </w:rPr>
      </w:pPr>
      <w:r>
        <w:rPr>
          <w:rFonts w:ascii="宋?" w:hAnsi="宋?" w:cs="宋?"/>
          <w:color w:val="000000" w:themeColor="text1"/>
          <w:kern w:val="0"/>
          <w:sz w:val="20"/>
          <w:szCs w:val="20"/>
        </w:rPr>
        <w:t>（</w:t>
      </w:r>
      <w:r>
        <w:rPr>
          <w:rFonts w:cs="Calibri"/>
          <w:color w:val="000000" w:themeColor="text1"/>
          <w:kern w:val="0"/>
          <w:sz w:val="20"/>
          <w:szCs w:val="20"/>
        </w:rPr>
        <w:t>2</w:t>
      </w:r>
      <w:r>
        <w:rPr>
          <w:rFonts w:ascii="宋?" w:hAnsi="宋?" w:cs="宋?"/>
          <w:color w:val="000000" w:themeColor="text1"/>
          <w:kern w:val="0"/>
          <w:sz w:val="20"/>
          <w:szCs w:val="20"/>
        </w:rPr>
        <w:t>）</w:t>
      </w:r>
      <w:r>
        <w:rPr>
          <w:rFonts w:ascii="宋体" w:hAnsi="宋体" w:cs="宋?" w:hint="eastAsia"/>
          <w:color w:val="000000" w:themeColor="text1"/>
          <w:kern w:val="0"/>
          <w:sz w:val="20"/>
          <w:szCs w:val="20"/>
        </w:rPr>
        <w:t>维护世界和平、促进共同发展是我国外交政策的</w:t>
      </w:r>
      <w:r>
        <w:rPr>
          <w:rFonts w:ascii="宋体" w:hAnsi="宋体" w:cs="宋?" w:hint="eastAsia"/>
          <w:noProof/>
          <w:color w:val="000000" w:themeColor="text1"/>
          <w:kern w:val="0"/>
          <w:sz w:val="20"/>
          <w:szCs w:val="20"/>
        </w:rPr>
        <w:drawing>
          <wp:inline distT="0" distB="0" distL="114300" distR="114300">
            <wp:extent cx="21590" cy="20320"/>
            <wp:effectExtent l="0" t="0" r="16510" b="8255"/>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92048793" name="图片 10" descr="学科网(www.zxxk.com)--教育资源门户，提供试卷、教案、课件、论文、素材及各类教学资源下载，还有大量而丰富的教学相关资讯！"/>
                    <pic:cNvPicPr/>
                  </pic:nvPicPr>
                  <pic:blipFill>
                    <a:blip r:embed="rId21" cstate="print"/>
                    <a:stretch>
                      <a:fillRect/>
                    </a:stretch>
                  </pic:blipFill>
                  <pic:spPr>
                    <a:xfrm>
                      <a:off x="0" y="0"/>
                      <a:ext cx="21590" cy="20320"/>
                    </a:xfrm>
                    <a:prstGeom prst="rect">
                      <a:avLst/>
                    </a:prstGeom>
                  </pic:spPr>
                </pic:pic>
              </a:graphicData>
            </a:graphic>
          </wp:inline>
        </w:drawing>
      </w:r>
      <w:r>
        <w:rPr>
          <w:rFonts w:ascii="宋体" w:hAnsi="宋体" w:cs="宋?" w:hint="eastAsia"/>
          <w:color w:val="000000" w:themeColor="text1"/>
          <w:kern w:val="0"/>
          <w:sz w:val="20"/>
          <w:szCs w:val="20"/>
        </w:rPr>
        <w:t>宗旨，（2分）</w:t>
      </w:r>
      <w:r>
        <w:rPr>
          <w:rFonts w:ascii="宋体" w:hAnsi="宋体" w:cs="宋体" w:hint="eastAsia"/>
          <w:color w:val="000000" w:themeColor="text1"/>
          <w:kern w:val="0"/>
          <w:sz w:val="20"/>
          <w:szCs w:val="20"/>
        </w:rPr>
        <w:t>中国在全力抗击本国疫情的同时，积极参</w:t>
      </w:r>
      <w:r>
        <w:rPr>
          <w:rFonts w:ascii="宋体" w:hAnsi="宋体" w:cs="宋体" w:hint="eastAsia"/>
          <w:noProof/>
          <w:color w:val="000000" w:themeColor="text1"/>
          <w:kern w:val="0"/>
          <w:sz w:val="20"/>
          <w:szCs w:val="20"/>
        </w:rPr>
        <w:drawing>
          <wp:inline distT="0" distB="0" distL="114300" distR="114300">
            <wp:extent cx="12700" cy="1524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26717166" name="图片 11" descr="学科网(www.zxxk.com)--教育资源门户，提供试卷、教案、课件、论文、素材及各类教学资源下载，还有大量而丰富的教学相关资讯！"/>
                    <pic:cNvPicPr/>
                  </pic:nvPicPr>
                  <pic:blipFill>
                    <a:blip r:embed="rId31" cstate="print"/>
                    <a:stretch>
                      <a:fillRect/>
                    </a:stretch>
                  </pic:blipFill>
                  <pic:spPr>
                    <a:xfrm>
                      <a:off x="0" y="0"/>
                      <a:ext cx="12700" cy="15240"/>
                    </a:xfrm>
                    <a:prstGeom prst="rect">
                      <a:avLst/>
                    </a:prstGeom>
                  </pic:spPr>
                </pic:pic>
              </a:graphicData>
            </a:graphic>
          </wp:inline>
        </w:drawing>
      </w:r>
      <w:r>
        <w:rPr>
          <w:rFonts w:ascii="宋体" w:hAnsi="宋体" w:cs="宋体" w:hint="eastAsia"/>
          <w:color w:val="000000" w:themeColor="text1"/>
          <w:kern w:val="0"/>
          <w:sz w:val="20"/>
          <w:szCs w:val="20"/>
        </w:rPr>
        <w:t>与抗</w:t>
      </w:r>
      <w:proofErr w:type="gramStart"/>
      <w:r>
        <w:rPr>
          <w:rFonts w:ascii="宋体" w:hAnsi="宋体" w:cs="宋体" w:hint="eastAsia"/>
          <w:color w:val="000000" w:themeColor="text1"/>
          <w:kern w:val="0"/>
          <w:sz w:val="20"/>
          <w:szCs w:val="20"/>
        </w:rPr>
        <w:t>疫</w:t>
      </w:r>
      <w:proofErr w:type="gramEnd"/>
      <w:r>
        <w:rPr>
          <w:rFonts w:ascii="宋体" w:hAnsi="宋体" w:cs="宋体" w:hint="eastAsia"/>
          <w:color w:val="000000" w:themeColor="text1"/>
          <w:kern w:val="0"/>
          <w:sz w:val="20"/>
          <w:szCs w:val="20"/>
        </w:rPr>
        <w:t>国际合作，向有关国家和国际组织提供力所能及的帮助，以实际行动推动构建人类命运共同体，（1分）符合中国人民和世界人民的共同愿望和根本利益，是时代的要求，是不可阻挡的历史潮流。（1分）</w:t>
      </w:r>
    </w:p>
    <w:p w:rsidR="004E74FA" w:rsidRDefault="00957211" w:rsidP="00EA189D">
      <w:pPr>
        <w:autoSpaceDE w:val="0"/>
        <w:autoSpaceDN w:val="0"/>
        <w:adjustRightInd w:val="0"/>
        <w:spacing w:after="0" w:line="360" w:lineRule="exact"/>
        <w:jc w:val="left"/>
        <w:rPr>
          <w:rFonts w:ascii="宋?" w:hAnsi="宋?" w:cs="宋?"/>
          <w:color w:val="000000" w:themeColor="text1"/>
          <w:kern w:val="0"/>
          <w:sz w:val="20"/>
          <w:szCs w:val="20"/>
        </w:rPr>
      </w:pPr>
      <w:r>
        <w:rPr>
          <w:rFonts w:cs="Calibri"/>
          <w:color w:val="000000" w:themeColor="text1"/>
          <w:kern w:val="0"/>
          <w:sz w:val="20"/>
          <w:szCs w:val="20"/>
        </w:rPr>
        <w:t>38.</w:t>
      </w:r>
      <w:r>
        <w:rPr>
          <w:rFonts w:ascii="宋?" w:hAnsi="宋?" w:cs="宋?"/>
          <w:color w:val="000000" w:themeColor="text1"/>
          <w:kern w:val="0"/>
          <w:sz w:val="20"/>
          <w:szCs w:val="20"/>
        </w:rPr>
        <w:t xml:space="preserve"> </w:t>
      </w:r>
      <w:r>
        <w:rPr>
          <w:rFonts w:ascii="宋?" w:hAnsi="宋?" w:cs="宋?"/>
          <w:color w:val="000000" w:themeColor="text1"/>
          <w:kern w:val="0"/>
          <w:sz w:val="20"/>
          <w:szCs w:val="20"/>
        </w:rPr>
        <w:t>（</w:t>
      </w:r>
      <w:r>
        <w:rPr>
          <w:rFonts w:cs="Calibri"/>
          <w:color w:val="000000" w:themeColor="text1"/>
          <w:kern w:val="0"/>
          <w:sz w:val="20"/>
          <w:szCs w:val="20"/>
        </w:rPr>
        <w:t>1</w:t>
      </w:r>
      <w:r>
        <w:rPr>
          <w:rFonts w:ascii="宋?" w:hAnsi="宋?" w:cs="宋?"/>
          <w:color w:val="000000" w:themeColor="text1"/>
          <w:kern w:val="0"/>
          <w:sz w:val="20"/>
          <w:szCs w:val="20"/>
        </w:rPr>
        <w:t>）</w:t>
      </w:r>
      <w:r>
        <w:rPr>
          <w:rFonts w:ascii="宋体" w:hAnsi="宋体" w:cs="宋体" w:hint="eastAsia"/>
          <w:color w:val="000000" w:themeColor="text1"/>
          <w:kern w:val="0"/>
          <w:sz w:val="20"/>
          <w:szCs w:val="20"/>
        </w:rPr>
        <w:t>①</w:t>
      </w:r>
      <w:r>
        <w:rPr>
          <w:rFonts w:ascii="宋?" w:hAnsi="宋?" w:cs="宋?"/>
          <w:color w:val="000000" w:themeColor="text1"/>
          <w:kern w:val="0"/>
          <w:sz w:val="20"/>
          <w:szCs w:val="20"/>
        </w:rPr>
        <w:t>文化自信，来自对时代发展潮流、中国特色社会主义伟大实践的深刻把握，</w:t>
      </w:r>
      <w:r>
        <w:rPr>
          <w:rFonts w:ascii="宋?" w:hAnsi="宋?" w:cs="宋?" w:hint="eastAsia"/>
          <w:color w:val="000000" w:themeColor="text1"/>
          <w:kern w:val="0"/>
          <w:sz w:val="20"/>
          <w:szCs w:val="20"/>
        </w:rPr>
        <w:t>（</w:t>
      </w:r>
      <w:r>
        <w:rPr>
          <w:rFonts w:ascii="宋?" w:hAnsi="宋?" w:cs="宋?" w:hint="eastAsia"/>
          <w:color w:val="000000" w:themeColor="text1"/>
          <w:kern w:val="0"/>
          <w:sz w:val="20"/>
          <w:szCs w:val="20"/>
        </w:rPr>
        <w:t>1</w:t>
      </w:r>
      <w:r>
        <w:rPr>
          <w:rFonts w:ascii="宋?" w:hAnsi="宋?" w:cs="宋?" w:hint="eastAsia"/>
          <w:color w:val="000000" w:themeColor="text1"/>
          <w:kern w:val="0"/>
          <w:sz w:val="20"/>
          <w:szCs w:val="20"/>
        </w:rPr>
        <w:t>分）</w:t>
      </w:r>
      <w:r>
        <w:rPr>
          <w:rFonts w:ascii="宋?" w:hAnsi="宋?" w:cs="宋?"/>
          <w:color w:val="000000" w:themeColor="text1"/>
          <w:kern w:val="0"/>
          <w:sz w:val="20"/>
          <w:szCs w:val="20"/>
        </w:rPr>
        <w:t>来自对自</w:t>
      </w:r>
      <w:r>
        <w:rPr>
          <w:rFonts w:ascii="宋?" w:hAnsi="宋?" w:cs="宋?"/>
          <w:color w:val="000000" w:themeColor="text1"/>
          <w:kern w:val="0"/>
          <w:sz w:val="20"/>
          <w:szCs w:val="20"/>
        </w:rPr>
        <w:lastRenderedPageBreak/>
        <w:t>身文化价值的充分肯定、对自身文化生命力的坚定信念。（</w:t>
      </w:r>
      <w:r>
        <w:rPr>
          <w:rFonts w:cs="Calibri" w:hint="eastAsia"/>
          <w:color w:val="000000" w:themeColor="text1"/>
          <w:kern w:val="0"/>
          <w:sz w:val="20"/>
          <w:szCs w:val="20"/>
        </w:rPr>
        <w:t>1</w:t>
      </w:r>
      <w:r>
        <w:rPr>
          <w:rFonts w:ascii="宋?" w:hAnsi="宋?" w:cs="宋?"/>
          <w:color w:val="000000" w:themeColor="text1"/>
          <w:kern w:val="0"/>
          <w:sz w:val="20"/>
          <w:szCs w:val="20"/>
        </w:rPr>
        <w:t>分）</w:t>
      </w:r>
    </w:p>
    <w:p w:rsidR="004E74FA" w:rsidRDefault="00957211" w:rsidP="00EA189D">
      <w:pPr>
        <w:autoSpaceDE w:val="0"/>
        <w:autoSpaceDN w:val="0"/>
        <w:adjustRightInd w:val="0"/>
        <w:spacing w:after="0" w:line="360" w:lineRule="exact"/>
        <w:jc w:val="left"/>
        <w:rPr>
          <w:rFonts w:ascii="宋?" w:hAnsi="宋?" w:cs="宋?"/>
          <w:color w:val="000000" w:themeColor="text1"/>
          <w:kern w:val="0"/>
          <w:sz w:val="20"/>
          <w:szCs w:val="20"/>
        </w:rPr>
      </w:pPr>
      <w:r>
        <w:rPr>
          <w:rFonts w:ascii="宋体" w:hAnsi="宋体" w:cs="宋体" w:hint="eastAsia"/>
          <w:color w:val="000000" w:themeColor="text1"/>
          <w:kern w:val="0"/>
          <w:sz w:val="20"/>
          <w:szCs w:val="20"/>
        </w:rPr>
        <w:t>②</w:t>
      </w:r>
      <w:r>
        <w:rPr>
          <w:rFonts w:cs="Calibri" w:hint="eastAsia"/>
          <w:color w:val="000000" w:themeColor="text1"/>
          <w:kern w:val="0"/>
          <w:sz w:val="20"/>
          <w:szCs w:val="20"/>
        </w:rPr>
        <w:t>该</w:t>
      </w:r>
      <w:r>
        <w:rPr>
          <w:rFonts w:ascii="宋?" w:hAnsi="宋?" w:cs="宋?"/>
          <w:color w:val="000000" w:themeColor="text1"/>
          <w:kern w:val="0"/>
          <w:sz w:val="20"/>
          <w:szCs w:val="20"/>
        </w:rPr>
        <w:t>村充分认识到</w:t>
      </w:r>
      <w:r>
        <w:rPr>
          <w:rFonts w:ascii="宋?" w:hAnsi="宋?" w:cs="宋?" w:hint="eastAsia"/>
          <w:color w:val="000000" w:themeColor="text1"/>
          <w:kern w:val="0"/>
          <w:sz w:val="20"/>
          <w:szCs w:val="20"/>
        </w:rPr>
        <w:t>在脱贫攻坚战中要积极探索适合自身的脱贫办法，该村做到了文化自信来自于对自身实践的深刻把握，（</w:t>
      </w:r>
      <w:r>
        <w:rPr>
          <w:rFonts w:ascii="宋?" w:hAnsi="宋?" w:cs="宋?" w:hint="eastAsia"/>
          <w:color w:val="000000" w:themeColor="text1"/>
          <w:kern w:val="0"/>
          <w:sz w:val="20"/>
          <w:szCs w:val="20"/>
        </w:rPr>
        <w:t>1</w:t>
      </w:r>
      <w:r>
        <w:rPr>
          <w:rFonts w:ascii="宋?" w:hAnsi="宋?" w:cs="宋?" w:hint="eastAsia"/>
          <w:color w:val="000000" w:themeColor="text1"/>
          <w:kern w:val="0"/>
          <w:sz w:val="20"/>
          <w:szCs w:val="20"/>
        </w:rPr>
        <w:t>分）</w:t>
      </w:r>
      <w:r>
        <w:rPr>
          <w:rFonts w:ascii="宋?" w:hAnsi="宋?" w:cs="宋?"/>
          <w:color w:val="000000" w:themeColor="text1"/>
          <w:kern w:val="0"/>
          <w:sz w:val="20"/>
          <w:szCs w:val="20"/>
        </w:rPr>
        <w:t>利用自媒体进行品牌建设和宣传，在继承</w:t>
      </w:r>
      <w:r>
        <w:rPr>
          <w:rFonts w:ascii="宋?" w:hAnsi="宋?" w:cs="宋?" w:hint="eastAsia"/>
          <w:color w:val="000000" w:themeColor="text1"/>
          <w:kern w:val="0"/>
          <w:sz w:val="20"/>
          <w:szCs w:val="20"/>
        </w:rPr>
        <w:t>剪纸</w:t>
      </w:r>
      <w:r>
        <w:rPr>
          <w:rFonts w:ascii="宋?" w:hAnsi="宋?" w:cs="宋?"/>
          <w:color w:val="000000" w:themeColor="text1"/>
          <w:kern w:val="0"/>
          <w:sz w:val="20"/>
          <w:szCs w:val="20"/>
        </w:rPr>
        <w:t>技艺的同时，融入时尚元素，做到了对自身文化价值的充分肯定</w:t>
      </w:r>
      <w:r>
        <w:rPr>
          <w:rFonts w:ascii="宋?" w:hAnsi="宋?" w:cs="宋?" w:hint="eastAsia"/>
          <w:color w:val="000000" w:themeColor="text1"/>
          <w:kern w:val="0"/>
          <w:sz w:val="20"/>
          <w:szCs w:val="20"/>
        </w:rPr>
        <w:t>和生命力的坚定信念</w:t>
      </w:r>
      <w:r>
        <w:rPr>
          <w:rFonts w:ascii="宋?" w:hAnsi="宋?" w:cs="宋?"/>
          <w:color w:val="000000" w:themeColor="text1"/>
          <w:kern w:val="0"/>
          <w:sz w:val="20"/>
          <w:szCs w:val="20"/>
        </w:rPr>
        <w:t>。（</w:t>
      </w:r>
      <w:r>
        <w:rPr>
          <w:rFonts w:cs="Calibri" w:hint="eastAsia"/>
          <w:noProof/>
          <w:color w:val="000000" w:themeColor="text1"/>
          <w:kern w:val="0"/>
          <w:sz w:val="20"/>
          <w:szCs w:val="20"/>
        </w:rPr>
        <w:drawing>
          <wp:inline distT="0" distB="0" distL="114300" distR="114300">
            <wp:extent cx="21590" cy="19050"/>
            <wp:effectExtent l="0" t="0" r="16510" b="0"/>
            <wp:docPr id="29" name="图片 2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21774176" name="图片 29" descr="学科网(www.zxxk.com)--教育资源门户，提供试卷、教案、课件、论文、素材及各类教学资源下载，还有大量而丰富的教学相关资讯！"/>
                    <pic:cNvPicPr/>
                  </pic:nvPicPr>
                  <pic:blipFill>
                    <a:blip r:embed="rId32" cstate="print"/>
                    <a:stretch>
                      <a:fillRect/>
                    </a:stretch>
                  </pic:blipFill>
                  <pic:spPr>
                    <a:xfrm>
                      <a:off x="0" y="0"/>
                      <a:ext cx="21590" cy="19050"/>
                    </a:xfrm>
                    <a:prstGeom prst="rect">
                      <a:avLst/>
                    </a:prstGeom>
                  </pic:spPr>
                </pic:pic>
              </a:graphicData>
            </a:graphic>
          </wp:inline>
        </w:drawing>
      </w:r>
      <w:r>
        <w:rPr>
          <w:rFonts w:cs="Calibri" w:hint="eastAsia"/>
          <w:color w:val="000000" w:themeColor="text1"/>
          <w:kern w:val="0"/>
          <w:sz w:val="20"/>
          <w:szCs w:val="20"/>
        </w:rPr>
        <w:t>1</w:t>
      </w:r>
      <w:r>
        <w:rPr>
          <w:rFonts w:ascii="宋?" w:hAnsi="宋?" w:cs="宋?"/>
          <w:color w:val="000000" w:themeColor="text1"/>
          <w:kern w:val="0"/>
          <w:sz w:val="20"/>
          <w:szCs w:val="20"/>
        </w:rPr>
        <w:t xml:space="preserve"> </w:t>
      </w:r>
      <w:r>
        <w:rPr>
          <w:rFonts w:ascii="宋?" w:hAnsi="宋?" w:cs="宋?"/>
          <w:color w:val="000000" w:themeColor="text1"/>
          <w:kern w:val="0"/>
          <w:sz w:val="20"/>
          <w:szCs w:val="20"/>
        </w:rPr>
        <w:t>分）</w:t>
      </w:r>
    </w:p>
    <w:p w:rsidR="004E74FA" w:rsidRPr="00EA189D" w:rsidRDefault="00957211" w:rsidP="00EA189D">
      <w:pPr>
        <w:autoSpaceDE w:val="0"/>
        <w:autoSpaceDN w:val="0"/>
        <w:adjustRightInd w:val="0"/>
        <w:spacing w:after="0" w:line="360" w:lineRule="exact"/>
        <w:jc w:val="left"/>
        <w:rPr>
          <w:rFonts w:ascii="宋?" w:hAnsi="宋?" w:cs="宋?"/>
          <w:color w:val="000000" w:themeColor="text1"/>
          <w:kern w:val="0"/>
          <w:sz w:val="20"/>
          <w:szCs w:val="20"/>
        </w:rPr>
      </w:pPr>
      <w:r>
        <w:rPr>
          <w:rFonts w:ascii="宋?" w:hAnsi="宋?" w:cs="宋?"/>
          <w:color w:val="000000" w:themeColor="text1"/>
          <w:kern w:val="0"/>
          <w:sz w:val="20"/>
          <w:szCs w:val="20"/>
        </w:rPr>
        <w:t>（</w:t>
      </w:r>
      <w:r>
        <w:rPr>
          <w:rFonts w:cs="Calibri"/>
          <w:color w:val="000000" w:themeColor="text1"/>
          <w:kern w:val="0"/>
          <w:sz w:val="20"/>
          <w:szCs w:val="20"/>
        </w:rPr>
        <w:t>2</w:t>
      </w:r>
      <w:r>
        <w:rPr>
          <w:rFonts w:ascii="宋?" w:hAnsi="宋?" w:cs="宋?"/>
          <w:color w:val="000000" w:themeColor="text1"/>
          <w:kern w:val="0"/>
          <w:sz w:val="20"/>
          <w:szCs w:val="20"/>
        </w:rPr>
        <w:t>）</w:t>
      </w:r>
      <w:r>
        <w:rPr>
          <w:rFonts w:ascii="宋体" w:hAnsi="宋体" w:cs="宋体" w:hint="eastAsia"/>
          <w:color w:val="000000" w:themeColor="text1"/>
          <w:kern w:val="0"/>
          <w:sz w:val="20"/>
          <w:szCs w:val="20"/>
        </w:rPr>
        <w:t>①</w:t>
      </w:r>
      <w:r>
        <w:rPr>
          <w:rFonts w:ascii="宋?" w:hAnsi="宋?" w:cs="宋?"/>
          <w:color w:val="000000" w:themeColor="text1"/>
          <w:kern w:val="0"/>
          <w:sz w:val="20"/>
          <w:szCs w:val="20"/>
        </w:rPr>
        <w:t>事物的联系是多种多样的，要求我们坚持一切以时间、地点、条件为转移。（</w:t>
      </w:r>
      <w:r>
        <w:rPr>
          <w:rFonts w:cs="Calibri"/>
          <w:color w:val="000000" w:themeColor="text1"/>
          <w:kern w:val="0"/>
          <w:sz w:val="20"/>
          <w:szCs w:val="20"/>
        </w:rPr>
        <w:t>2</w:t>
      </w:r>
      <w:r>
        <w:rPr>
          <w:rFonts w:ascii="宋?" w:hAnsi="宋?" w:cs="宋?"/>
          <w:color w:val="000000" w:themeColor="text1"/>
          <w:kern w:val="0"/>
          <w:sz w:val="20"/>
          <w:szCs w:val="20"/>
        </w:rPr>
        <w:t>分）</w:t>
      </w:r>
      <w:r>
        <w:rPr>
          <w:rFonts w:ascii="宋?" w:hAnsi="宋?" w:cs="宋?" w:hint="eastAsia"/>
          <w:color w:val="000000" w:themeColor="text1"/>
          <w:kern w:val="0"/>
          <w:sz w:val="20"/>
          <w:szCs w:val="20"/>
        </w:rPr>
        <w:t>该村</w:t>
      </w:r>
      <w:r>
        <w:rPr>
          <w:rFonts w:ascii="宋?" w:hAnsi="宋?" w:cs="宋?"/>
          <w:color w:val="000000" w:themeColor="text1"/>
          <w:kern w:val="0"/>
          <w:sz w:val="20"/>
          <w:szCs w:val="20"/>
        </w:rPr>
        <w:t>实现特色的文化资源优势转化为经济优势，走出一条以特色文化造血的共同富裕之路</w:t>
      </w:r>
      <w:r>
        <w:rPr>
          <w:rFonts w:ascii="宋?" w:hAnsi="宋?" w:cs="宋?" w:hint="eastAsia"/>
          <w:color w:val="000000" w:themeColor="text1"/>
          <w:kern w:val="0"/>
          <w:sz w:val="20"/>
          <w:szCs w:val="20"/>
        </w:rPr>
        <w:t>，启示我们要善于分析和把握事物存在和发展的各种条件。</w:t>
      </w:r>
      <w:r>
        <w:rPr>
          <w:rFonts w:ascii="宋?" w:hAnsi="宋?" w:cs="宋?"/>
          <w:color w:val="000000" w:themeColor="text1"/>
          <w:kern w:val="0"/>
          <w:sz w:val="20"/>
          <w:szCs w:val="20"/>
        </w:rPr>
        <w:t>（</w:t>
      </w:r>
      <w:r>
        <w:rPr>
          <w:rFonts w:cs="Calibri" w:hint="eastAsia"/>
          <w:color w:val="000000" w:themeColor="text1"/>
          <w:kern w:val="0"/>
          <w:sz w:val="20"/>
          <w:szCs w:val="20"/>
        </w:rPr>
        <w:t>1</w:t>
      </w:r>
      <w:r>
        <w:rPr>
          <w:rFonts w:cs="Calibri" w:hint="eastAsia"/>
          <w:color w:val="000000" w:themeColor="text1"/>
          <w:kern w:val="0"/>
          <w:sz w:val="20"/>
          <w:szCs w:val="20"/>
        </w:rPr>
        <w:t>分）</w:t>
      </w:r>
      <w:r>
        <w:rPr>
          <w:rFonts w:ascii="宋体" w:hAnsi="宋体" w:cs="宋体" w:hint="eastAsia"/>
          <w:color w:val="000000" w:themeColor="text1"/>
          <w:kern w:val="0"/>
          <w:sz w:val="20"/>
          <w:szCs w:val="20"/>
        </w:rPr>
        <w:t>②</w:t>
      </w:r>
      <w:r>
        <w:rPr>
          <w:rFonts w:ascii="宋?" w:hAnsi="宋?" w:cs="宋?"/>
          <w:color w:val="000000" w:themeColor="text1"/>
          <w:kern w:val="0"/>
          <w:sz w:val="20"/>
          <w:szCs w:val="20"/>
        </w:rPr>
        <w:t>在脱贫攻坚中，</w:t>
      </w:r>
      <w:r>
        <w:rPr>
          <w:rFonts w:cs="Calibri" w:hint="eastAsia"/>
          <w:color w:val="000000" w:themeColor="text1"/>
          <w:kern w:val="0"/>
          <w:sz w:val="20"/>
          <w:szCs w:val="20"/>
        </w:rPr>
        <w:t>该</w:t>
      </w:r>
      <w:r>
        <w:rPr>
          <w:rFonts w:ascii="宋?" w:hAnsi="宋?" w:cs="宋?"/>
          <w:color w:val="000000" w:themeColor="text1"/>
          <w:kern w:val="0"/>
          <w:sz w:val="20"/>
          <w:szCs w:val="20"/>
        </w:rPr>
        <w:t>村立足于自身</w:t>
      </w:r>
      <w:r>
        <w:rPr>
          <w:rFonts w:ascii="宋?" w:hAnsi="宋?" w:cs="宋?" w:hint="eastAsia"/>
          <w:color w:val="000000" w:themeColor="text1"/>
          <w:kern w:val="0"/>
          <w:sz w:val="20"/>
          <w:szCs w:val="20"/>
        </w:rPr>
        <w:t>剪纸</w:t>
      </w:r>
      <w:r>
        <w:rPr>
          <w:rFonts w:ascii="宋?" w:hAnsi="宋?" w:cs="宋?"/>
          <w:color w:val="000000" w:themeColor="text1"/>
          <w:kern w:val="0"/>
          <w:sz w:val="20"/>
          <w:szCs w:val="20"/>
        </w:rPr>
        <w:t>文化资源优势，</w:t>
      </w:r>
      <w:r>
        <w:rPr>
          <w:rFonts w:ascii="宋?" w:hAnsi="宋?" w:cs="宋?" w:hint="eastAsia"/>
          <w:color w:val="000000" w:themeColor="text1"/>
          <w:kern w:val="0"/>
          <w:sz w:val="20"/>
          <w:szCs w:val="20"/>
        </w:rPr>
        <w:t>启示我们要认识事物的有利条件，（</w:t>
      </w:r>
      <w:r>
        <w:rPr>
          <w:rFonts w:ascii="宋?" w:hAnsi="宋?" w:cs="宋?" w:hint="eastAsia"/>
          <w:color w:val="000000" w:themeColor="text1"/>
          <w:kern w:val="0"/>
          <w:sz w:val="20"/>
          <w:szCs w:val="20"/>
        </w:rPr>
        <w:t>1</w:t>
      </w:r>
      <w:r>
        <w:rPr>
          <w:rFonts w:ascii="宋?" w:hAnsi="宋?" w:cs="宋?" w:hint="eastAsia"/>
          <w:color w:val="000000" w:themeColor="text1"/>
          <w:kern w:val="0"/>
          <w:sz w:val="20"/>
          <w:szCs w:val="20"/>
        </w:rPr>
        <w:t>分）</w:t>
      </w:r>
      <w:r>
        <w:rPr>
          <w:rFonts w:ascii="宋?" w:hAnsi="宋?" w:cs="宋?"/>
          <w:color w:val="000000" w:themeColor="text1"/>
          <w:kern w:val="0"/>
          <w:sz w:val="20"/>
          <w:szCs w:val="20"/>
        </w:rPr>
        <w:t>充分调动群众的主观能动性开设文化旅游</w:t>
      </w:r>
      <w:proofErr w:type="gramStart"/>
      <w:r>
        <w:rPr>
          <w:rFonts w:ascii="宋?" w:hAnsi="宋?" w:cs="宋?"/>
          <w:color w:val="000000" w:themeColor="text1"/>
          <w:kern w:val="0"/>
          <w:sz w:val="20"/>
          <w:szCs w:val="20"/>
        </w:rPr>
        <w:t>研</w:t>
      </w:r>
      <w:proofErr w:type="gramEnd"/>
      <w:r>
        <w:rPr>
          <w:rFonts w:ascii="宋?" w:hAnsi="宋?" w:cs="宋?"/>
          <w:color w:val="000000" w:themeColor="text1"/>
          <w:kern w:val="0"/>
          <w:sz w:val="20"/>
          <w:szCs w:val="20"/>
        </w:rPr>
        <w:t>学基地，积极创新文创产品</w:t>
      </w:r>
      <w:r>
        <w:rPr>
          <w:rFonts w:ascii="宋?" w:hAnsi="宋?" w:cs="宋?" w:hint="eastAsia"/>
          <w:color w:val="000000" w:themeColor="text1"/>
          <w:kern w:val="0"/>
          <w:sz w:val="20"/>
          <w:szCs w:val="20"/>
        </w:rPr>
        <w:t>，启示我们要恰当运用主观条件，（</w:t>
      </w:r>
      <w:r>
        <w:rPr>
          <w:rFonts w:ascii="宋?" w:hAnsi="宋?" w:cs="宋?" w:hint="eastAsia"/>
          <w:color w:val="000000" w:themeColor="text1"/>
          <w:kern w:val="0"/>
          <w:sz w:val="20"/>
          <w:szCs w:val="20"/>
        </w:rPr>
        <w:t>1</w:t>
      </w:r>
      <w:r>
        <w:rPr>
          <w:rFonts w:ascii="宋?" w:hAnsi="宋?" w:cs="宋?" w:hint="eastAsia"/>
          <w:color w:val="000000" w:themeColor="text1"/>
          <w:kern w:val="0"/>
          <w:sz w:val="20"/>
          <w:szCs w:val="20"/>
        </w:rPr>
        <w:t>分）</w:t>
      </w:r>
      <w:r>
        <w:rPr>
          <w:rFonts w:ascii="宋?" w:hAnsi="宋?" w:cs="宋?"/>
          <w:color w:val="000000" w:themeColor="text1"/>
          <w:kern w:val="0"/>
          <w:sz w:val="20"/>
          <w:szCs w:val="20"/>
        </w:rPr>
        <w:t>利用好政府搭建的交流平台，</w:t>
      </w:r>
      <w:r>
        <w:rPr>
          <w:rFonts w:ascii="宋?" w:hAnsi="宋?" w:cs="宋?" w:hint="eastAsia"/>
          <w:color w:val="000000" w:themeColor="text1"/>
          <w:kern w:val="0"/>
          <w:sz w:val="20"/>
          <w:szCs w:val="20"/>
        </w:rPr>
        <w:t>启示我们要关注</w:t>
      </w:r>
      <w:r>
        <w:rPr>
          <w:rFonts w:ascii="宋?" w:hAnsi="宋?" w:cs="宋?"/>
          <w:color w:val="000000" w:themeColor="text1"/>
          <w:kern w:val="0"/>
          <w:sz w:val="20"/>
          <w:szCs w:val="20"/>
        </w:rPr>
        <w:t>外部条件</w:t>
      </w:r>
      <w:r>
        <w:rPr>
          <w:rFonts w:ascii="宋?" w:hAnsi="宋?" w:cs="宋?" w:hint="eastAsia"/>
          <w:color w:val="000000" w:themeColor="text1"/>
          <w:kern w:val="0"/>
          <w:sz w:val="20"/>
          <w:szCs w:val="20"/>
        </w:rPr>
        <w:t>。（</w:t>
      </w:r>
      <w:r>
        <w:rPr>
          <w:rFonts w:ascii="宋?" w:hAnsi="宋?" w:cs="宋?" w:hint="eastAsia"/>
          <w:color w:val="000000" w:themeColor="text1"/>
          <w:kern w:val="0"/>
          <w:sz w:val="20"/>
          <w:szCs w:val="20"/>
        </w:rPr>
        <w:t>1</w:t>
      </w:r>
      <w:r>
        <w:rPr>
          <w:rFonts w:ascii="宋?" w:hAnsi="宋?" w:cs="宋?" w:hint="eastAsia"/>
          <w:color w:val="000000" w:themeColor="text1"/>
          <w:kern w:val="0"/>
          <w:sz w:val="20"/>
          <w:szCs w:val="20"/>
        </w:rPr>
        <w:t>分）</w:t>
      </w:r>
    </w:p>
    <w:p w:rsidR="004E74FA" w:rsidRDefault="00957211" w:rsidP="00EA189D">
      <w:pPr>
        <w:autoSpaceDE w:val="0"/>
        <w:autoSpaceDN w:val="0"/>
        <w:adjustRightInd w:val="0"/>
        <w:spacing w:after="0" w:line="360" w:lineRule="exact"/>
        <w:jc w:val="left"/>
        <w:rPr>
          <w:rFonts w:ascii="宋?" w:hAnsi="宋?" w:cs="宋?"/>
          <w:color w:val="000000" w:themeColor="text1"/>
          <w:kern w:val="0"/>
          <w:sz w:val="20"/>
          <w:szCs w:val="20"/>
        </w:rPr>
      </w:pPr>
      <w:r>
        <w:rPr>
          <w:rFonts w:cs="Calibri"/>
          <w:color w:val="000000" w:themeColor="text1"/>
          <w:kern w:val="0"/>
          <w:sz w:val="20"/>
          <w:szCs w:val="20"/>
        </w:rPr>
        <w:t>39.</w:t>
      </w:r>
      <w:r>
        <w:rPr>
          <w:rFonts w:ascii="宋?" w:hAnsi="宋?" w:cs="宋?"/>
          <w:color w:val="000000" w:themeColor="text1"/>
          <w:kern w:val="0"/>
          <w:sz w:val="20"/>
          <w:szCs w:val="20"/>
        </w:rPr>
        <w:t xml:space="preserve"> </w:t>
      </w:r>
      <w:r>
        <w:rPr>
          <w:rFonts w:ascii="宋?" w:hAnsi="宋?" w:cs="宋?"/>
          <w:color w:val="000000" w:themeColor="text1"/>
          <w:kern w:val="0"/>
          <w:sz w:val="20"/>
          <w:szCs w:val="20"/>
        </w:rPr>
        <w:t>（</w:t>
      </w:r>
      <w:r>
        <w:rPr>
          <w:rFonts w:cs="Calibri"/>
          <w:color w:val="000000" w:themeColor="text1"/>
          <w:kern w:val="0"/>
          <w:sz w:val="20"/>
          <w:szCs w:val="20"/>
        </w:rPr>
        <w:t>1</w:t>
      </w:r>
      <w:r>
        <w:rPr>
          <w:rFonts w:ascii="宋?" w:hAnsi="宋?" w:cs="宋?"/>
          <w:color w:val="000000" w:themeColor="text1"/>
          <w:kern w:val="0"/>
          <w:sz w:val="20"/>
          <w:szCs w:val="20"/>
        </w:rPr>
        <w:t>）英国首相权力虽然很大，但要受到议会、反对党、国王、内阁和议会党团等制约。</w:t>
      </w:r>
      <w:r>
        <w:rPr>
          <w:rFonts w:ascii="宋?" w:hAnsi="宋?" w:cs="宋?" w:hint="eastAsia"/>
          <w:color w:val="000000" w:themeColor="text1"/>
          <w:kern w:val="0"/>
          <w:sz w:val="20"/>
          <w:szCs w:val="20"/>
        </w:rPr>
        <w:t>（</w:t>
      </w:r>
      <w:r>
        <w:rPr>
          <w:rFonts w:ascii="宋?" w:hAnsi="宋?" w:cs="宋?" w:hint="eastAsia"/>
          <w:color w:val="000000" w:themeColor="text1"/>
          <w:kern w:val="0"/>
          <w:sz w:val="20"/>
          <w:szCs w:val="20"/>
        </w:rPr>
        <w:t>2</w:t>
      </w:r>
      <w:r>
        <w:rPr>
          <w:rFonts w:ascii="宋?" w:hAnsi="宋?" w:cs="宋?" w:hint="eastAsia"/>
          <w:color w:val="000000" w:themeColor="text1"/>
          <w:kern w:val="0"/>
          <w:sz w:val="20"/>
          <w:szCs w:val="20"/>
        </w:rPr>
        <w:t>分）</w:t>
      </w:r>
      <w:r>
        <w:rPr>
          <w:rFonts w:ascii="宋?" w:hAnsi="宋?" w:cs="宋?"/>
          <w:color w:val="000000" w:themeColor="text1"/>
          <w:kern w:val="0"/>
          <w:sz w:val="20"/>
          <w:szCs w:val="20"/>
        </w:rPr>
        <w:t>执政的保守党失去议会多数席位，反对党工党甚至执政保守党内部要求她下台、辞职，注定了特蕾莎</w:t>
      </w:r>
      <w:r>
        <w:rPr>
          <w:rFonts w:ascii="宋?" w:hAnsi="宋?" w:cs="宋?"/>
          <w:color w:val="000000" w:themeColor="text1"/>
          <w:kern w:val="0"/>
          <w:sz w:val="20"/>
          <w:szCs w:val="20"/>
        </w:rPr>
        <w:t>·</w:t>
      </w:r>
      <w:r>
        <w:rPr>
          <w:rFonts w:ascii="宋?" w:hAnsi="宋?" w:cs="宋?"/>
          <w:color w:val="000000" w:themeColor="text1"/>
          <w:kern w:val="0"/>
          <w:sz w:val="20"/>
          <w:szCs w:val="20"/>
        </w:rPr>
        <w:t>梅</w:t>
      </w:r>
      <w:r>
        <w:rPr>
          <w:rFonts w:ascii="宋?" w:hAnsi="宋?" w:cs="宋?" w:hint="eastAsia"/>
          <w:color w:val="000000" w:themeColor="text1"/>
          <w:kern w:val="0"/>
          <w:sz w:val="20"/>
          <w:szCs w:val="20"/>
        </w:rPr>
        <w:t>，“</w:t>
      </w:r>
      <w:r>
        <w:rPr>
          <w:rFonts w:ascii="宋?" w:hAnsi="宋?" w:cs="宋?"/>
          <w:color w:val="000000" w:themeColor="text1"/>
          <w:kern w:val="0"/>
          <w:sz w:val="20"/>
          <w:szCs w:val="20"/>
        </w:rPr>
        <w:t>黯然离职</w:t>
      </w:r>
      <w:r>
        <w:rPr>
          <w:rFonts w:ascii="宋?" w:hAnsi="宋?" w:cs="宋?" w:hint="eastAsia"/>
          <w:color w:val="000000" w:themeColor="text1"/>
          <w:kern w:val="0"/>
          <w:sz w:val="20"/>
          <w:szCs w:val="20"/>
        </w:rPr>
        <w:t>”</w:t>
      </w:r>
      <w:r>
        <w:rPr>
          <w:rFonts w:ascii="宋?" w:hAnsi="宋?" w:cs="宋?"/>
          <w:color w:val="000000" w:themeColor="text1"/>
          <w:kern w:val="0"/>
          <w:sz w:val="20"/>
          <w:szCs w:val="20"/>
        </w:rPr>
        <w:t>的命运。</w:t>
      </w:r>
      <w:r>
        <w:rPr>
          <w:rFonts w:ascii="宋?" w:hAnsi="宋?" w:cs="宋?" w:hint="eastAsia"/>
          <w:color w:val="000000" w:themeColor="text1"/>
          <w:kern w:val="0"/>
          <w:sz w:val="20"/>
          <w:szCs w:val="20"/>
        </w:rPr>
        <w:t>（</w:t>
      </w:r>
      <w:r>
        <w:rPr>
          <w:rFonts w:ascii="宋?" w:hAnsi="宋?" w:cs="宋?" w:hint="eastAsia"/>
          <w:color w:val="000000" w:themeColor="text1"/>
          <w:kern w:val="0"/>
          <w:sz w:val="20"/>
          <w:szCs w:val="20"/>
        </w:rPr>
        <w:t>1</w:t>
      </w:r>
      <w:r>
        <w:rPr>
          <w:rFonts w:ascii="宋?" w:hAnsi="宋?" w:cs="宋?" w:hint="eastAsia"/>
          <w:color w:val="000000" w:themeColor="text1"/>
          <w:kern w:val="0"/>
          <w:sz w:val="20"/>
          <w:szCs w:val="20"/>
        </w:rPr>
        <w:t>分）</w:t>
      </w:r>
      <w:r>
        <w:rPr>
          <w:rFonts w:ascii="宋?" w:hAnsi="宋?" w:cs="宋?"/>
          <w:color w:val="000000" w:themeColor="text1"/>
          <w:kern w:val="0"/>
          <w:sz w:val="20"/>
          <w:szCs w:val="20"/>
        </w:rPr>
        <w:t>约翰逊接任首相，领导内阁，</w:t>
      </w:r>
      <w:proofErr w:type="gramStart"/>
      <w:r>
        <w:rPr>
          <w:rFonts w:ascii="宋?" w:hAnsi="宋?" w:cs="宋?"/>
          <w:color w:val="000000" w:themeColor="text1"/>
          <w:kern w:val="0"/>
          <w:sz w:val="20"/>
          <w:szCs w:val="20"/>
        </w:rPr>
        <w:t>对脱欧</w:t>
      </w:r>
      <w:proofErr w:type="gramEnd"/>
      <w:r>
        <w:rPr>
          <w:rFonts w:ascii="宋?" w:hAnsi="宋?" w:cs="宋?"/>
          <w:color w:val="000000" w:themeColor="text1"/>
          <w:kern w:val="0"/>
          <w:sz w:val="20"/>
          <w:szCs w:val="20"/>
        </w:rPr>
        <w:t>问题做出最终裁决，开启</w:t>
      </w:r>
      <w:r>
        <w:rPr>
          <w:rFonts w:ascii="宋?" w:hAnsi="宋?" w:cs="宋?" w:hint="eastAsia"/>
          <w:color w:val="000000" w:themeColor="text1"/>
          <w:kern w:val="0"/>
          <w:sz w:val="20"/>
          <w:szCs w:val="20"/>
        </w:rPr>
        <w:t>“</w:t>
      </w:r>
      <w:r>
        <w:rPr>
          <w:rFonts w:ascii="宋?" w:hAnsi="宋?" w:cs="宋?"/>
          <w:color w:val="000000" w:themeColor="text1"/>
          <w:kern w:val="0"/>
          <w:sz w:val="20"/>
          <w:szCs w:val="20"/>
        </w:rPr>
        <w:t>脱欧的豪赌</w:t>
      </w:r>
      <w:r>
        <w:rPr>
          <w:rFonts w:ascii="宋?" w:hAnsi="宋?" w:cs="宋?" w:hint="eastAsia"/>
          <w:color w:val="000000" w:themeColor="text1"/>
          <w:kern w:val="0"/>
          <w:sz w:val="20"/>
          <w:szCs w:val="20"/>
        </w:rPr>
        <w:t>”</w:t>
      </w:r>
      <w:r>
        <w:rPr>
          <w:rFonts w:ascii="宋?" w:hAnsi="宋?" w:cs="宋?"/>
          <w:color w:val="000000" w:themeColor="text1"/>
          <w:kern w:val="0"/>
          <w:sz w:val="20"/>
          <w:szCs w:val="20"/>
        </w:rPr>
        <w:t>，从请求女王批准议会休会</w:t>
      </w:r>
      <w:r>
        <w:rPr>
          <w:rFonts w:cs="Calibri" w:hint="eastAsia"/>
          <w:color w:val="000000" w:themeColor="text1"/>
          <w:kern w:val="0"/>
          <w:sz w:val="20"/>
          <w:szCs w:val="20"/>
        </w:rPr>
        <w:t>，（</w:t>
      </w:r>
      <w:r>
        <w:rPr>
          <w:rFonts w:cs="Calibri" w:hint="eastAsia"/>
          <w:color w:val="000000" w:themeColor="text1"/>
          <w:kern w:val="0"/>
          <w:sz w:val="20"/>
          <w:szCs w:val="20"/>
        </w:rPr>
        <w:t>1</w:t>
      </w:r>
      <w:r>
        <w:rPr>
          <w:rFonts w:cs="Calibri" w:hint="eastAsia"/>
          <w:color w:val="000000" w:themeColor="text1"/>
          <w:kern w:val="0"/>
          <w:sz w:val="20"/>
          <w:szCs w:val="20"/>
        </w:rPr>
        <w:t>分）</w:t>
      </w:r>
      <w:r>
        <w:rPr>
          <w:rFonts w:ascii="宋?" w:hAnsi="宋?" w:cs="宋?"/>
          <w:color w:val="000000" w:themeColor="text1"/>
          <w:kern w:val="0"/>
          <w:sz w:val="20"/>
          <w:szCs w:val="20"/>
        </w:rPr>
        <w:t>到</w:t>
      </w:r>
      <w:r>
        <w:rPr>
          <w:rFonts w:ascii="宋?" w:hAnsi="宋?" w:cs="宋?" w:hint="eastAsia"/>
          <w:color w:val="000000" w:themeColor="text1"/>
          <w:kern w:val="0"/>
          <w:sz w:val="20"/>
          <w:szCs w:val="20"/>
        </w:rPr>
        <w:t>“</w:t>
      </w:r>
      <w:proofErr w:type="gramStart"/>
      <w:r>
        <w:rPr>
          <w:rFonts w:ascii="宋?" w:hAnsi="宋?" w:cs="宋?"/>
          <w:color w:val="000000" w:themeColor="text1"/>
          <w:kern w:val="0"/>
          <w:sz w:val="20"/>
          <w:szCs w:val="20"/>
        </w:rPr>
        <w:t>不延脱</w:t>
      </w:r>
      <w:proofErr w:type="gramEnd"/>
      <w:r>
        <w:rPr>
          <w:rFonts w:ascii="宋?" w:hAnsi="宋?" w:cs="宋?"/>
          <w:color w:val="000000" w:themeColor="text1"/>
          <w:kern w:val="0"/>
          <w:sz w:val="20"/>
          <w:szCs w:val="20"/>
        </w:rPr>
        <w:t>欧</w:t>
      </w:r>
      <w:r>
        <w:rPr>
          <w:rFonts w:ascii="宋?" w:hAnsi="宋?" w:cs="宋?" w:hint="eastAsia"/>
          <w:color w:val="000000" w:themeColor="text1"/>
          <w:kern w:val="0"/>
          <w:sz w:val="20"/>
          <w:szCs w:val="20"/>
        </w:rPr>
        <w:t>”</w:t>
      </w:r>
      <w:r>
        <w:rPr>
          <w:rFonts w:ascii="宋?" w:hAnsi="宋?" w:cs="宋?"/>
          <w:color w:val="000000" w:themeColor="text1"/>
          <w:kern w:val="0"/>
          <w:sz w:val="20"/>
          <w:szCs w:val="20"/>
        </w:rPr>
        <w:t>的强硬表态，再到发动提前大选，最终其执政的保守党获得议会多数党席位，约翰逊</w:t>
      </w:r>
      <w:proofErr w:type="gramStart"/>
      <w:r>
        <w:rPr>
          <w:rFonts w:ascii="宋?" w:hAnsi="宋?" w:cs="宋?"/>
          <w:color w:val="000000" w:themeColor="text1"/>
          <w:kern w:val="0"/>
          <w:sz w:val="20"/>
          <w:szCs w:val="20"/>
        </w:rPr>
        <w:t>搏</w:t>
      </w:r>
      <w:proofErr w:type="gramEnd"/>
      <w:r>
        <w:rPr>
          <w:rFonts w:ascii="宋?" w:hAnsi="宋?" w:cs="宋?"/>
          <w:color w:val="000000" w:themeColor="text1"/>
          <w:kern w:val="0"/>
          <w:sz w:val="20"/>
          <w:szCs w:val="20"/>
        </w:rPr>
        <w:t>得脱欧主动权，才能</w:t>
      </w:r>
      <w:r>
        <w:rPr>
          <w:rFonts w:ascii="宋?" w:hAnsi="宋?" w:cs="宋?" w:hint="eastAsia"/>
          <w:color w:val="000000" w:themeColor="text1"/>
          <w:kern w:val="0"/>
          <w:sz w:val="20"/>
          <w:szCs w:val="20"/>
        </w:rPr>
        <w:t>“</w:t>
      </w:r>
      <w:r>
        <w:rPr>
          <w:rFonts w:ascii="宋?" w:hAnsi="宋?" w:cs="宋?"/>
          <w:color w:val="000000" w:themeColor="text1"/>
          <w:kern w:val="0"/>
          <w:sz w:val="20"/>
          <w:szCs w:val="20"/>
        </w:rPr>
        <w:t>强势脱欧</w:t>
      </w:r>
      <w:r>
        <w:rPr>
          <w:rFonts w:ascii="宋?" w:hAnsi="宋?" w:cs="宋?" w:hint="eastAsia"/>
          <w:color w:val="000000" w:themeColor="text1"/>
          <w:kern w:val="0"/>
          <w:sz w:val="20"/>
          <w:szCs w:val="20"/>
        </w:rPr>
        <w:t>”</w:t>
      </w:r>
      <w:r>
        <w:rPr>
          <w:rFonts w:ascii="宋?" w:hAnsi="宋?" w:cs="宋?"/>
          <w:color w:val="000000" w:themeColor="text1"/>
          <w:kern w:val="0"/>
          <w:sz w:val="20"/>
          <w:szCs w:val="20"/>
        </w:rPr>
        <w:t>。</w:t>
      </w:r>
      <w:r>
        <w:rPr>
          <w:rFonts w:ascii="宋?" w:hAnsi="宋?" w:cs="宋?" w:hint="eastAsia"/>
          <w:color w:val="000000" w:themeColor="text1"/>
          <w:kern w:val="0"/>
          <w:sz w:val="20"/>
          <w:szCs w:val="20"/>
        </w:rPr>
        <w:t>（</w:t>
      </w:r>
      <w:r>
        <w:rPr>
          <w:rFonts w:ascii="宋?" w:hAnsi="宋?" w:cs="宋?" w:hint="eastAsia"/>
          <w:color w:val="000000" w:themeColor="text1"/>
          <w:kern w:val="0"/>
          <w:sz w:val="20"/>
          <w:szCs w:val="20"/>
        </w:rPr>
        <w:t>1</w:t>
      </w:r>
      <w:r>
        <w:rPr>
          <w:rFonts w:ascii="宋?" w:hAnsi="宋?" w:cs="宋?" w:hint="eastAsia"/>
          <w:color w:val="000000" w:themeColor="text1"/>
          <w:kern w:val="0"/>
          <w:sz w:val="20"/>
          <w:szCs w:val="20"/>
        </w:rPr>
        <w:t>分）</w:t>
      </w:r>
    </w:p>
    <w:p w:rsidR="004E74FA" w:rsidRPr="00EA189D" w:rsidRDefault="00957211" w:rsidP="00EA189D">
      <w:pPr>
        <w:autoSpaceDE w:val="0"/>
        <w:autoSpaceDN w:val="0"/>
        <w:adjustRightInd w:val="0"/>
        <w:spacing w:after="0" w:line="360" w:lineRule="exact"/>
        <w:jc w:val="left"/>
        <w:rPr>
          <w:rFonts w:ascii="宋?" w:hAnsi="宋?" w:cs="宋?"/>
          <w:color w:val="000000" w:themeColor="text1"/>
          <w:kern w:val="0"/>
          <w:sz w:val="20"/>
          <w:szCs w:val="20"/>
        </w:rPr>
      </w:pPr>
      <w:r>
        <w:rPr>
          <w:rFonts w:ascii="宋?" w:hAnsi="宋?" w:cs="宋?"/>
          <w:color w:val="000000" w:themeColor="text1"/>
          <w:kern w:val="0"/>
          <w:sz w:val="20"/>
          <w:szCs w:val="20"/>
        </w:rPr>
        <w:t>（</w:t>
      </w:r>
      <w:r>
        <w:rPr>
          <w:rFonts w:cs="Calibri"/>
          <w:color w:val="000000" w:themeColor="text1"/>
          <w:kern w:val="0"/>
          <w:sz w:val="20"/>
          <w:szCs w:val="20"/>
        </w:rPr>
        <w:t>2</w:t>
      </w:r>
      <w:r>
        <w:rPr>
          <w:rFonts w:ascii="宋?" w:hAnsi="宋?" w:cs="宋?"/>
          <w:color w:val="000000" w:themeColor="text1"/>
          <w:kern w:val="0"/>
          <w:sz w:val="20"/>
          <w:szCs w:val="20"/>
        </w:rPr>
        <w:t>）</w:t>
      </w:r>
      <w:r>
        <w:rPr>
          <w:rFonts w:ascii="宋?" w:hAnsi="宋?" w:cs="宋?" w:hint="eastAsia"/>
          <w:color w:val="000000" w:themeColor="text1"/>
          <w:kern w:val="0"/>
          <w:sz w:val="20"/>
          <w:szCs w:val="20"/>
        </w:rPr>
        <w:t>没有违背（</w:t>
      </w:r>
      <w:r>
        <w:rPr>
          <w:rFonts w:ascii="宋?" w:hAnsi="宋?" w:cs="宋?" w:hint="eastAsia"/>
          <w:color w:val="000000" w:themeColor="text1"/>
          <w:kern w:val="0"/>
          <w:sz w:val="20"/>
          <w:szCs w:val="20"/>
        </w:rPr>
        <w:t>1</w:t>
      </w:r>
      <w:r>
        <w:rPr>
          <w:rFonts w:ascii="宋?" w:hAnsi="宋?" w:cs="宋?" w:hint="eastAsia"/>
          <w:color w:val="000000" w:themeColor="text1"/>
          <w:kern w:val="0"/>
          <w:sz w:val="20"/>
          <w:szCs w:val="20"/>
        </w:rPr>
        <w:t>分）。</w:t>
      </w:r>
      <w:r>
        <w:rPr>
          <w:rFonts w:ascii="宋?" w:hAnsi="宋?" w:cs="宋?"/>
          <w:color w:val="000000" w:themeColor="text1"/>
          <w:kern w:val="0"/>
          <w:sz w:val="20"/>
          <w:szCs w:val="20"/>
        </w:rPr>
        <w:t>欧洲议会全体会议审议</w:t>
      </w:r>
      <w:r>
        <w:rPr>
          <w:rFonts w:ascii="宋?" w:hAnsi="宋?" w:cs="宋?"/>
          <w:noProof/>
          <w:color w:val="000000" w:themeColor="text1"/>
          <w:kern w:val="0"/>
          <w:sz w:val="20"/>
          <w:szCs w:val="20"/>
        </w:rPr>
        <w:drawing>
          <wp:inline distT="0" distB="0" distL="114300" distR="114300">
            <wp:extent cx="21590" cy="1270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59059403" name="图片 5" descr="学科网(www.zxxk.com)--教育资源门户，提供试卷、教案、课件、论文、素材及各类教学资源下载，还有大量而丰富的教学相关资讯！"/>
                    <pic:cNvPicPr/>
                  </pic:nvPicPr>
                  <pic:blipFill>
                    <a:blip r:embed="rId28" cstate="print"/>
                    <a:stretch>
                      <a:fillRect/>
                    </a:stretch>
                  </pic:blipFill>
                  <pic:spPr>
                    <a:xfrm>
                      <a:off x="0" y="0"/>
                      <a:ext cx="21590" cy="12700"/>
                    </a:xfrm>
                    <a:prstGeom prst="rect">
                      <a:avLst/>
                    </a:prstGeom>
                  </pic:spPr>
                </pic:pic>
              </a:graphicData>
            </a:graphic>
          </wp:inline>
        </w:drawing>
      </w:r>
      <w:r>
        <w:rPr>
          <w:rFonts w:ascii="宋?" w:hAnsi="宋?" w:cs="宋?"/>
          <w:color w:val="000000" w:themeColor="text1"/>
          <w:kern w:val="0"/>
          <w:sz w:val="20"/>
          <w:szCs w:val="20"/>
        </w:rPr>
        <w:t>和表决批准了该协议，表明欧盟用</w:t>
      </w:r>
      <w:r>
        <w:rPr>
          <w:rFonts w:ascii="宋?" w:hAnsi="宋?" w:cs="宋?" w:hint="eastAsia"/>
          <w:color w:val="000000" w:themeColor="text1"/>
          <w:kern w:val="0"/>
          <w:sz w:val="20"/>
          <w:szCs w:val="20"/>
        </w:rPr>
        <w:t>“</w:t>
      </w:r>
      <w:r>
        <w:rPr>
          <w:rFonts w:ascii="宋?" w:hAnsi="宋?" w:cs="宋?"/>
          <w:color w:val="000000" w:themeColor="text1"/>
          <w:kern w:val="0"/>
          <w:sz w:val="20"/>
          <w:szCs w:val="20"/>
        </w:rPr>
        <w:t>同一个声音</w:t>
      </w:r>
      <w:r>
        <w:rPr>
          <w:rFonts w:ascii="宋?" w:hAnsi="宋?" w:cs="宋?" w:hint="eastAsia"/>
          <w:color w:val="000000" w:themeColor="text1"/>
          <w:kern w:val="0"/>
          <w:sz w:val="20"/>
          <w:szCs w:val="20"/>
        </w:rPr>
        <w:t>”</w:t>
      </w:r>
      <w:r>
        <w:rPr>
          <w:rFonts w:ascii="宋?" w:hAnsi="宋?" w:cs="宋?"/>
          <w:color w:val="000000" w:themeColor="text1"/>
          <w:kern w:val="0"/>
          <w:sz w:val="20"/>
          <w:szCs w:val="20"/>
        </w:rPr>
        <w:t>通过英国脱欧，以共同体的方式，实现各成员国的共同目标，</w:t>
      </w:r>
      <w:r>
        <w:rPr>
          <w:rFonts w:ascii="宋?" w:hAnsi="宋?" w:cs="宋?" w:hint="eastAsia"/>
          <w:color w:val="000000" w:themeColor="text1"/>
          <w:kern w:val="0"/>
          <w:sz w:val="20"/>
          <w:szCs w:val="20"/>
        </w:rPr>
        <w:t>（</w:t>
      </w:r>
      <w:r>
        <w:rPr>
          <w:rFonts w:ascii="宋?" w:hAnsi="宋?" w:cs="宋?" w:hint="eastAsia"/>
          <w:color w:val="000000" w:themeColor="text1"/>
          <w:kern w:val="0"/>
          <w:sz w:val="20"/>
          <w:szCs w:val="20"/>
        </w:rPr>
        <w:t>1</w:t>
      </w:r>
      <w:r>
        <w:rPr>
          <w:rFonts w:ascii="宋?" w:hAnsi="宋?" w:cs="宋?" w:hint="eastAsia"/>
          <w:color w:val="000000" w:themeColor="text1"/>
          <w:kern w:val="0"/>
          <w:sz w:val="20"/>
          <w:szCs w:val="20"/>
        </w:rPr>
        <w:t>分）</w:t>
      </w:r>
      <w:r>
        <w:rPr>
          <w:rFonts w:ascii="宋?" w:hAnsi="宋?" w:cs="宋?"/>
          <w:color w:val="000000" w:themeColor="text1"/>
          <w:kern w:val="0"/>
          <w:sz w:val="20"/>
          <w:szCs w:val="20"/>
        </w:rPr>
        <w:t>英国仍是欧洲的一部分体现了欧盟加强国际合作，</w:t>
      </w:r>
      <w:r>
        <w:rPr>
          <w:rFonts w:ascii="宋?" w:hAnsi="宋?" w:cs="宋?" w:hint="eastAsia"/>
          <w:color w:val="000000" w:themeColor="text1"/>
          <w:kern w:val="0"/>
          <w:sz w:val="20"/>
          <w:szCs w:val="20"/>
        </w:rPr>
        <w:t>（</w:t>
      </w:r>
      <w:r>
        <w:rPr>
          <w:rFonts w:ascii="宋?" w:hAnsi="宋?" w:cs="宋?" w:hint="eastAsia"/>
          <w:color w:val="000000" w:themeColor="text1"/>
          <w:kern w:val="0"/>
          <w:sz w:val="20"/>
          <w:szCs w:val="20"/>
        </w:rPr>
        <w:t>1</w:t>
      </w:r>
      <w:r>
        <w:rPr>
          <w:rFonts w:ascii="宋?" w:hAnsi="宋?" w:cs="宋?" w:hint="eastAsia"/>
          <w:color w:val="000000" w:themeColor="text1"/>
          <w:kern w:val="0"/>
          <w:sz w:val="20"/>
          <w:szCs w:val="20"/>
        </w:rPr>
        <w:t>分）</w:t>
      </w:r>
      <w:r>
        <w:rPr>
          <w:rFonts w:ascii="宋?" w:hAnsi="宋?" w:cs="宋?"/>
          <w:color w:val="000000" w:themeColor="text1"/>
          <w:kern w:val="0"/>
          <w:sz w:val="20"/>
          <w:szCs w:val="20"/>
        </w:rPr>
        <w:t>通知英国既退出欧盟，便无法再享受成员国的好处，体现了欧盟实现社会经济可持续发展，确保基本价值标准。</w:t>
      </w:r>
      <w:r>
        <w:rPr>
          <w:rFonts w:ascii="宋?" w:hAnsi="宋?" w:cs="宋?" w:hint="eastAsia"/>
          <w:color w:val="000000" w:themeColor="text1"/>
          <w:kern w:val="0"/>
          <w:sz w:val="20"/>
          <w:szCs w:val="20"/>
        </w:rPr>
        <w:t>（</w:t>
      </w:r>
      <w:r>
        <w:rPr>
          <w:rFonts w:ascii="宋?" w:hAnsi="宋?" w:cs="宋?" w:hint="eastAsia"/>
          <w:color w:val="000000" w:themeColor="text1"/>
          <w:kern w:val="0"/>
          <w:sz w:val="20"/>
          <w:szCs w:val="20"/>
        </w:rPr>
        <w:t>1</w:t>
      </w:r>
      <w:r>
        <w:rPr>
          <w:rFonts w:ascii="宋?" w:hAnsi="宋?" w:cs="宋?" w:hint="eastAsia"/>
          <w:color w:val="000000" w:themeColor="text1"/>
          <w:kern w:val="0"/>
          <w:sz w:val="20"/>
          <w:szCs w:val="20"/>
        </w:rPr>
        <w:t>分）</w:t>
      </w:r>
      <w:r>
        <w:rPr>
          <w:rFonts w:ascii="宋?" w:hAnsi="宋?" w:cs="宋?" w:hint="eastAsia"/>
          <w:color w:val="000000" w:themeColor="text1"/>
          <w:kern w:val="0"/>
          <w:sz w:val="4"/>
          <w:szCs w:val="20"/>
        </w:rPr>
        <w:t>网</w:t>
      </w:r>
      <w:r>
        <w:rPr>
          <w:rFonts w:ascii="宋?" w:hAnsi="宋?" w:cs="宋?" w:hint="eastAsia"/>
          <w:color w:val="000000" w:themeColor="text1"/>
          <w:kern w:val="0"/>
          <w:sz w:val="4"/>
          <w:szCs w:val="20"/>
        </w:rPr>
        <w:t>]</w:t>
      </w:r>
    </w:p>
    <w:p w:rsidR="004E74FA" w:rsidRDefault="00957211" w:rsidP="00EA189D">
      <w:pPr>
        <w:autoSpaceDE w:val="0"/>
        <w:autoSpaceDN w:val="0"/>
        <w:adjustRightInd w:val="0"/>
        <w:spacing w:after="0" w:line="360" w:lineRule="exact"/>
        <w:jc w:val="left"/>
        <w:rPr>
          <w:rFonts w:ascii="宋?" w:hAnsi="宋?" w:cs="宋?"/>
          <w:color w:val="000000" w:themeColor="text1"/>
          <w:kern w:val="0"/>
          <w:sz w:val="20"/>
          <w:szCs w:val="20"/>
        </w:rPr>
      </w:pPr>
      <w:r>
        <w:rPr>
          <w:rFonts w:cs="Calibri"/>
          <w:color w:val="000000" w:themeColor="text1"/>
          <w:kern w:val="0"/>
          <w:sz w:val="20"/>
          <w:szCs w:val="20"/>
        </w:rPr>
        <w:t>40.</w:t>
      </w:r>
      <w:r>
        <w:rPr>
          <w:rFonts w:ascii="宋?" w:hAnsi="宋?" w:cs="宋?"/>
          <w:color w:val="000000" w:themeColor="text1"/>
          <w:kern w:val="0"/>
          <w:sz w:val="20"/>
          <w:szCs w:val="20"/>
        </w:rPr>
        <w:t xml:space="preserve"> </w:t>
      </w:r>
      <w:r>
        <w:rPr>
          <w:rFonts w:ascii="宋?" w:hAnsi="宋?" w:cs="宋?"/>
          <w:color w:val="000000" w:themeColor="text1"/>
          <w:kern w:val="0"/>
          <w:sz w:val="20"/>
          <w:szCs w:val="20"/>
        </w:rPr>
        <w:t>（</w:t>
      </w:r>
      <w:r>
        <w:rPr>
          <w:rFonts w:cs="Calibri"/>
          <w:color w:val="000000" w:themeColor="text1"/>
          <w:kern w:val="0"/>
          <w:sz w:val="20"/>
          <w:szCs w:val="20"/>
        </w:rPr>
        <w:t>1</w:t>
      </w:r>
      <w:r>
        <w:rPr>
          <w:rFonts w:ascii="宋?" w:hAnsi="宋?" w:cs="宋?"/>
          <w:color w:val="000000" w:themeColor="text1"/>
          <w:kern w:val="0"/>
          <w:sz w:val="20"/>
          <w:szCs w:val="20"/>
        </w:rPr>
        <w:t>）本案中的合同属于书面合同，标的是双方履行合同的权利义务的行为。（</w:t>
      </w:r>
      <w:r>
        <w:rPr>
          <w:rFonts w:cs="Calibri"/>
          <w:color w:val="000000" w:themeColor="text1"/>
          <w:kern w:val="0"/>
          <w:sz w:val="20"/>
          <w:szCs w:val="20"/>
        </w:rPr>
        <w:t>2</w:t>
      </w:r>
      <w:r>
        <w:rPr>
          <w:rFonts w:ascii="宋?" w:hAnsi="宋?" w:cs="宋?"/>
          <w:color w:val="000000" w:themeColor="text1"/>
          <w:kern w:val="0"/>
          <w:sz w:val="20"/>
          <w:szCs w:val="20"/>
        </w:rPr>
        <w:t>分）</w:t>
      </w:r>
    </w:p>
    <w:p w:rsidR="004E74FA" w:rsidRDefault="00957211" w:rsidP="00EA189D">
      <w:pPr>
        <w:autoSpaceDE w:val="0"/>
        <w:autoSpaceDN w:val="0"/>
        <w:adjustRightInd w:val="0"/>
        <w:spacing w:after="0" w:line="360" w:lineRule="exact"/>
        <w:jc w:val="left"/>
        <w:rPr>
          <w:rFonts w:ascii="宋?" w:hAnsi="宋?" w:cs="宋?" w:hint="eastAsia"/>
          <w:color w:val="000000" w:themeColor="text1"/>
          <w:kern w:val="0"/>
          <w:sz w:val="20"/>
          <w:szCs w:val="20"/>
        </w:rPr>
      </w:pPr>
      <w:r>
        <w:rPr>
          <w:rFonts w:ascii="宋?" w:hAnsi="宋?" w:cs="宋?"/>
          <w:color w:val="000000" w:themeColor="text1"/>
          <w:kern w:val="0"/>
          <w:sz w:val="20"/>
          <w:szCs w:val="20"/>
        </w:rPr>
        <w:t>（</w:t>
      </w:r>
      <w:r>
        <w:rPr>
          <w:rFonts w:cs="Calibri"/>
          <w:color w:val="000000" w:themeColor="text1"/>
          <w:kern w:val="0"/>
          <w:sz w:val="20"/>
          <w:szCs w:val="20"/>
        </w:rPr>
        <w:t>2</w:t>
      </w:r>
      <w:r>
        <w:rPr>
          <w:rFonts w:ascii="宋?" w:hAnsi="宋?" w:cs="宋?"/>
          <w:color w:val="000000" w:themeColor="text1"/>
          <w:kern w:val="0"/>
          <w:sz w:val="20"/>
          <w:szCs w:val="20"/>
        </w:rPr>
        <w:t>）丁某属于预期违约，正月初六丁某就明确表示因疫情防控导致无法按期履行。</w:t>
      </w:r>
      <w:r>
        <w:rPr>
          <w:rFonts w:cs="Calibri"/>
          <w:color w:val="000000" w:themeColor="text1"/>
          <w:kern w:val="0"/>
          <w:sz w:val="20"/>
          <w:szCs w:val="20"/>
        </w:rPr>
        <w:t xml:space="preserve"> </w:t>
      </w:r>
      <w:r>
        <w:rPr>
          <w:rFonts w:cs="Calibri" w:hint="eastAsia"/>
          <w:color w:val="000000" w:themeColor="text1"/>
          <w:kern w:val="0"/>
          <w:sz w:val="20"/>
          <w:szCs w:val="20"/>
        </w:rPr>
        <w:t>（</w:t>
      </w:r>
      <w:r>
        <w:rPr>
          <w:rFonts w:cs="Calibri"/>
          <w:color w:val="000000" w:themeColor="text1"/>
          <w:kern w:val="0"/>
          <w:sz w:val="20"/>
          <w:szCs w:val="20"/>
        </w:rPr>
        <w:t>1</w:t>
      </w:r>
      <w:r>
        <w:rPr>
          <w:rFonts w:ascii="宋?" w:hAnsi="宋?" w:cs="宋?"/>
          <w:color w:val="000000" w:themeColor="text1"/>
          <w:kern w:val="0"/>
          <w:sz w:val="20"/>
          <w:szCs w:val="20"/>
        </w:rPr>
        <w:t>分）丁</w:t>
      </w:r>
      <w:r>
        <w:rPr>
          <w:rFonts w:ascii="宋?" w:hAnsi="宋?" w:cs="宋?" w:hint="eastAsia"/>
          <w:color w:val="000000" w:themeColor="text1"/>
          <w:kern w:val="0"/>
          <w:sz w:val="20"/>
          <w:szCs w:val="20"/>
        </w:rPr>
        <w:t>某</w:t>
      </w:r>
      <w:r>
        <w:rPr>
          <w:rFonts w:ascii="宋?" w:hAnsi="宋?" w:cs="宋?"/>
          <w:color w:val="000000" w:themeColor="text1"/>
          <w:kern w:val="0"/>
          <w:sz w:val="20"/>
          <w:szCs w:val="20"/>
        </w:rPr>
        <w:t>不用承担违约责任（</w:t>
      </w:r>
      <w:r>
        <w:rPr>
          <w:rFonts w:cs="Calibri"/>
          <w:color w:val="000000" w:themeColor="text1"/>
          <w:kern w:val="0"/>
          <w:sz w:val="20"/>
          <w:szCs w:val="20"/>
        </w:rPr>
        <w:t>1</w:t>
      </w:r>
      <w:r>
        <w:rPr>
          <w:rFonts w:ascii="宋?" w:hAnsi="宋?" w:cs="宋?"/>
          <w:color w:val="000000" w:themeColor="text1"/>
          <w:kern w:val="0"/>
          <w:sz w:val="20"/>
          <w:szCs w:val="20"/>
        </w:rPr>
        <w:t xml:space="preserve"> </w:t>
      </w:r>
      <w:r>
        <w:rPr>
          <w:rFonts w:ascii="宋?" w:hAnsi="宋?" w:cs="宋?"/>
          <w:color w:val="000000" w:themeColor="text1"/>
          <w:kern w:val="0"/>
          <w:sz w:val="20"/>
          <w:szCs w:val="20"/>
        </w:rPr>
        <w:t>分），对于因疫情防控不能履行合同的当事人来说，属于不能预见、不能避免并不能克服的不可抗力。（</w:t>
      </w:r>
      <w:r>
        <w:rPr>
          <w:rFonts w:cs="Calibri"/>
          <w:color w:val="000000" w:themeColor="text1"/>
          <w:kern w:val="0"/>
          <w:sz w:val="20"/>
          <w:szCs w:val="20"/>
        </w:rPr>
        <w:t>2</w:t>
      </w:r>
      <w:r>
        <w:rPr>
          <w:rFonts w:ascii="宋?" w:hAnsi="宋?" w:cs="宋?" w:hint="eastAsia"/>
          <w:color w:val="000000" w:themeColor="text1"/>
          <w:kern w:val="0"/>
          <w:sz w:val="20"/>
          <w:szCs w:val="20"/>
        </w:rPr>
        <w:t>分）</w:t>
      </w:r>
    </w:p>
    <w:p w:rsidR="006322A6" w:rsidRDefault="006322A6" w:rsidP="00EA189D">
      <w:pPr>
        <w:autoSpaceDE w:val="0"/>
        <w:autoSpaceDN w:val="0"/>
        <w:adjustRightInd w:val="0"/>
        <w:spacing w:after="0" w:line="360" w:lineRule="exact"/>
        <w:jc w:val="left"/>
        <w:rPr>
          <w:rFonts w:ascii="宋?" w:hAnsi="宋?" w:cs="宋?" w:hint="eastAsia"/>
          <w:color w:val="000000" w:themeColor="text1"/>
          <w:kern w:val="0"/>
          <w:sz w:val="20"/>
          <w:szCs w:val="20"/>
        </w:rPr>
      </w:pPr>
    </w:p>
    <w:p w:rsidR="006322A6" w:rsidRDefault="006322A6" w:rsidP="00EA189D">
      <w:pPr>
        <w:autoSpaceDE w:val="0"/>
        <w:autoSpaceDN w:val="0"/>
        <w:adjustRightInd w:val="0"/>
        <w:spacing w:after="0" w:line="360" w:lineRule="exact"/>
        <w:jc w:val="left"/>
        <w:rPr>
          <w:rFonts w:ascii="宋?" w:hAnsi="宋?" w:cs="宋?" w:hint="eastAsia"/>
          <w:color w:val="000000" w:themeColor="text1"/>
          <w:kern w:val="0"/>
          <w:sz w:val="20"/>
          <w:szCs w:val="20"/>
        </w:rPr>
      </w:pPr>
    </w:p>
    <w:p w:rsidR="006322A6" w:rsidRDefault="006322A6" w:rsidP="00EA189D">
      <w:pPr>
        <w:autoSpaceDE w:val="0"/>
        <w:autoSpaceDN w:val="0"/>
        <w:adjustRightInd w:val="0"/>
        <w:spacing w:after="0" w:line="360" w:lineRule="exact"/>
        <w:jc w:val="left"/>
        <w:rPr>
          <w:rFonts w:ascii="宋?" w:hAnsi="宋?" w:cs="宋?" w:hint="eastAsia"/>
          <w:color w:val="000000" w:themeColor="text1"/>
          <w:kern w:val="0"/>
          <w:sz w:val="20"/>
          <w:szCs w:val="20"/>
        </w:rPr>
      </w:pPr>
    </w:p>
    <w:p w:rsidR="006322A6" w:rsidRDefault="006322A6" w:rsidP="00EA189D">
      <w:pPr>
        <w:autoSpaceDE w:val="0"/>
        <w:autoSpaceDN w:val="0"/>
        <w:adjustRightInd w:val="0"/>
        <w:spacing w:after="0" w:line="360" w:lineRule="exact"/>
        <w:jc w:val="left"/>
        <w:rPr>
          <w:rFonts w:ascii="宋?" w:hAnsi="宋?" w:cs="宋?" w:hint="eastAsia"/>
          <w:color w:val="000000" w:themeColor="text1"/>
          <w:kern w:val="0"/>
          <w:sz w:val="20"/>
          <w:szCs w:val="20"/>
        </w:rPr>
      </w:pPr>
    </w:p>
    <w:p w:rsidR="006322A6" w:rsidRDefault="006322A6" w:rsidP="00EA189D">
      <w:pPr>
        <w:autoSpaceDE w:val="0"/>
        <w:autoSpaceDN w:val="0"/>
        <w:adjustRightInd w:val="0"/>
        <w:spacing w:after="0" w:line="360" w:lineRule="exact"/>
        <w:jc w:val="left"/>
        <w:rPr>
          <w:rFonts w:ascii="宋?" w:hAnsi="宋?" w:cs="宋?" w:hint="eastAsia"/>
          <w:color w:val="000000" w:themeColor="text1"/>
          <w:kern w:val="0"/>
          <w:sz w:val="20"/>
          <w:szCs w:val="20"/>
        </w:rPr>
      </w:pPr>
    </w:p>
    <w:p w:rsidR="006322A6" w:rsidRDefault="006322A6" w:rsidP="00EA189D">
      <w:pPr>
        <w:autoSpaceDE w:val="0"/>
        <w:autoSpaceDN w:val="0"/>
        <w:adjustRightInd w:val="0"/>
        <w:spacing w:after="0" w:line="360" w:lineRule="exact"/>
        <w:jc w:val="left"/>
        <w:rPr>
          <w:rFonts w:ascii="宋?" w:hAnsi="宋?" w:cs="宋?" w:hint="eastAsia"/>
          <w:color w:val="000000" w:themeColor="text1"/>
          <w:kern w:val="0"/>
          <w:sz w:val="20"/>
          <w:szCs w:val="20"/>
        </w:rPr>
      </w:pPr>
    </w:p>
    <w:p w:rsidR="006322A6" w:rsidRDefault="006322A6" w:rsidP="00EA189D">
      <w:pPr>
        <w:autoSpaceDE w:val="0"/>
        <w:autoSpaceDN w:val="0"/>
        <w:adjustRightInd w:val="0"/>
        <w:spacing w:after="0" w:line="360" w:lineRule="exact"/>
        <w:jc w:val="left"/>
        <w:rPr>
          <w:rFonts w:ascii="宋?" w:hAnsi="宋?" w:cs="宋?" w:hint="eastAsia"/>
          <w:color w:val="000000" w:themeColor="text1"/>
          <w:kern w:val="0"/>
          <w:sz w:val="20"/>
          <w:szCs w:val="20"/>
        </w:rPr>
      </w:pPr>
    </w:p>
    <w:p w:rsidR="006322A6" w:rsidRDefault="006322A6" w:rsidP="00EA189D">
      <w:pPr>
        <w:autoSpaceDE w:val="0"/>
        <w:autoSpaceDN w:val="0"/>
        <w:adjustRightInd w:val="0"/>
        <w:spacing w:after="0" w:line="360" w:lineRule="exact"/>
        <w:jc w:val="left"/>
        <w:rPr>
          <w:rFonts w:ascii="宋?" w:hAnsi="宋?" w:cs="宋?" w:hint="eastAsia"/>
          <w:color w:val="000000" w:themeColor="text1"/>
          <w:kern w:val="0"/>
          <w:sz w:val="20"/>
          <w:szCs w:val="20"/>
        </w:rPr>
      </w:pPr>
    </w:p>
    <w:p w:rsidR="006322A6" w:rsidRDefault="006322A6" w:rsidP="00EA189D">
      <w:pPr>
        <w:autoSpaceDE w:val="0"/>
        <w:autoSpaceDN w:val="0"/>
        <w:adjustRightInd w:val="0"/>
        <w:spacing w:after="0" w:line="360" w:lineRule="exact"/>
        <w:jc w:val="left"/>
        <w:rPr>
          <w:rFonts w:ascii="宋?" w:hAnsi="宋?" w:cs="宋?" w:hint="eastAsia"/>
          <w:color w:val="000000" w:themeColor="text1"/>
          <w:kern w:val="0"/>
          <w:sz w:val="20"/>
          <w:szCs w:val="20"/>
        </w:rPr>
      </w:pPr>
    </w:p>
    <w:p w:rsidR="006322A6" w:rsidRDefault="006322A6" w:rsidP="00EA189D">
      <w:pPr>
        <w:autoSpaceDE w:val="0"/>
        <w:autoSpaceDN w:val="0"/>
        <w:adjustRightInd w:val="0"/>
        <w:spacing w:after="0" w:line="360" w:lineRule="exact"/>
        <w:jc w:val="left"/>
        <w:rPr>
          <w:rFonts w:ascii="宋?" w:hAnsi="宋?" w:cs="宋?" w:hint="eastAsia"/>
          <w:color w:val="000000" w:themeColor="text1"/>
          <w:kern w:val="0"/>
          <w:sz w:val="20"/>
          <w:szCs w:val="20"/>
        </w:rPr>
      </w:pPr>
    </w:p>
    <w:p w:rsidR="006322A6" w:rsidRDefault="006322A6" w:rsidP="00EA189D">
      <w:pPr>
        <w:autoSpaceDE w:val="0"/>
        <w:autoSpaceDN w:val="0"/>
        <w:adjustRightInd w:val="0"/>
        <w:spacing w:after="0" w:line="360" w:lineRule="exact"/>
        <w:jc w:val="left"/>
        <w:rPr>
          <w:rFonts w:ascii="宋?" w:hAnsi="宋?" w:cs="宋?" w:hint="eastAsia"/>
          <w:color w:val="000000" w:themeColor="text1"/>
          <w:kern w:val="0"/>
          <w:sz w:val="20"/>
          <w:szCs w:val="20"/>
        </w:rPr>
      </w:pPr>
    </w:p>
    <w:p w:rsidR="006322A6" w:rsidRDefault="006322A6" w:rsidP="00EA189D">
      <w:pPr>
        <w:autoSpaceDE w:val="0"/>
        <w:autoSpaceDN w:val="0"/>
        <w:adjustRightInd w:val="0"/>
        <w:spacing w:after="0" w:line="360" w:lineRule="exact"/>
        <w:jc w:val="left"/>
        <w:rPr>
          <w:rFonts w:ascii="宋?" w:hAnsi="宋?" w:cs="宋?" w:hint="eastAsia"/>
          <w:color w:val="000000" w:themeColor="text1"/>
          <w:kern w:val="0"/>
          <w:sz w:val="20"/>
          <w:szCs w:val="20"/>
        </w:rPr>
      </w:pPr>
    </w:p>
    <w:p w:rsidR="006322A6" w:rsidRDefault="006322A6" w:rsidP="00EA189D">
      <w:pPr>
        <w:autoSpaceDE w:val="0"/>
        <w:autoSpaceDN w:val="0"/>
        <w:adjustRightInd w:val="0"/>
        <w:spacing w:after="0" w:line="360" w:lineRule="exact"/>
        <w:jc w:val="left"/>
        <w:rPr>
          <w:rFonts w:ascii="宋?" w:hAnsi="宋?" w:cs="宋?" w:hint="eastAsia"/>
          <w:color w:val="000000" w:themeColor="text1"/>
          <w:kern w:val="0"/>
          <w:sz w:val="20"/>
          <w:szCs w:val="20"/>
        </w:rPr>
      </w:pPr>
    </w:p>
    <w:p w:rsidR="006322A6" w:rsidRDefault="006322A6" w:rsidP="00EA189D">
      <w:pPr>
        <w:autoSpaceDE w:val="0"/>
        <w:autoSpaceDN w:val="0"/>
        <w:adjustRightInd w:val="0"/>
        <w:spacing w:after="0" w:line="360" w:lineRule="exact"/>
        <w:jc w:val="left"/>
        <w:rPr>
          <w:rFonts w:ascii="宋?" w:hAnsi="宋?" w:cs="宋?" w:hint="eastAsia"/>
          <w:color w:val="000000" w:themeColor="text1"/>
          <w:kern w:val="0"/>
          <w:sz w:val="20"/>
          <w:szCs w:val="20"/>
        </w:rPr>
      </w:pPr>
    </w:p>
    <w:p w:rsidR="006322A6" w:rsidRDefault="006322A6" w:rsidP="00EA189D">
      <w:pPr>
        <w:autoSpaceDE w:val="0"/>
        <w:autoSpaceDN w:val="0"/>
        <w:adjustRightInd w:val="0"/>
        <w:spacing w:after="0" w:line="360" w:lineRule="exact"/>
        <w:jc w:val="left"/>
        <w:rPr>
          <w:rFonts w:ascii="宋?" w:hAnsi="宋?" w:cs="宋?" w:hint="eastAsia"/>
          <w:color w:val="000000" w:themeColor="text1"/>
          <w:kern w:val="0"/>
          <w:sz w:val="20"/>
          <w:szCs w:val="20"/>
        </w:rPr>
      </w:pPr>
    </w:p>
    <w:p w:rsidR="006322A6" w:rsidRDefault="006322A6" w:rsidP="00EA189D">
      <w:pPr>
        <w:autoSpaceDE w:val="0"/>
        <w:autoSpaceDN w:val="0"/>
        <w:adjustRightInd w:val="0"/>
        <w:spacing w:after="0" w:line="360" w:lineRule="exact"/>
        <w:jc w:val="left"/>
        <w:rPr>
          <w:rFonts w:ascii="宋?" w:hAnsi="宋?" w:cs="宋?" w:hint="eastAsia"/>
          <w:color w:val="000000" w:themeColor="text1"/>
          <w:kern w:val="0"/>
          <w:sz w:val="20"/>
          <w:szCs w:val="20"/>
        </w:rPr>
      </w:pPr>
    </w:p>
    <w:p w:rsidR="006322A6" w:rsidRDefault="006322A6" w:rsidP="00EA189D">
      <w:pPr>
        <w:autoSpaceDE w:val="0"/>
        <w:autoSpaceDN w:val="0"/>
        <w:adjustRightInd w:val="0"/>
        <w:spacing w:after="0" w:line="360" w:lineRule="exact"/>
        <w:jc w:val="left"/>
        <w:rPr>
          <w:rFonts w:ascii="宋?" w:hAnsi="宋?" w:cs="宋?" w:hint="eastAsia"/>
          <w:color w:val="000000" w:themeColor="text1"/>
          <w:kern w:val="0"/>
          <w:sz w:val="20"/>
          <w:szCs w:val="20"/>
        </w:rPr>
      </w:pPr>
    </w:p>
    <w:p w:rsidR="006322A6" w:rsidRDefault="006322A6" w:rsidP="00EA189D">
      <w:pPr>
        <w:autoSpaceDE w:val="0"/>
        <w:autoSpaceDN w:val="0"/>
        <w:adjustRightInd w:val="0"/>
        <w:spacing w:after="0" w:line="360" w:lineRule="exact"/>
        <w:jc w:val="left"/>
        <w:rPr>
          <w:rFonts w:ascii="宋?" w:hAnsi="宋?" w:cs="宋?" w:hint="eastAsia"/>
          <w:color w:val="000000" w:themeColor="text1"/>
          <w:kern w:val="0"/>
          <w:sz w:val="20"/>
          <w:szCs w:val="20"/>
        </w:rPr>
      </w:pPr>
    </w:p>
    <w:p w:rsidR="006322A6" w:rsidRDefault="006322A6" w:rsidP="00EA189D">
      <w:pPr>
        <w:autoSpaceDE w:val="0"/>
        <w:autoSpaceDN w:val="0"/>
        <w:adjustRightInd w:val="0"/>
        <w:spacing w:after="0" w:line="360" w:lineRule="exact"/>
        <w:jc w:val="left"/>
        <w:rPr>
          <w:rFonts w:ascii="宋?" w:hAnsi="宋?" w:cs="宋?" w:hint="eastAsia"/>
          <w:color w:val="000000" w:themeColor="text1"/>
          <w:kern w:val="0"/>
          <w:sz w:val="20"/>
          <w:szCs w:val="20"/>
        </w:rPr>
      </w:pPr>
    </w:p>
    <w:p w:rsidR="006322A6" w:rsidRDefault="006322A6" w:rsidP="00EA189D">
      <w:pPr>
        <w:autoSpaceDE w:val="0"/>
        <w:autoSpaceDN w:val="0"/>
        <w:adjustRightInd w:val="0"/>
        <w:spacing w:after="0" w:line="360" w:lineRule="exact"/>
        <w:jc w:val="left"/>
        <w:rPr>
          <w:rFonts w:ascii="宋?" w:hAnsi="宋?" w:cs="宋?" w:hint="eastAsia"/>
          <w:color w:val="000000" w:themeColor="text1"/>
          <w:kern w:val="0"/>
          <w:sz w:val="20"/>
          <w:szCs w:val="20"/>
        </w:rPr>
      </w:pPr>
    </w:p>
    <w:p w:rsidR="006322A6" w:rsidRDefault="006322A6" w:rsidP="00EA189D">
      <w:pPr>
        <w:autoSpaceDE w:val="0"/>
        <w:autoSpaceDN w:val="0"/>
        <w:adjustRightInd w:val="0"/>
        <w:spacing w:after="0" w:line="360" w:lineRule="exact"/>
        <w:jc w:val="left"/>
        <w:rPr>
          <w:rFonts w:ascii="宋?" w:hAnsi="宋?" w:cs="宋?" w:hint="eastAsia"/>
          <w:color w:val="000000" w:themeColor="text1"/>
          <w:kern w:val="0"/>
          <w:sz w:val="20"/>
          <w:szCs w:val="20"/>
        </w:rPr>
      </w:pPr>
    </w:p>
    <w:p w:rsidR="006322A6" w:rsidRDefault="006322A6" w:rsidP="00EA189D">
      <w:pPr>
        <w:autoSpaceDE w:val="0"/>
        <w:autoSpaceDN w:val="0"/>
        <w:adjustRightInd w:val="0"/>
        <w:spacing w:after="0" w:line="360" w:lineRule="exact"/>
        <w:jc w:val="left"/>
        <w:rPr>
          <w:rFonts w:ascii="宋?" w:hAnsi="宋?" w:cs="宋?" w:hint="eastAsia"/>
          <w:color w:val="000000" w:themeColor="text1"/>
          <w:kern w:val="0"/>
          <w:sz w:val="20"/>
          <w:szCs w:val="20"/>
        </w:rPr>
      </w:pPr>
    </w:p>
    <w:p w:rsidR="006322A6" w:rsidRDefault="006322A6" w:rsidP="00EA189D">
      <w:pPr>
        <w:autoSpaceDE w:val="0"/>
        <w:autoSpaceDN w:val="0"/>
        <w:adjustRightInd w:val="0"/>
        <w:spacing w:after="0" w:line="360" w:lineRule="exact"/>
        <w:jc w:val="left"/>
        <w:rPr>
          <w:rFonts w:ascii="宋?" w:hAnsi="宋?" w:cs="宋?" w:hint="eastAsia"/>
          <w:color w:val="000000" w:themeColor="text1"/>
          <w:kern w:val="0"/>
          <w:sz w:val="20"/>
          <w:szCs w:val="20"/>
        </w:rPr>
      </w:pPr>
    </w:p>
    <w:p w:rsidR="006322A6" w:rsidRDefault="006322A6" w:rsidP="00EA189D">
      <w:pPr>
        <w:autoSpaceDE w:val="0"/>
        <w:autoSpaceDN w:val="0"/>
        <w:adjustRightInd w:val="0"/>
        <w:spacing w:after="0" w:line="360" w:lineRule="exact"/>
        <w:jc w:val="left"/>
        <w:rPr>
          <w:rFonts w:ascii="宋?" w:hAnsi="宋?" w:cs="宋?" w:hint="eastAsia"/>
          <w:color w:val="000000" w:themeColor="text1"/>
          <w:kern w:val="0"/>
          <w:sz w:val="20"/>
          <w:szCs w:val="20"/>
        </w:rPr>
      </w:pPr>
    </w:p>
    <w:p w:rsidR="006322A6" w:rsidRDefault="006322A6" w:rsidP="00EA189D">
      <w:pPr>
        <w:autoSpaceDE w:val="0"/>
        <w:autoSpaceDN w:val="0"/>
        <w:adjustRightInd w:val="0"/>
        <w:spacing w:after="0" w:line="360" w:lineRule="exact"/>
        <w:jc w:val="left"/>
        <w:rPr>
          <w:rFonts w:ascii="宋?" w:hAnsi="宋?" w:cs="宋?" w:hint="eastAsia"/>
          <w:color w:val="000000" w:themeColor="text1"/>
          <w:kern w:val="0"/>
          <w:sz w:val="20"/>
          <w:szCs w:val="20"/>
        </w:rPr>
      </w:pPr>
    </w:p>
    <w:p w:rsidR="006322A6" w:rsidRDefault="006322A6" w:rsidP="00EA189D">
      <w:pPr>
        <w:autoSpaceDE w:val="0"/>
        <w:autoSpaceDN w:val="0"/>
        <w:adjustRightInd w:val="0"/>
        <w:spacing w:after="0" w:line="360" w:lineRule="exact"/>
        <w:jc w:val="left"/>
        <w:rPr>
          <w:rFonts w:ascii="宋?" w:hAnsi="宋?" w:cs="宋?" w:hint="eastAsia"/>
          <w:color w:val="000000" w:themeColor="text1"/>
          <w:kern w:val="0"/>
          <w:sz w:val="20"/>
          <w:szCs w:val="20"/>
        </w:rPr>
      </w:pPr>
    </w:p>
    <w:p w:rsidR="006322A6" w:rsidRDefault="006322A6" w:rsidP="00EA189D">
      <w:pPr>
        <w:autoSpaceDE w:val="0"/>
        <w:autoSpaceDN w:val="0"/>
        <w:adjustRightInd w:val="0"/>
        <w:spacing w:after="0" w:line="360" w:lineRule="exact"/>
        <w:jc w:val="left"/>
        <w:rPr>
          <w:rFonts w:ascii="宋?" w:hAnsi="宋?" w:cs="宋?" w:hint="eastAsia"/>
          <w:color w:val="000000" w:themeColor="text1"/>
          <w:kern w:val="0"/>
          <w:sz w:val="20"/>
          <w:szCs w:val="20"/>
        </w:rPr>
      </w:pPr>
    </w:p>
    <w:p w:rsidR="006322A6" w:rsidRDefault="006322A6" w:rsidP="00EA189D">
      <w:pPr>
        <w:autoSpaceDE w:val="0"/>
        <w:autoSpaceDN w:val="0"/>
        <w:adjustRightInd w:val="0"/>
        <w:spacing w:after="0" w:line="360" w:lineRule="exact"/>
        <w:jc w:val="left"/>
        <w:rPr>
          <w:rFonts w:ascii="宋?" w:hAnsi="宋?" w:cs="宋?"/>
          <w:color w:val="000000" w:themeColor="text1"/>
          <w:kern w:val="0"/>
          <w:sz w:val="20"/>
          <w:szCs w:val="20"/>
        </w:rPr>
      </w:pPr>
    </w:p>
    <w:sectPr w:rsidR="006322A6" w:rsidSect="004E74FA">
      <w:pgSz w:w="11907" w:h="16840"/>
      <w:pgMar w:top="1418" w:right="1418" w:bottom="1418" w:left="1418" w:header="851" w:footer="992" w:gutter="0"/>
      <w:cols w:space="0"/>
      <w:docGrid w:type="line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18D" w:rsidRDefault="0041218D" w:rsidP="004E74FA">
      <w:pPr>
        <w:spacing w:after="0" w:line="240" w:lineRule="auto"/>
      </w:pPr>
      <w:r>
        <w:separator/>
      </w:r>
    </w:p>
  </w:endnote>
  <w:endnote w:type="continuationSeparator" w:id="0">
    <w:p w:rsidR="0041218D" w:rsidRDefault="0041218D" w:rsidP="004E7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黑?">
    <w:altName w:val="Times New Roman"/>
    <w:charset w:val="00"/>
    <w:family w:val="auto"/>
    <w:pitch w:val="default"/>
    <w:sig w:usb0="00000000" w:usb1="00000000" w:usb2="00000000" w:usb3="00000000" w:csb0="00000001" w:csb1="00000000"/>
  </w:font>
  <w:font w:name="宋?">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18D" w:rsidRDefault="0041218D" w:rsidP="004E74FA">
      <w:pPr>
        <w:spacing w:after="0" w:line="240" w:lineRule="auto"/>
      </w:pPr>
      <w:r>
        <w:separator/>
      </w:r>
    </w:p>
  </w:footnote>
  <w:footnote w:type="continuationSeparator" w:id="0">
    <w:p w:rsidR="0041218D" w:rsidRDefault="0041218D" w:rsidP="004E74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8B9A07"/>
    <w:multiLevelType w:val="singleLevel"/>
    <w:tmpl w:val="A98B9A07"/>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7"/>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6978"/>
    <w:rsid w:val="00013917"/>
    <w:rsid w:val="00021F53"/>
    <w:rsid w:val="00027FC3"/>
    <w:rsid w:val="00031634"/>
    <w:rsid w:val="00041AE5"/>
    <w:rsid w:val="00042D06"/>
    <w:rsid w:val="00051E5D"/>
    <w:rsid w:val="00052B1F"/>
    <w:rsid w:val="00053AA0"/>
    <w:rsid w:val="000547BB"/>
    <w:rsid w:val="000626CF"/>
    <w:rsid w:val="000679DA"/>
    <w:rsid w:val="00072030"/>
    <w:rsid w:val="00082F59"/>
    <w:rsid w:val="00087550"/>
    <w:rsid w:val="000903F0"/>
    <w:rsid w:val="00091411"/>
    <w:rsid w:val="00091BF2"/>
    <w:rsid w:val="00094EB5"/>
    <w:rsid w:val="000A7139"/>
    <w:rsid w:val="000B10F2"/>
    <w:rsid w:val="000B1E73"/>
    <w:rsid w:val="000C491B"/>
    <w:rsid w:val="000C6566"/>
    <w:rsid w:val="000D4B2C"/>
    <w:rsid w:val="000D7398"/>
    <w:rsid w:val="000E2650"/>
    <w:rsid w:val="000E390D"/>
    <w:rsid w:val="000E4000"/>
    <w:rsid w:val="000E586C"/>
    <w:rsid w:val="00103E97"/>
    <w:rsid w:val="00113E13"/>
    <w:rsid w:val="00114A05"/>
    <w:rsid w:val="001151ED"/>
    <w:rsid w:val="00124F9C"/>
    <w:rsid w:val="00142958"/>
    <w:rsid w:val="00144270"/>
    <w:rsid w:val="00166F0D"/>
    <w:rsid w:val="001718F9"/>
    <w:rsid w:val="00174716"/>
    <w:rsid w:val="00175FBF"/>
    <w:rsid w:val="00182D07"/>
    <w:rsid w:val="00183546"/>
    <w:rsid w:val="0018511A"/>
    <w:rsid w:val="001A550E"/>
    <w:rsid w:val="001A6091"/>
    <w:rsid w:val="001B7BBC"/>
    <w:rsid w:val="001D2BDD"/>
    <w:rsid w:val="001D3FBF"/>
    <w:rsid w:val="001D4D9A"/>
    <w:rsid w:val="001D7444"/>
    <w:rsid w:val="001E4588"/>
    <w:rsid w:val="001E68C9"/>
    <w:rsid w:val="001E697A"/>
    <w:rsid w:val="001F1433"/>
    <w:rsid w:val="001F63FE"/>
    <w:rsid w:val="0020018E"/>
    <w:rsid w:val="00201E0B"/>
    <w:rsid w:val="00205C02"/>
    <w:rsid w:val="00220FE0"/>
    <w:rsid w:val="00222AD6"/>
    <w:rsid w:val="00232575"/>
    <w:rsid w:val="00241F57"/>
    <w:rsid w:val="00242509"/>
    <w:rsid w:val="00244C65"/>
    <w:rsid w:val="00247348"/>
    <w:rsid w:val="00247439"/>
    <w:rsid w:val="002507FC"/>
    <w:rsid w:val="002534FA"/>
    <w:rsid w:val="0025576A"/>
    <w:rsid w:val="00263AC0"/>
    <w:rsid w:val="0026659F"/>
    <w:rsid w:val="00274459"/>
    <w:rsid w:val="00282E6D"/>
    <w:rsid w:val="00285B20"/>
    <w:rsid w:val="00291DCB"/>
    <w:rsid w:val="00293F98"/>
    <w:rsid w:val="002976A4"/>
    <w:rsid w:val="002A0416"/>
    <w:rsid w:val="002A05D7"/>
    <w:rsid w:val="002A403B"/>
    <w:rsid w:val="002B4E50"/>
    <w:rsid w:val="002C42DB"/>
    <w:rsid w:val="002D08C5"/>
    <w:rsid w:val="002D411F"/>
    <w:rsid w:val="002D4163"/>
    <w:rsid w:val="002E452C"/>
    <w:rsid w:val="002F595E"/>
    <w:rsid w:val="00315D70"/>
    <w:rsid w:val="00316639"/>
    <w:rsid w:val="0031773E"/>
    <w:rsid w:val="00326A52"/>
    <w:rsid w:val="00334BC8"/>
    <w:rsid w:val="00336F38"/>
    <w:rsid w:val="0034209E"/>
    <w:rsid w:val="00346560"/>
    <w:rsid w:val="00346C9F"/>
    <w:rsid w:val="00350918"/>
    <w:rsid w:val="00352562"/>
    <w:rsid w:val="0035459B"/>
    <w:rsid w:val="00357970"/>
    <w:rsid w:val="00362D79"/>
    <w:rsid w:val="00363ECD"/>
    <w:rsid w:val="00366EBE"/>
    <w:rsid w:val="00367CAA"/>
    <w:rsid w:val="00375888"/>
    <w:rsid w:val="00376FAB"/>
    <w:rsid w:val="003771E9"/>
    <w:rsid w:val="003968A0"/>
    <w:rsid w:val="003A267B"/>
    <w:rsid w:val="003A3735"/>
    <w:rsid w:val="003A45B9"/>
    <w:rsid w:val="003A5B4E"/>
    <w:rsid w:val="003B60C8"/>
    <w:rsid w:val="003B6A3D"/>
    <w:rsid w:val="003C7D66"/>
    <w:rsid w:val="003D308C"/>
    <w:rsid w:val="003E0A37"/>
    <w:rsid w:val="0040274F"/>
    <w:rsid w:val="00406A1A"/>
    <w:rsid w:val="0041218D"/>
    <w:rsid w:val="004141C1"/>
    <w:rsid w:val="004155E4"/>
    <w:rsid w:val="00431B27"/>
    <w:rsid w:val="0043325C"/>
    <w:rsid w:val="00441D77"/>
    <w:rsid w:val="004446E9"/>
    <w:rsid w:val="00451C37"/>
    <w:rsid w:val="00453D50"/>
    <w:rsid w:val="004602FA"/>
    <w:rsid w:val="0046493C"/>
    <w:rsid w:val="00474098"/>
    <w:rsid w:val="00476225"/>
    <w:rsid w:val="00482DA3"/>
    <w:rsid w:val="00490AE4"/>
    <w:rsid w:val="0049219D"/>
    <w:rsid w:val="00494FD3"/>
    <w:rsid w:val="00495568"/>
    <w:rsid w:val="0049557A"/>
    <w:rsid w:val="004965EB"/>
    <w:rsid w:val="004A072C"/>
    <w:rsid w:val="004A0AEA"/>
    <w:rsid w:val="004A1634"/>
    <w:rsid w:val="004A1907"/>
    <w:rsid w:val="004A7906"/>
    <w:rsid w:val="004C51A1"/>
    <w:rsid w:val="004D236A"/>
    <w:rsid w:val="004D55AC"/>
    <w:rsid w:val="004E16D3"/>
    <w:rsid w:val="004E6371"/>
    <w:rsid w:val="004E74FA"/>
    <w:rsid w:val="004F2E5C"/>
    <w:rsid w:val="004F4563"/>
    <w:rsid w:val="004F46E7"/>
    <w:rsid w:val="004F6902"/>
    <w:rsid w:val="00503058"/>
    <w:rsid w:val="0050415D"/>
    <w:rsid w:val="005069E5"/>
    <w:rsid w:val="005070C0"/>
    <w:rsid w:val="00512629"/>
    <w:rsid w:val="00514E01"/>
    <w:rsid w:val="00520B46"/>
    <w:rsid w:val="00542198"/>
    <w:rsid w:val="00543B4C"/>
    <w:rsid w:val="00544477"/>
    <w:rsid w:val="005812F4"/>
    <w:rsid w:val="00585B86"/>
    <w:rsid w:val="0059239C"/>
    <w:rsid w:val="005952CC"/>
    <w:rsid w:val="005A12DA"/>
    <w:rsid w:val="005A5735"/>
    <w:rsid w:val="005A654C"/>
    <w:rsid w:val="005B64A5"/>
    <w:rsid w:val="005D15F0"/>
    <w:rsid w:val="005E22AC"/>
    <w:rsid w:val="00602802"/>
    <w:rsid w:val="00612225"/>
    <w:rsid w:val="006177CA"/>
    <w:rsid w:val="006209DA"/>
    <w:rsid w:val="006322A6"/>
    <w:rsid w:val="006341D5"/>
    <w:rsid w:val="006365D4"/>
    <w:rsid w:val="00641667"/>
    <w:rsid w:val="006428B4"/>
    <w:rsid w:val="006450C6"/>
    <w:rsid w:val="00666BE8"/>
    <w:rsid w:val="006751BA"/>
    <w:rsid w:val="0067637D"/>
    <w:rsid w:val="006816ED"/>
    <w:rsid w:val="006828FC"/>
    <w:rsid w:val="0068338C"/>
    <w:rsid w:val="00686DBE"/>
    <w:rsid w:val="0068793B"/>
    <w:rsid w:val="00691570"/>
    <w:rsid w:val="006919C1"/>
    <w:rsid w:val="00693B13"/>
    <w:rsid w:val="006A575C"/>
    <w:rsid w:val="006A5D8D"/>
    <w:rsid w:val="006A5E5B"/>
    <w:rsid w:val="006A7083"/>
    <w:rsid w:val="006C233F"/>
    <w:rsid w:val="006C4C4E"/>
    <w:rsid w:val="006D1DB8"/>
    <w:rsid w:val="006D7966"/>
    <w:rsid w:val="006E308F"/>
    <w:rsid w:val="006E652B"/>
    <w:rsid w:val="006F2FF9"/>
    <w:rsid w:val="00711BCE"/>
    <w:rsid w:val="00722A87"/>
    <w:rsid w:val="007279F8"/>
    <w:rsid w:val="00732C67"/>
    <w:rsid w:val="0073552C"/>
    <w:rsid w:val="00737754"/>
    <w:rsid w:val="0074069A"/>
    <w:rsid w:val="007425F3"/>
    <w:rsid w:val="0074290D"/>
    <w:rsid w:val="0075469A"/>
    <w:rsid w:val="007548C1"/>
    <w:rsid w:val="00754D9E"/>
    <w:rsid w:val="00760535"/>
    <w:rsid w:val="00764C0C"/>
    <w:rsid w:val="00772D3A"/>
    <w:rsid w:val="00774FF0"/>
    <w:rsid w:val="00786593"/>
    <w:rsid w:val="007932E6"/>
    <w:rsid w:val="00796978"/>
    <w:rsid w:val="00797D08"/>
    <w:rsid w:val="007A0275"/>
    <w:rsid w:val="007C3CB5"/>
    <w:rsid w:val="007C3E6E"/>
    <w:rsid w:val="007D3449"/>
    <w:rsid w:val="007D671A"/>
    <w:rsid w:val="007E0A2F"/>
    <w:rsid w:val="007E2617"/>
    <w:rsid w:val="007E6668"/>
    <w:rsid w:val="007E7F15"/>
    <w:rsid w:val="007F0E81"/>
    <w:rsid w:val="00803EB2"/>
    <w:rsid w:val="00821B91"/>
    <w:rsid w:val="00826B60"/>
    <w:rsid w:val="00831F3A"/>
    <w:rsid w:val="00831FE0"/>
    <w:rsid w:val="0084323E"/>
    <w:rsid w:val="008434A3"/>
    <w:rsid w:val="00843F6E"/>
    <w:rsid w:val="0084491C"/>
    <w:rsid w:val="0084555C"/>
    <w:rsid w:val="008541C4"/>
    <w:rsid w:val="00854AA5"/>
    <w:rsid w:val="0086693B"/>
    <w:rsid w:val="00870314"/>
    <w:rsid w:val="00880EC6"/>
    <w:rsid w:val="00882A6A"/>
    <w:rsid w:val="00886520"/>
    <w:rsid w:val="00892A2B"/>
    <w:rsid w:val="00892D90"/>
    <w:rsid w:val="008950C5"/>
    <w:rsid w:val="00895353"/>
    <w:rsid w:val="00896123"/>
    <w:rsid w:val="00896318"/>
    <w:rsid w:val="00897652"/>
    <w:rsid w:val="00897F5E"/>
    <w:rsid w:val="008A11BD"/>
    <w:rsid w:val="008A27CE"/>
    <w:rsid w:val="008A5263"/>
    <w:rsid w:val="008A7601"/>
    <w:rsid w:val="008B7D36"/>
    <w:rsid w:val="008D2883"/>
    <w:rsid w:val="008D6B47"/>
    <w:rsid w:val="008E0E10"/>
    <w:rsid w:val="008E5011"/>
    <w:rsid w:val="008F0FF4"/>
    <w:rsid w:val="008F2FEC"/>
    <w:rsid w:val="008F528D"/>
    <w:rsid w:val="0090184F"/>
    <w:rsid w:val="00910A52"/>
    <w:rsid w:val="009122C0"/>
    <w:rsid w:val="00913EA8"/>
    <w:rsid w:val="00913FDF"/>
    <w:rsid w:val="00917DD9"/>
    <w:rsid w:val="00924FF3"/>
    <w:rsid w:val="009304FE"/>
    <w:rsid w:val="00931AEE"/>
    <w:rsid w:val="0093420E"/>
    <w:rsid w:val="00934D60"/>
    <w:rsid w:val="00937712"/>
    <w:rsid w:val="009417D1"/>
    <w:rsid w:val="0095067D"/>
    <w:rsid w:val="00957211"/>
    <w:rsid w:val="009575F6"/>
    <w:rsid w:val="0096051D"/>
    <w:rsid w:val="009619D1"/>
    <w:rsid w:val="0096558B"/>
    <w:rsid w:val="00971D12"/>
    <w:rsid w:val="009743AC"/>
    <w:rsid w:val="00976706"/>
    <w:rsid w:val="00981133"/>
    <w:rsid w:val="00994A82"/>
    <w:rsid w:val="009A4BBE"/>
    <w:rsid w:val="009A61A1"/>
    <w:rsid w:val="009A6F16"/>
    <w:rsid w:val="009B0F23"/>
    <w:rsid w:val="009C116F"/>
    <w:rsid w:val="009D3C33"/>
    <w:rsid w:val="009D60A6"/>
    <w:rsid w:val="009E38FC"/>
    <w:rsid w:val="009F5356"/>
    <w:rsid w:val="00A05E44"/>
    <w:rsid w:val="00A068F9"/>
    <w:rsid w:val="00A07218"/>
    <w:rsid w:val="00A20613"/>
    <w:rsid w:val="00A23F98"/>
    <w:rsid w:val="00A2602D"/>
    <w:rsid w:val="00A30244"/>
    <w:rsid w:val="00A34D47"/>
    <w:rsid w:val="00A422D1"/>
    <w:rsid w:val="00A42611"/>
    <w:rsid w:val="00A45975"/>
    <w:rsid w:val="00A53160"/>
    <w:rsid w:val="00A53D91"/>
    <w:rsid w:val="00A53F88"/>
    <w:rsid w:val="00A64C33"/>
    <w:rsid w:val="00A82E2D"/>
    <w:rsid w:val="00A84FEA"/>
    <w:rsid w:val="00A96EF5"/>
    <w:rsid w:val="00AA35A1"/>
    <w:rsid w:val="00AB2A74"/>
    <w:rsid w:val="00AB7707"/>
    <w:rsid w:val="00AC0A7D"/>
    <w:rsid w:val="00AC6AD7"/>
    <w:rsid w:val="00AD00A7"/>
    <w:rsid w:val="00AD098C"/>
    <w:rsid w:val="00AE5438"/>
    <w:rsid w:val="00AE654B"/>
    <w:rsid w:val="00B007F7"/>
    <w:rsid w:val="00B04AB1"/>
    <w:rsid w:val="00B16A55"/>
    <w:rsid w:val="00B23F04"/>
    <w:rsid w:val="00B268FA"/>
    <w:rsid w:val="00B337F3"/>
    <w:rsid w:val="00B351D6"/>
    <w:rsid w:val="00B41C09"/>
    <w:rsid w:val="00B4327D"/>
    <w:rsid w:val="00B641C4"/>
    <w:rsid w:val="00B71017"/>
    <w:rsid w:val="00B72DBB"/>
    <w:rsid w:val="00B73ED8"/>
    <w:rsid w:val="00B83548"/>
    <w:rsid w:val="00B87550"/>
    <w:rsid w:val="00B95B0D"/>
    <w:rsid w:val="00BA4075"/>
    <w:rsid w:val="00BB26C5"/>
    <w:rsid w:val="00BC3A08"/>
    <w:rsid w:val="00BC629B"/>
    <w:rsid w:val="00BC6ACA"/>
    <w:rsid w:val="00BC6E63"/>
    <w:rsid w:val="00BD0822"/>
    <w:rsid w:val="00BD3D26"/>
    <w:rsid w:val="00BE12D2"/>
    <w:rsid w:val="00BF2A37"/>
    <w:rsid w:val="00BF2CAD"/>
    <w:rsid w:val="00BF69D0"/>
    <w:rsid w:val="00C176A8"/>
    <w:rsid w:val="00C30B25"/>
    <w:rsid w:val="00C33709"/>
    <w:rsid w:val="00C35A48"/>
    <w:rsid w:val="00C3661C"/>
    <w:rsid w:val="00C44FF8"/>
    <w:rsid w:val="00C50DD6"/>
    <w:rsid w:val="00C53FBE"/>
    <w:rsid w:val="00C557E7"/>
    <w:rsid w:val="00C561C4"/>
    <w:rsid w:val="00C62DE6"/>
    <w:rsid w:val="00C67376"/>
    <w:rsid w:val="00C757EA"/>
    <w:rsid w:val="00C841EE"/>
    <w:rsid w:val="00C927C9"/>
    <w:rsid w:val="00C94D4C"/>
    <w:rsid w:val="00CA0DB5"/>
    <w:rsid w:val="00CA14F1"/>
    <w:rsid w:val="00CB05B1"/>
    <w:rsid w:val="00CD21CF"/>
    <w:rsid w:val="00CE00E6"/>
    <w:rsid w:val="00CE057E"/>
    <w:rsid w:val="00CE34FE"/>
    <w:rsid w:val="00CE76B7"/>
    <w:rsid w:val="00CF2299"/>
    <w:rsid w:val="00CF4500"/>
    <w:rsid w:val="00CF74FB"/>
    <w:rsid w:val="00D06D14"/>
    <w:rsid w:val="00D10F45"/>
    <w:rsid w:val="00D16EED"/>
    <w:rsid w:val="00D16FD0"/>
    <w:rsid w:val="00D3212C"/>
    <w:rsid w:val="00D34295"/>
    <w:rsid w:val="00D34CB5"/>
    <w:rsid w:val="00D44DB0"/>
    <w:rsid w:val="00D460BB"/>
    <w:rsid w:val="00D53035"/>
    <w:rsid w:val="00D53BA5"/>
    <w:rsid w:val="00D72155"/>
    <w:rsid w:val="00D7224B"/>
    <w:rsid w:val="00D74B33"/>
    <w:rsid w:val="00D74DA5"/>
    <w:rsid w:val="00D8127B"/>
    <w:rsid w:val="00D819B3"/>
    <w:rsid w:val="00D81ECC"/>
    <w:rsid w:val="00DB0E49"/>
    <w:rsid w:val="00DB20BD"/>
    <w:rsid w:val="00DB788E"/>
    <w:rsid w:val="00DC53CB"/>
    <w:rsid w:val="00DF31E4"/>
    <w:rsid w:val="00DF7923"/>
    <w:rsid w:val="00E16FC1"/>
    <w:rsid w:val="00E2179D"/>
    <w:rsid w:val="00E2251B"/>
    <w:rsid w:val="00E27CC3"/>
    <w:rsid w:val="00E30E2A"/>
    <w:rsid w:val="00E30FAF"/>
    <w:rsid w:val="00E3590A"/>
    <w:rsid w:val="00E426AC"/>
    <w:rsid w:val="00E43FCB"/>
    <w:rsid w:val="00E462DF"/>
    <w:rsid w:val="00E46B85"/>
    <w:rsid w:val="00E53E95"/>
    <w:rsid w:val="00E659E6"/>
    <w:rsid w:val="00E7199C"/>
    <w:rsid w:val="00E73B17"/>
    <w:rsid w:val="00E762F4"/>
    <w:rsid w:val="00E77B0C"/>
    <w:rsid w:val="00E872CC"/>
    <w:rsid w:val="00E94A94"/>
    <w:rsid w:val="00EA116F"/>
    <w:rsid w:val="00EA189D"/>
    <w:rsid w:val="00EA3664"/>
    <w:rsid w:val="00EA507F"/>
    <w:rsid w:val="00EB2C5D"/>
    <w:rsid w:val="00EB6C6F"/>
    <w:rsid w:val="00EC7600"/>
    <w:rsid w:val="00ED1179"/>
    <w:rsid w:val="00ED2A1F"/>
    <w:rsid w:val="00ED4B8A"/>
    <w:rsid w:val="00ED6E4A"/>
    <w:rsid w:val="00ED7029"/>
    <w:rsid w:val="00EE1674"/>
    <w:rsid w:val="00EE38F2"/>
    <w:rsid w:val="00EE3B28"/>
    <w:rsid w:val="00EF03EC"/>
    <w:rsid w:val="00EF0D44"/>
    <w:rsid w:val="00F034B5"/>
    <w:rsid w:val="00F03CEA"/>
    <w:rsid w:val="00F043B8"/>
    <w:rsid w:val="00F04EF7"/>
    <w:rsid w:val="00F15708"/>
    <w:rsid w:val="00F25ABC"/>
    <w:rsid w:val="00F27ABC"/>
    <w:rsid w:val="00F4006A"/>
    <w:rsid w:val="00F4710A"/>
    <w:rsid w:val="00F50C65"/>
    <w:rsid w:val="00F51059"/>
    <w:rsid w:val="00F53681"/>
    <w:rsid w:val="00F60DA5"/>
    <w:rsid w:val="00F71E13"/>
    <w:rsid w:val="00F72305"/>
    <w:rsid w:val="00F72B70"/>
    <w:rsid w:val="00F7641B"/>
    <w:rsid w:val="00F82EA5"/>
    <w:rsid w:val="00F85665"/>
    <w:rsid w:val="00F959F6"/>
    <w:rsid w:val="00FA49DE"/>
    <w:rsid w:val="00FA5597"/>
    <w:rsid w:val="00FA6189"/>
    <w:rsid w:val="00FB031A"/>
    <w:rsid w:val="00FB1E4A"/>
    <w:rsid w:val="00FB26BE"/>
    <w:rsid w:val="00FB3A29"/>
    <w:rsid w:val="00FB5F28"/>
    <w:rsid w:val="00FB68FB"/>
    <w:rsid w:val="00FB6F76"/>
    <w:rsid w:val="00FE2B93"/>
    <w:rsid w:val="00FE4C56"/>
    <w:rsid w:val="00FF311C"/>
    <w:rsid w:val="00FF4C16"/>
    <w:rsid w:val="00FF7DA7"/>
    <w:rsid w:val="00FF7F91"/>
    <w:rsid w:val="010131A2"/>
    <w:rsid w:val="015642C5"/>
    <w:rsid w:val="02B776B2"/>
    <w:rsid w:val="02B93386"/>
    <w:rsid w:val="02D32C5A"/>
    <w:rsid w:val="033024DF"/>
    <w:rsid w:val="040E1F85"/>
    <w:rsid w:val="043C101E"/>
    <w:rsid w:val="04445760"/>
    <w:rsid w:val="047D5369"/>
    <w:rsid w:val="047F2F44"/>
    <w:rsid w:val="0491787B"/>
    <w:rsid w:val="04EE7EF1"/>
    <w:rsid w:val="054500D7"/>
    <w:rsid w:val="05EB664E"/>
    <w:rsid w:val="06576FF2"/>
    <w:rsid w:val="066A4CE3"/>
    <w:rsid w:val="077E23F1"/>
    <w:rsid w:val="078A2D85"/>
    <w:rsid w:val="084868C6"/>
    <w:rsid w:val="085D2FF6"/>
    <w:rsid w:val="08652D8E"/>
    <w:rsid w:val="08F40E33"/>
    <w:rsid w:val="090E55A3"/>
    <w:rsid w:val="09806D25"/>
    <w:rsid w:val="09C06ABC"/>
    <w:rsid w:val="09DC2469"/>
    <w:rsid w:val="0A0A1CB1"/>
    <w:rsid w:val="0A414301"/>
    <w:rsid w:val="0A894220"/>
    <w:rsid w:val="0B575DC4"/>
    <w:rsid w:val="0BEE2315"/>
    <w:rsid w:val="0C7C4095"/>
    <w:rsid w:val="0C9F0E89"/>
    <w:rsid w:val="0D581F5C"/>
    <w:rsid w:val="0D646D4E"/>
    <w:rsid w:val="0D657AEC"/>
    <w:rsid w:val="0DF03775"/>
    <w:rsid w:val="0E5D3435"/>
    <w:rsid w:val="0E8B3DD3"/>
    <w:rsid w:val="0E9B47B4"/>
    <w:rsid w:val="0E9F17B4"/>
    <w:rsid w:val="0ED46A4A"/>
    <w:rsid w:val="0ED478B7"/>
    <w:rsid w:val="0F9D6725"/>
    <w:rsid w:val="0FCD6AF1"/>
    <w:rsid w:val="103B1892"/>
    <w:rsid w:val="107038F6"/>
    <w:rsid w:val="10840F46"/>
    <w:rsid w:val="10A409B9"/>
    <w:rsid w:val="117B456F"/>
    <w:rsid w:val="11FA7E5E"/>
    <w:rsid w:val="12BB2A81"/>
    <w:rsid w:val="13C37C3C"/>
    <w:rsid w:val="13F0136E"/>
    <w:rsid w:val="15456AFF"/>
    <w:rsid w:val="159F68A9"/>
    <w:rsid w:val="15D1634C"/>
    <w:rsid w:val="17334761"/>
    <w:rsid w:val="173B031A"/>
    <w:rsid w:val="17930E03"/>
    <w:rsid w:val="193378A1"/>
    <w:rsid w:val="19433413"/>
    <w:rsid w:val="19694F98"/>
    <w:rsid w:val="199E51AA"/>
    <w:rsid w:val="1A0F55BC"/>
    <w:rsid w:val="1A3673D2"/>
    <w:rsid w:val="1B21137B"/>
    <w:rsid w:val="1B55503A"/>
    <w:rsid w:val="1B65003E"/>
    <w:rsid w:val="1C0D78F4"/>
    <w:rsid w:val="1C631C91"/>
    <w:rsid w:val="1C6339D7"/>
    <w:rsid w:val="1C6D41A5"/>
    <w:rsid w:val="1CAA552A"/>
    <w:rsid w:val="1D1B4707"/>
    <w:rsid w:val="1E601434"/>
    <w:rsid w:val="1E665EAE"/>
    <w:rsid w:val="1E960820"/>
    <w:rsid w:val="1EB31D54"/>
    <w:rsid w:val="1EE30E29"/>
    <w:rsid w:val="204001F8"/>
    <w:rsid w:val="2102064F"/>
    <w:rsid w:val="22FB1DBA"/>
    <w:rsid w:val="231072FF"/>
    <w:rsid w:val="23C97F2A"/>
    <w:rsid w:val="24764CEE"/>
    <w:rsid w:val="24B94110"/>
    <w:rsid w:val="26070588"/>
    <w:rsid w:val="26141680"/>
    <w:rsid w:val="27232759"/>
    <w:rsid w:val="278955DD"/>
    <w:rsid w:val="27EB7471"/>
    <w:rsid w:val="28106234"/>
    <w:rsid w:val="289954D9"/>
    <w:rsid w:val="28C36E8B"/>
    <w:rsid w:val="28E71979"/>
    <w:rsid w:val="291B0931"/>
    <w:rsid w:val="29717A11"/>
    <w:rsid w:val="2A2317E6"/>
    <w:rsid w:val="2A892379"/>
    <w:rsid w:val="2C5C5729"/>
    <w:rsid w:val="2C602654"/>
    <w:rsid w:val="2CD24251"/>
    <w:rsid w:val="2CF55CEA"/>
    <w:rsid w:val="2DE726C6"/>
    <w:rsid w:val="2E050859"/>
    <w:rsid w:val="2E0E1617"/>
    <w:rsid w:val="2E6F3DC5"/>
    <w:rsid w:val="2E9E2274"/>
    <w:rsid w:val="2EFA52FA"/>
    <w:rsid w:val="2F2157BF"/>
    <w:rsid w:val="2F777032"/>
    <w:rsid w:val="30165C59"/>
    <w:rsid w:val="304B69E6"/>
    <w:rsid w:val="309342EC"/>
    <w:rsid w:val="315C2029"/>
    <w:rsid w:val="31D929DB"/>
    <w:rsid w:val="330E5313"/>
    <w:rsid w:val="33323E82"/>
    <w:rsid w:val="3486203C"/>
    <w:rsid w:val="364F3F01"/>
    <w:rsid w:val="364F4B3F"/>
    <w:rsid w:val="366D333F"/>
    <w:rsid w:val="36707EC1"/>
    <w:rsid w:val="36822574"/>
    <w:rsid w:val="381960ED"/>
    <w:rsid w:val="39971485"/>
    <w:rsid w:val="39A17BA8"/>
    <w:rsid w:val="3A84796D"/>
    <w:rsid w:val="3AB67AB7"/>
    <w:rsid w:val="3AEE68A4"/>
    <w:rsid w:val="3B370126"/>
    <w:rsid w:val="3B375F56"/>
    <w:rsid w:val="3C05061A"/>
    <w:rsid w:val="3C7644BE"/>
    <w:rsid w:val="3E0C23A9"/>
    <w:rsid w:val="3E2554B5"/>
    <w:rsid w:val="3EE63B7D"/>
    <w:rsid w:val="3F176D33"/>
    <w:rsid w:val="3F9407AB"/>
    <w:rsid w:val="3FC77662"/>
    <w:rsid w:val="3FD94A40"/>
    <w:rsid w:val="41422DB1"/>
    <w:rsid w:val="41DD0934"/>
    <w:rsid w:val="4287634E"/>
    <w:rsid w:val="42C4700E"/>
    <w:rsid w:val="446E2DAA"/>
    <w:rsid w:val="44C7294C"/>
    <w:rsid w:val="452D7388"/>
    <w:rsid w:val="455960BB"/>
    <w:rsid w:val="45B67DA9"/>
    <w:rsid w:val="46D85251"/>
    <w:rsid w:val="47043795"/>
    <w:rsid w:val="472347C7"/>
    <w:rsid w:val="477456F7"/>
    <w:rsid w:val="477C48C3"/>
    <w:rsid w:val="47FD078E"/>
    <w:rsid w:val="4811613C"/>
    <w:rsid w:val="48732B92"/>
    <w:rsid w:val="48B54C4B"/>
    <w:rsid w:val="4A1E52E1"/>
    <w:rsid w:val="4A217E10"/>
    <w:rsid w:val="4A532DDE"/>
    <w:rsid w:val="4B303679"/>
    <w:rsid w:val="4B973C4B"/>
    <w:rsid w:val="4CA93B81"/>
    <w:rsid w:val="4CB56ACF"/>
    <w:rsid w:val="4CDB5145"/>
    <w:rsid w:val="4E1A2AC9"/>
    <w:rsid w:val="4E6B5E33"/>
    <w:rsid w:val="4E9D5A96"/>
    <w:rsid w:val="4EA45750"/>
    <w:rsid w:val="4F4C0ED5"/>
    <w:rsid w:val="4F5666EA"/>
    <w:rsid w:val="4FB36AF4"/>
    <w:rsid w:val="4FD35C91"/>
    <w:rsid w:val="4FE851DE"/>
    <w:rsid w:val="4FF12491"/>
    <w:rsid w:val="50206079"/>
    <w:rsid w:val="50632C02"/>
    <w:rsid w:val="51421797"/>
    <w:rsid w:val="52004120"/>
    <w:rsid w:val="521D5158"/>
    <w:rsid w:val="524360CA"/>
    <w:rsid w:val="529A2535"/>
    <w:rsid w:val="529D62F0"/>
    <w:rsid w:val="532B07E3"/>
    <w:rsid w:val="53DF6B48"/>
    <w:rsid w:val="53FD73A7"/>
    <w:rsid w:val="541A09A7"/>
    <w:rsid w:val="543C26CF"/>
    <w:rsid w:val="545F7D12"/>
    <w:rsid w:val="54A96281"/>
    <w:rsid w:val="54CE1C10"/>
    <w:rsid w:val="550C2140"/>
    <w:rsid w:val="552E4991"/>
    <w:rsid w:val="56566BF1"/>
    <w:rsid w:val="57FA2AE8"/>
    <w:rsid w:val="58CB7D2F"/>
    <w:rsid w:val="58E53387"/>
    <w:rsid w:val="5980082C"/>
    <w:rsid w:val="5A747DE0"/>
    <w:rsid w:val="5A812233"/>
    <w:rsid w:val="5AAC0EDF"/>
    <w:rsid w:val="5AC75821"/>
    <w:rsid w:val="5AE464BD"/>
    <w:rsid w:val="5B2C7DF5"/>
    <w:rsid w:val="5B361660"/>
    <w:rsid w:val="5B483C5F"/>
    <w:rsid w:val="5C465F02"/>
    <w:rsid w:val="5DB96214"/>
    <w:rsid w:val="5E1A3D67"/>
    <w:rsid w:val="5E202502"/>
    <w:rsid w:val="5E210966"/>
    <w:rsid w:val="5E673ACB"/>
    <w:rsid w:val="5EBF2721"/>
    <w:rsid w:val="5EDD5064"/>
    <w:rsid w:val="5F9E65B7"/>
    <w:rsid w:val="602D75CE"/>
    <w:rsid w:val="605712A9"/>
    <w:rsid w:val="61705181"/>
    <w:rsid w:val="622F3655"/>
    <w:rsid w:val="626E6EA4"/>
    <w:rsid w:val="62BB27AC"/>
    <w:rsid w:val="63376598"/>
    <w:rsid w:val="63436B39"/>
    <w:rsid w:val="638A3567"/>
    <w:rsid w:val="63CC1FBC"/>
    <w:rsid w:val="64053CC0"/>
    <w:rsid w:val="64157E81"/>
    <w:rsid w:val="65081C0C"/>
    <w:rsid w:val="652951B8"/>
    <w:rsid w:val="65C1697C"/>
    <w:rsid w:val="65FD0113"/>
    <w:rsid w:val="663B7DE0"/>
    <w:rsid w:val="665E4B42"/>
    <w:rsid w:val="684F7254"/>
    <w:rsid w:val="692A769F"/>
    <w:rsid w:val="69552C91"/>
    <w:rsid w:val="69E32CD0"/>
    <w:rsid w:val="6A00210D"/>
    <w:rsid w:val="6A1C0FCD"/>
    <w:rsid w:val="6AD32EBE"/>
    <w:rsid w:val="6B101226"/>
    <w:rsid w:val="6B2F2AE1"/>
    <w:rsid w:val="6B69148F"/>
    <w:rsid w:val="6C0906A0"/>
    <w:rsid w:val="6C7F79A5"/>
    <w:rsid w:val="6D665C65"/>
    <w:rsid w:val="6D8869A6"/>
    <w:rsid w:val="6D9B3788"/>
    <w:rsid w:val="6E400010"/>
    <w:rsid w:val="6EB1449B"/>
    <w:rsid w:val="6F1B7A25"/>
    <w:rsid w:val="6F432B4E"/>
    <w:rsid w:val="7043734E"/>
    <w:rsid w:val="70494E14"/>
    <w:rsid w:val="70D07408"/>
    <w:rsid w:val="714F37BA"/>
    <w:rsid w:val="71861813"/>
    <w:rsid w:val="719F4CD9"/>
    <w:rsid w:val="71BC5BCE"/>
    <w:rsid w:val="72117054"/>
    <w:rsid w:val="72782F9C"/>
    <w:rsid w:val="73177CC1"/>
    <w:rsid w:val="73C715F1"/>
    <w:rsid w:val="74244753"/>
    <w:rsid w:val="74E26E50"/>
    <w:rsid w:val="75AE6B33"/>
    <w:rsid w:val="76696589"/>
    <w:rsid w:val="76CE2F52"/>
    <w:rsid w:val="77AB16BC"/>
    <w:rsid w:val="77B83045"/>
    <w:rsid w:val="77FC4299"/>
    <w:rsid w:val="781E5D9C"/>
    <w:rsid w:val="788B4C44"/>
    <w:rsid w:val="79CF6DF3"/>
    <w:rsid w:val="79F454C6"/>
    <w:rsid w:val="7A2A2F8F"/>
    <w:rsid w:val="7A4B6091"/>
    <w:rsid w:val="7A590386"/>
    <w:rsid w:val="7A7206F1"/>
    <w:rsid w:val="7A7F12E9"/>
    <w:rsid w:val="7B214E5F"/>
    <w:rsid w:val="7C4662AD"/>
    <w:rsid w:val="7CB43888"/>
    <w:rsid w:val="7D164A38"/>
    <w:rsid w:val="7D7306AD"/>
    <w:rsid w:val="7D8F32D9"/>
    <w:rsid w:val="7DF32DD7"/>
    <w:rsid w:val="7EA77925"/>
    <w:rsid w:val="7EEE32CE"/>
    <w:rsid w:val="7F427CFE"/>
    <w:rsid w:val="7F9B02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4FA"/>
    <w:pPr>
      <w:widowControl w:val="0"/>
      <w:jc w:val="both"/>
    </w:pPr>
    <w:rPr>
      <w:kern w:val="2"/>
      <w:sz w:val="21"/>
      <w:szCs w:val="22"/>
      <w:lang w:eastAsia="zh-CN"/>
    </w:rPr>
  </w:style>
  <w:style w:type="paragraph" w:styleId="1">
    <w:name w:val="heading 1"/>
    <w:basedOn w:val="a"/>
    <w:next w:val="a"/>
    <w:link w:val="1Char"/>
    <w:uiPriority w:val="9"/>
    <w:qFormat/>
    <w:rsid w:val="004E74F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E74FA"/>
    <w:rPr>
      <w:sz w:val="18"/>
      <w:szCs w:val="18"/>
    </w:rPr>
  </w:style>
  <w:style w:type="paragraph" w:styleId="a4">
    <w:name w:val="footer"/>
    <w:basedOn w:val="a"/>
    <w:link w:val="Char0"/>
    <w:uiPriority w:val="99"/>
    <w:unhideWhenUsed/>
    <w:qFormat/>
    <w:rsid w:val="004E74F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E74F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4E74FA"/>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4E7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4E74FA"/>
    <w:rPr>
      <w:b/>
      <w:bCs/>
    </w:rPr>
  </w:style>
  <w:style w:type="character" w:customStyle="1" w:styleId="Char1">
    <w:name w:val="页眉 Char"/>
    <w:basedOn w:val="a0"/>
    <w:link w:val="a5"/>
    <w:uiPriority w:val="99"/>
    <w:qFormat/>
    <w:rsid w:val="004E74FA"/>
    <w:rPr>
      <w:sz w:val="18"/>
      <w:szCs w:val="18"/>
    </w:rPr>
  </w:style>
  <w:style w:type="character" w:customStyle="1" w:styleId="Char0">
    <w:name w:val="页脚 Char"/>
    <w:basedOn w:val="a0"/>
    <w:link w:val="a4"/>
    <w:uiPriority w:val="99"/>
    <w:qFormat/>
    <w:rsid w:val="004E74FA"/>
    <w:rPr>
      <w:sz w:val="18"/>
      <w:szCs w:val="18"/>
    </w:rPr>
  </w:style>
  <w:style w:type="character" w:customStyle="1" w:styleId="apple-converted-space">
    <w:name w:val="apple-converted-space"/>
    <w:basedOn w:val="a0"/>
    <w:qFormat/>
    <w:rsid w:val="004E74FA"/>
  </w:style>
  <w:style w:type="paragraph" w:customStyle="1" w:styleId="0">
    <w:name w:val="纯文本_0"/>
    <w:basedOn w:val="a"/>
    <w:qFormat/>
    <w:rsid w:val="004E74FA"/>
    <w:rPr>
      <w:rFonts w:ascii="宋体" w:eastAsia="宋体" w:hAnsi="Courier New" w:cs="Times New Roman"/>
      <w:szCs w:val="21"/>
    </w:rPr>
  </w:style>
  <w:style w:type="character" w:customStyle="1" w:styleId="Char">
    <w:name w:val="批注框文本 Char"/>
    <w:basedOn w:val="a0"/>
    <w:link w:val="a3"/>
    <w:uiPriority w:val="99"/>
    <w:semiHidden/>
    <w:qFormat/>
    <w:rsid w:val="004E74FA"/>
    <w:rPr>
      <w:sz w:val="18"/>
      <w:szCs w:val="18"/>
    </w:rPr>
  </w:style>
  <w:style w:type="character" w:customStyle="1" w:styleId="1Char">
    <w:name w:val="标题 1 Char"/>
    <w:basedOn w:val="a0"/>
    <w:link w:val="1"/>
    <w:uiPriority w:val="9"/>
    <w:qFormat/>
    <w:rsid w:val="004E74FA"/>
    <w:rPr>
      <w:rFonts w:ascii="宋体" w:eastAsia="宋体" w:hAnsi="宋体" w:cs="宋体"/>
      <w:b/>
      <w:bCs/>
      <w:kern w:val="36"/>
      <w:sz w:val="48"/>
      <w:szCs w:val="48"/>
    </w:rPr>
  </w:style>
  <w:style w:type="paragraph" w:customStyle="1" w:styleId="10">
    <w:name w:val="正文_1"/>
    <w:qFormat/>
    <w:rsid w:val="004E74FA"/>
    <w:pPr>
      <w:widowControl w:val="0"/>
      <w:jc w:val="both"/>
    </w:pPr>
    <w:rPr>
      <w:rFonts w:ascii="Calibri" w:eastAsia="宋体" w:hAnsi="Calibri" w:cs="Times New Roman"/>
      <w:kern w:val="2"/>
      <w:sz w:val="21"/>
      <w:szCs w:val="22"/>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99AA40-DEBA-4899-8872-06A102F3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1</Pages>
  <Words>1357</Words>
  <Characters>7735</Characters>
  <Application>Microsoft Office Word</Application>
  <DocSecurity>0</DocSecurity>
  <Lines>64</Lines>
  <Paragraphs>18</Paragraphs>
  <ScaleCrop>false</ScaleCrop>
  <Company>北京今日学易科技有限公司(Zxxk.Com)</Company>
  <LinksUpToDate>false</LinksUpToDate>
  <CharactersWithSpaces>9074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浙江省宁波市2020届高三适应性考试（二模）政治试题.docx</dc:title>
  <dc:subject>浙江省宁波市2020届高三适应性考试（二模）政治试题.docx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微软用户</cp:lastModifiedBy>
  <cp:revision>54</cp:revision>
  <cp:lastPrinted>2020-06-15T00:01:00Z</cp:lastPrinted>
  <dcterms:created xsi:type="dcterms:W3CDTF">2020-03-25T01:17:00Z</dcterms:created>
  <dcterms:modified xsi:type="dcterms:W3CDTF">2020-06-25T00:14:00Z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