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Theme="majorEastAsia" w:hAnsiTheme="majorEastAsia" w:eastAsiaTheme="majorEastAsia"/>
          <w:sz w:val="32"/>
          <w:szCs w:val="32"/>
        </w:rPr>
      </w:pPr>
      <w:r>
        <w:rPr>
          <w:rFonts w:hint="eastAsia" w:asciiTheme="majorEastAsia" w:hAnsiTheme="majorEastAsia" w:eastAsiaTheme="majorEastAsia"/>
          <w:sz w:val="32"/>
          <w:szCs w:val="32"/>
        </w:rPr>
        <w:drawing>
          <wp:anchor distT="0" distB="0" distL="114300" distR="114300" simplePos="0" relativeHeight="251659264" behindDoc="0" locked="0" layoutInCell="1" allowOverlap="1">
            <wp:simplePos x="0" y="0"/>
            <wp:positionH relativeFrom="page">
              <wp:posOffset>10972800</wp:posOffset>
            </wp:positionH>
            <wp:positionV relativeFrom="topMargin">
              <wp:posOffset>11645900</wp:posOffset>
            </wp:positionV>
            <wp:extent cx="419100" cy="2667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8"/>
                    <a:stretch>
                      <a:fillRect/>
                    </a:stretch>
                  </pic:blipFill>
                  <pic:spPr>
                    <a:xfrm>
                      <a:off x="0" y="0"/>
                      <a:ext cx="419100" cy="266700"/>
                    </a:xfrm>
                    <a:prstGeom prst="rect">
                      <a:avLst/>
                    </a:prstGeom>
                  </pic:spPr>
                </pic:pic>
              </a:graphicData>
            </a:graphic>
          </wp:anchor>
        </w:drawing>
      </w:r>
      <w:r>
        <w:rPr>
          <w:rFonts w:hint="eastAsia" w:asciiTheme="majorEastAsia" w:hAnsiTheme="majorEastAsia" w:eastAsiaTheme="majorEastAsia"/>
          <w:sz w:val="32"/>
          <w:szCs w:val="32"/>
          <w:lang w:val="en-US" w:eastAsia="zh-CN"/>
        </w:rPr>
        <w:t>高考复习：</w:t>
      </w:r>
      <w:bookmarkStart w:id="0" w:name="_GoBack"/>
      <w:bookmarkEnd w:id="0"/>
      <w:r>
        <w:rPr>
          <w:rFonts w:hint="eastAsia" w:asciiTheme="majorEastAsia" w:hAnsiTheme="majorEastAsia" w:eastAsiaTheme="majorEastAsia"/>
          <w:sz w:val="32"/>
          <w:szCs w:val="32"/>
        </w:rPr>
        <w:t>蛋白质和核酸练习</w:t>
      </w:r>
    </w:p>
    <w:p>
      <w:pPr>
        <w:overflowPunct w:val="0"/>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一、选择题</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 xml:space="preserve">1.蛋白质是生命活动的主要承担者。下列有关叙述错误的是（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A.叶绿体中存在催化ATP合成的蛋白质</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B.胰岛B细胞能分泌调节血糖的蛋白质</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C.唾液腺细胞能分泌水解淀粉的蛋白质</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D.线粒体膜上存在运输葡萄糖的蛋白质</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2.如图所示的①②③分别表示生物体内的三个生理过程，其中Q分别代表三种蛋白质，下列叙述正确的是（　）</w:t>
      </w:r>
    </w:p>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drawing>
          <wp:inline distT="0" distB="0" distL="0" distR="0">
            <wp:extent cx="1315720" cy="612140"/>
            <wp:effectExtent l="0" t="0" r="0" b="0"/>
            <wp:docPr id="248" name="2022-生物高考帮专题18.jpg" descr="id:21474889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2022-生物高考帮专题18.jpg" descr="id:2147488945;FounderCES"/>
                    <pic:cNvPicPr>
                      <a:picLocks noChangeAspect="1"/>
                    </pic:cNvPicPr>
                  </pic:nvPicPr>
                  <pic:blipFill>
                    <a:blip r:embed="rId9" cstate="print"/>
                    <a:stretch>
                      <a:fillRect/>
                    </a:stretch>
                  </pic:blipFill>
                  <pic:spPr>
                    <a:xfrm>
                      <a:off x="0" y="0"/>
                      <a:ext cx="1316000" cy="612343"/>
                    </a:xfrm>
                    <a:prstGeom prst="rect">
                      <a:avLst/>
                    </a:prstGeom>
                  </pic:spPr>
                </pic:pic>
              </a:graphicData>
            </a:graphic>
          </wp:inline>
        </w:drawing>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A.①一定发生在细胞内　　B.②必须依赖ATP</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C.③只能位于细胞膜上　　D.Q中可能含有S</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3.胶原蛋白是细胞外基质的主要成分之一，其非必需氨基酸含量比蛋清蛋白高。下列叙述正确的是（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A.胶原蛋白的氮元素主要存在于氨基中</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B.皮肤表面涂抹的胶原蛋白可被直接吸收</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C.胶原蛋白的形成与内质网和高尔基体有关</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D.胶原蛋白比蛋清蛋白的营养价值高</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4.科学家将编码天然蜘蛛丝蛋白的基因导入家蚕，使其表达出一种特殊的复合纤维蛋白，该复合纤维蛋白的韧性优于天然蚕丝蛋白。下列有关该复合纤维蛋白的叙述，正确的是（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A.该蛋白的基本组成单位与天然蜘蛛丝蛋白的不同</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B.该蛋白的肽链由氨基酸通过肽键连接而成</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C.该蛋白彻底水解的产物可与双缩脲试剂发生作用，产生紫色反应</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D.高温可改变该蛋白的化学组成，从而改变其韧性</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5.如图为牛胰岛素（由51个氨基酸构成）结构模式图，该物质中—S—S—是由两个—SH脱去两个H形成的，下列说法正确的是（</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w:t>
      </w:r>
    </w:p>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drawing>
          <wp:inline distT="0" distB="0" distL="0" distR="0">
            <wp:extent cx="1553210" cy="647065"/>
            <wp:effectExtent l="0" t="0" r="8890" b="635"/>
            <wp:docPr id="268" name="20gkb1-6.jpg" descr="id:21474890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20gkb1-6.jpg" descr="id:2147489072;FounderCES"/>
                    <pic:cNvPicPr>
                      <a:picLocks noChangeAspect="1"/>
                    </pic:cNvPicPr>
                  </pic:nvPicPr>
                  <pic:blipFill>
                    <a:blip r:embed="rId10" cstate="print"/>
                    <a:stretch>
                      <a:fillRect/>
                    </a:stretch>
                  </pic:blipFill>
                  <pic:spPr>
                    <a:xfrm>
                      <a:off x="0" y="0"/>
                      <a:ext cx="1553351" cy="647230"/>
                    </a:xfrm>
                    <a:prstGeom prst="rect">
                      <a:avLst/>
                    </a:prstGeom>
                  </pic:spPr>
                </pic:pic>
              </a:graphicData>
            </a:graphic>
          </wp:inline>
        </w:drawing>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A.牛胰岛素为五十一肽，其中含有50个肽键</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B.牛胰岛素中至少有4个游离的氨基和4个游离的羧基</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C.氨基酸脱水缩合形成牛胰岛素时，水中的氧来自羧基</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D.牛胰岛素形成时，减少的相对分子质量为882</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6.我国合成了一种具有镇痛作用而又不会像吗啡那样使病人上瘾的药物脑啡肽，它的结构简式如图甲所示；图乙表示某三十九肽去掉其中的某种氨基酸后得到4条长短不等的多肽。下列说法错误的是（</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w:t>
      </w:r>
    </w:p>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drawing>
          <wp:inline distT="0" distB="0" distL="0" distR="0">
            <wp:extent cx="2524760" cy="1530350"/>
            <wp:effectExtent l="0" t="0" r="8890" b="0"/>
            <wp:docPr id="269" name="2022-生物高考帮专题20A.EPS" descr="id:21474890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2022-生物高考帮专题20A.EPS" descr="id:2147489079;FounderCES"/>
                    <pic:cNvPicPr>
                      <a:picLocks noChangeAspect="1"/>
                    </pic:cNvPicPr>
                  </pic:nvPicPr>
                  <pic:blipFill>
                    <a:blip r:embed="rId11" cstate="print"/>
                    <a:stretch>
                      <a:fillRect/>
                    </a:stretch>
                  </pic:blipFill>
                  <pic:spPr>
                    <a:xfrm>
                      <a:off x="0" y="0"/>
                      <a:ext cx="2525323" cy="1530858"/>
                    </a:xfrm>
                    <a:prstGeom prst="rect">
                      <a:avLst/>
                    </a:prstGeom>
                  </pic:spPr>
                </pic:pic>
              </a:graphicData>
            </a:graphic>
          </wp:inline>
        </w:drawing>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A.图甲化合物叫五肽，该化合物完全水解可形成4种氨基酸</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B.某条多肽链的相对分子质量为2 778，若氨基酸的平均相对分子质量为110，组成该多肽的氨基酸是30个（不考虑二硫键）</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C.图乙中，三十九肽被水解后肽键减少8个，这些肽链和三十九肽相比，氨基一定增加3个</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D.若图乙所示物质是抗体，说明蛋白质具有免疫功能；若为蛋白质类激素，说明蛋白质具有调节功能</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7.</w:t>
      </w:r>
      <w:r>
        <w:rPr>
          <w:rFonts w:asciiTheme="majorEastAsia" w:hAnsiTheme="majorEastAsia" w:eastAsiaTheme="majorEastAsia"/>
          <w:sz w:val="28"/>
          <w:szCs w:val="28"/>
        </w:rPr>
        <w:t>将正常线粒体各部分分离，结果如图。含有线粒体DNA的是（　）</w:t>
      </w:r>
    </w:p>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drawing>
          <wp:inline distT="0" distB="0" distL="0" distR="0">
            <wp:extent cx="977900" cy="683895"/>
            <wp:effectExtent l="0" t="0" r="0" b="1905"/>
            <wp:docPr id="286" name="2022ryjyqgdsw-3.jpg" descr="id:21474891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2022ryjyqgdsw-3.jpg" descr="id:2147489192;FounderCES"/>
                    <pic:cNvPicPr>
                      <a:picLocks noChangeAspect="1"/>
                    </pic:cNvPicPr>
                  </pic:nvPicPr>
                  <pic:blipFill>
                    <a:blip r:embed="rId12" cstate="print"/>
                    <a:stretch>
                      <a:fillRect/>
                    </a:stretch>
                  </pic:blipFill>
                  <pic:spPr>
                    <a:xfrm>
                      <a:off x="0" y="0"/>
                      <a:ext cx="978502" cy="684200"/>
                    </a:xfrm>
                    <a:prstGeom prst="rect">
                      <a:avLst/>
                    </a:prstGeom>
                  </pic:spPr>
                </pic:pic>
              </a:graphicData>
            </a:graphic>
          </wp:inline>
        </w:drawing>
      </w:r>
    </w:p>
    <w:p>
      <w:pPr>
        <w:overflowPunct w:val="0"/>
        <w:spacing w:line="360" w:lineRule="auto"/>
        <w:rPr>
          <w:rFonts w:hint="eastAsia" w:asciiTheme="majorEastAsia" w:hAnsiTheme="majorEastAsia" w:eastAsiaTheme="majorEastAsia"/>
          <w:sz w:val="28"/>
          <w:szCs w:val="28"/>
        </w:rPr>
      </w:pPr>
      <w:r>
        <w:rPr>
          <w:rFonts w:asciiTheme="majorEastAsia" w:hAnsiTheme="majorEastAsia" w:eastAsiaTheme="majorEastAsia"/>
          <w:sz w:val="28"/>
          <w:szCs w:val="28"/>
        </w:rPr>
        <w:t>A.①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B.②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C.③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D.④</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8</w:t>
      </w:r>
      <w:r>
        <w:rPr>
          <w:rFonts w:asciiTheme="majorEastAsia" w:hAnsiTheme="majorEastAsia" w:eastAsiaTheme="majorEastAsia"/>
          <w:sz w:val="28"/>
          <w:szCs w:val="28"/>
        </w:rPr>
        <w:t>.下列有关DNA和RNA比较的叙述，正确的是（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A.从分布上看，真核细胞中的DNA全部存在于细胞核中，RNA全部存在于细胞质中</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B.从化学组成上看，DNA与RNA的碱基完全不同</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C.从结构上看，在大多数生物体的细胞中DNA多为双链结构，RNA多为单链结构</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D.HIV的遗传信息储存在RNA中，脱氧核糖不含氧元素，是RNA的组成成分</w:t>
      </w:r>
    </w:p>
    <w:p>
      <w:pPr>
        <w:overflowPunct w:val="0"/>
        <w:spacing w:line="360" w:lineRule="auto"/>
        <w:rPr>
          <w:rFonts w:asciiTheme="majorEastAsia" w:hAnsiTheme="majorEastAsia" w:eastAsiaTheme="majorEastAsia"/>
          <w:sz w:val="28"/>
          <w:szCs w:val="28"/>
        </w:rPr>
      </w:pPr>
      <w:r>
        <w:rPr>
          <w:rFonts w:hint="eastAsia" w:cs="Times New Roman" w:asciiTheme="majorEastAsia" w:hAnsiTheme="majorEastAsia" w:eastAsiaTheme="majorEastAsia"/>
          <w:sz w:val="28"/>
          <w:szCs w:val="28"/>
        </w:rPr>
        <w:t>9.</w:t>
      </w:r>
      <w:r>
        <w:rPr>
          <w:rFonts w:asciiTheme="majorEastAsia" w:hAnsiTheme="majorEastAsia" w:eastAsiaTheme="majorEastAsia"/>
          <w:sz w:val="28"/>
          <w:szCs w:val="28"/>
        </w:rPr>
        <w:t>核酸和蛋白质都是重要的生物大分子，下列相关叙述错误的是（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A.组成元素都有C、H、O、N</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B.细胞内合成新的分子时都需要模板</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C.在细胞质和细胞核中都有分布</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D.高温变性后降温都能缓慢复性</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10.（多选）</w:t>
      </w:r>
      <w:r>
        <w:rPr>
          <w:rFonts w:asciiTheme="majorEastAsia" w:hAnsiTheme="majorEastAsia" w:eastAsiaTheme="majorEastAsia"/>
          <w:sz w:val="28"/>
          <w:szCs w:val="28"/>
        </w:rPr>
        <w:t>题干信息不变，下列叙述错误的是（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A.DNA和蛋白质是核糖体的组成成分</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B.蛋白质的合成与核酸有关</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C.蛋白质和核酸都是由许多单体连接而成的</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D.细胞中的蛋白质、核酸都是细胞生命活动的主要能源物质</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11</w:t>
      </w:r>
      <w:r>
        <w:rPr>
          <w:rFonts w:asciiTheme="majorEastAsia" w:hAnsiTheme="majorEastAsia" w:eastAsiaTheme="majorEastAsia"/>
          <w:sz w:val="28"/>
          <w:szCs w:val="28"/>
        </w:rPr>
        <w:t>.自2015年来，施一公研究团队共解析了酵母菌细胞内10个不同状态的剪接体（主要由RNA和蛋白质组成）高分辨率的三维结构。下列相关叙述正确的是（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A.除剪接体外，酵母菌中不存在其他的既含蛋白质又含核酸的结构</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B.RNA和蛋白质均是以碳链为骨架的生物大分子</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C.剪接体中的N只存在于肽键或游离的氨基中</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D.剪接体水解后的产物含有脱氧核苷酸和氨基酸</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12.</w:t>
      </w:r>
      <w:r>
        <w:rPr>
          <w:rFonts w:asciiTheme="majorEastAsia" w:hAnsiTheme="majorEastAsia" w:eastAsiaTheme="majorEastAsia"/>
          <w:sz w:val="28"/>
          <w:szCs w:val="28"/>
        </w:rPr>
        <w:t>已知①酶、②抗体、③激素、④糖原、⑤脂肪、⑥核酸都是人体内有重要作用的物质。下列说法正确的是（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A.①②③都是由氨基酸通过肽键连接而成的</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B.③④⑤都是生物大分子，都以碳链为骨架</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C.①②⑥都是由含氮的单体连接成的多聚体</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D.④⑤⑥都是人体细胞内的主要能源物质</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13.</w:t>
      </w:r>
      <w:r>
        <w:rPr>
          <w:rFonts w:asciiTheme="majorEastAsia" w:hAnsiTheme="majorEastAsia" w:eastAsiaTheme="majorEastAsia"/>
          <w:sz w:val="28"/>
          <w:szCs w:val="28"/>
        </w:rPr>
        <w:t>生物体内参与生命活动的生物大分子可由单体聚合而成。构成蛋白质等生物大分子的单体和连接键，以及检测生物大分子的试剂等信息如表。根据表中信息，下列叙述错误的是（　）</w:t>
      </w:r>
    </w:p>
    <w:tbl>
      <w:tblPr>
        <w:tblStyle w:val="5"/>
        <w:tblW w:w="5000" w:type="pct"/>
        <w:jc w:val="center"/>
        <w:tblBorders>
          <w:top w:val="single" w:color="4C4C4C" w:sz="0" w:space="0"/>
          <w:left w:val="single" w:color="4C4C4C" w:sz="0" w:space="0"/>
          <w:bottom w:val="single" w:color="4C4C4C" w:sz="0" w:space="0"/>
          <w:right w:val="single" w:color="4C4C4C" w:sz="0" w:space="0"/>
          <w:insideH w:val="single" w:color="4C4C4C" w:sz="0" w:space="0"/>
          <w:insideV w:val="single" w:color="4C4C4C" w:sz="0" w:space="0"/>
        </w:tblBorders>
        <w:tblLayout w:type="autofit"/>
        <w:tblCellMar>
          <w:top w:w="0" w:type="dxa"/>
          <w:left w:w="108" w:type="dxa"/>
          <w:bottom w:w="0" w:type="dxa"/>
          <w:right w:w="108" w:type="dxa"/>
        </w:tblCellMar>
      </w:tblPr>
      <w:tblGrid>
        <w:gridCol w:w="1312"/>
        <w:gridCol w:w="1312"/>
        <w:gridCol w:w="2188"/>
        <w:gridCol w:w="3500"/>
      </w:tblGrid>
      <w:tr>
        <w:tblPrEx>
          <w:tblBorders>
            <w:top w:val="single" w:color="4C4C4C" w:sz="0" w:space="0"/>
            <w:left w:val="single" w:color="4C4C4C" w:sz="0" w:space="0"/>
            <w:bottom w:val="single" w:color="4C4C4C" w:sz="0" w:space="0"/>
            <w:right w:val="single" w:color="4C4C4C" w:sz="0" w:space="0"/>
            <w:insideH w:val="single" w:color="4C4C4C" w:sz="0" w:space="0"/>
            <w:insideV w:val="single" w:color="4C4C4C" w:sz="0" w:space="0"/>
          </w:tblBorders>
          <w:tblCellMar>
            <w:top w:w="0" w:type="dxa"/>
            <w:left w:w="108" w:type="dxa"/>
            <w:bottom w:w="0" w:type="dxa"/>
            <w:right w:w="108" w:type="dxa"/>
          </w:tblCellMar>
        </w:tblPrEx>
        <w:trPr>
          <w:jc w:val="center"/>
        </w:trPr>
        <w:tc>
          <w:tcPr>
            <w:tcW w:w="789"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单体</w:t>
            </w:r>
          </w:p>
        </w:tc>
        <w:tc>
          <w:tcPr>
            <w:tcW w:w="789"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连接键</w:t>
            </w:r>
          </w:p>
        </w:tc>
        <w:tc>
          <w:tcPr>
            <w:tcW w:w="1316"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生物大分子</w:t>
            </w:r>
          </w:p>
        </w:tc>
        <w:tc>
          <w:tcPr>
            <w:tcW w:w="2105"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检测试剂或染色剂</w:t>
            </w:r>
          </w:p>
        </w:tc>
      </w:tr>
      <w:tr>
        <w:tblPrEx>
          <w:tblBorders>
            <w:top w:val="single" w:color="4C4C4C" w:sz="0" w:space="0"/>
            <w:left w:val="single" w:color="4C4C4C" w:sz="0" w:space="0"/>
            <w:bottom w:val="single" w:color="4C4C4C" w:sz="0" w:space="0"/>
            <w:right w:val="single" w:color="4C4C4C" w:sz="0" w:space="0"/>
            <w:insideH w:val="single" w:color="4C4C4C" w:sz="0" w:space="0"/>
            <w:insideV w:val="single" w:color="4C4C4C" w:sz="0" w:space="0"/>
          </w:tblBorders>
          <w:tblCellMar>
            <w:top w:w="0" w:type="dxa"/>
            <w:left w:w="108" w:type="dxa"/>
            <w:bottom w:w="0" w:type="dxa"/>
            <w:right w:w="108" w:type="dxa"/>
          </w:tblCellMar>
        </w:tblPrEx>
        <w:trPr>
          <w:jc w:val="center"/>
        </w:trPr>
        <w:tc>
          <w:tcPr>
            <w:tcW w:w="789"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葡萄糖</w:t>
            </w:r>
          </w:p>
        </w:tc>
        <w:tc>
          <w:tcPr>
            <w:tcW w:w="789"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w:t>
            </w:r>
          </w:p>
        </w:tc>
        <w:tc>
          <w:tcPr>
            <w:tcW w:w="1316"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①</w:t>
            </w:r>
          </w:p>
        </w:tc>
        <w:tc>
          <w:tcPr>
            <w:tcW w:w="2105"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w:t>
            </w:r>
          </w:p>
        </w:tc>
      </w:tr>
      <w:tr>
        <w:tblPrEx>
          <w:tblBorders>
            <w:top w:val="single" w:color="4C4C4C" w:sz="0" w:space="0"/>
            <w:left w:val="single" w:color="4C4C4C" w:sz="0" w:space="0"/>
            <w:bottom w:val="single" w:color="4C4C4C" w:sz="0" w:space="0"/>
            <w:right w:val="single" w:color="4C4C4C" w:sz="0" w:space="0"/>
            <w:insideH w:val="single" w:color="4C4C4C" w:sz="0" w:space="0"/>
            <w:insideV w:val="single" w:color="4C4C4C" w:sz="0" w:space="0"/>
          </w:tblBorders>
          <w:tblCellMar>
            <w:top w:w="0" w:type="dxa"/>
            <w:left w:w="108" w:type="dxa"/>
            <w:bottom w:w="0" w:type="dxa"/>
            <w:right w:w="108" w:type="dxa"/>
          </w:tblCellMar>
        </w:tblPrEx>
        <w:trPr>
          <w:jc w:val="center"/>
        </w:trPr>
        <w:tc>
          <w:tcPr>
            <w:tcW w:w="789"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②</w:t>
            </w:r>
          </w:p>
        </w:tc>
        <w:tc>
          <w:tcPr>
            <w:tcW w:w="789"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③</w:t>
            </w:r>
          </w:p>
        </w:tc>
        <w:tc>
          <w:tcPr>
            <w:tcW w:w="1316"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蛋白质</w:t>
            </w:r>
          </w:p>
        </w:tc>
        <w:tc>
          <w:tcPr>
            <w:tcW w:w="2105"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④</w:t>
            </w:r>
          </w:p>
        </w:tc>
      </w:tr>
      <w:tr>
        <w:tblPrEx>
          <w:tblBorders>
            <w:top w:val="single" w:color="4C4C4C" w:sz="0" w:space="0"/>
            <w:left w:val="single" w:color="4C4C4C" w:sz="0" w:space="0"/>
            <w:bottom w:val="single" w:color="4C4C4C" w:sz="0" w:space="0"/>
            <w:right w:val="single" w:color="4C4C4C" w:sz="0" w:space="0"/>
            <w:insideH w:val="single" w:color="4C4C4C" w:sz="0" w:space="0"/>
            <w:insideV w:val="single" w:color="4C4C4C" w:sz="0" w:space="0"/>
          </w:tblBorders>
          <w:tblCellMar>
            <w:top w:w="0" w:type="dxa"/>
            <w:left w:w="108" w:type="dxa"/>
            <w:bottom w:w="0" w:type="dxa"/>
            <w:right w:w="108" w:type="dxa"/>
          </w:tblCellMar>
        </w:tblPrEx>
        <w:trPr>
          <w:jc w:val="center"/>
        </w:trPr>
        <w:tc>
          <w:tcPr>
            <w:tcW w:w="789"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⑤</w:t>
            </w:r>
          </w:p>
        </w:tc>
        <w:tc>
          <w:tcPr>
            <w:tcW w:w="789"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⑥</w:t>
            </w:r>
          </w:p>
        </w:tc>
        <w:tc>
          <w:tcPr>
            <w:tcW w:w="1316"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核酸</w:t>
            </w:r>
          </w:p>
        </w:tc>
        <w:tc>
          <w:tcPr>
            <w:tcW w:w="2105" w:type="pct"/>
            <w:tcMar>
              <w:left w:w="0" w:type="dxa"/>
              <w:right w:w="0" w:type="dxa"/>
            </w:tcMar>
            <w:vAlign w:val="center"/>
          </w:tcPr>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w:t>
            </w:r>
          </w:p>
        </w:tc>
      </w:tr>
    </w:tbl>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A.①可以是淀粉或糖原</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B.②是氨基酸，③是肽键，⑤是碱基</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C.②和⑤都含有C、H、O、N元素</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D.④可以是双缩脲试剂，⑥为磷酸二酯键</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14.</w:t>
      </w:r>
      <w:r>
        <w:rPr>
          <w:rFonts w:asciiTheme="majorEastAsia" w:hAnsiTheme="majorEastAsia" w:eastAsiaTheme="majorEastAsia"/>
          <w:sz w:val="28"/>
          <w:szCs w:val="28"/>
        </w:rPr>
        <w:t>细胞色素C是一种线粒体内膜蛋白，参与呼吸链中的电子传递，在不同物种间具有高度保守性。下列关于细胞色素C的叙述正确的是（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A.仅由C、H、O、N四种元素组成</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B.是一种能催化ATP合成的蛋白质</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C.是由多个氨基酸通过氢键连接而成的多聚体</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D.不同物种间氨基酸序列的相似性可作为生物进化的证据</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15.</w:t>
      </w:r>
      <w:r>
        <w:rPr>
          <w:rFonts w:asciiTheme="majorEastAsia" w:hAnsiTheme="majorEastAsia" w:eastAsiaTheme="majorEastAsia"/>
          <w:sz w:val="28"/>
          <w:szCs w:val="28"/>
        </w:rPr>
        <w:t>球状蛋白分子空间结构为外圆中空，氨基酸侧链极性基团分布在分子的外侧，而非极性基团分布在内侧。蛋白质变性后，会出现生物活性丧失及一系列理化性质的变化。下列叙述错误的是（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A.蛋白质变性可导致部分肽键断裂</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B.球状蛋白多数可溶于水，不溶于乙醇</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C.加热变性的蛋白质不能恢复原有的结构和性质</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D.变性后生物活性丧失是因为原有空间结构破坏</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16.</w:t>
      </w:r>
      <w:r>
        <w:rPr>
          <w:rFonts w:asciiTheme="majorEastAsia" w:hAnsiTheme="majorEastAsia" w:eastAsiaTheme="majorEastAsia"/>
          <w:sz w:val="28"/>
          <w:szCs w:val="28"/>
        </w:rPr>
        <w:t>膜蛋白的种类和功能复杂多样，下列叙述正确的是（　）</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A.质膜内、外侧的蛋白质呈对称分布</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B.温度变化会影响膜蛋白的运动速度</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C.叶绿体内膜上存在与水裂解有关的酶</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D.神经元质膜上存在与K</w:t>
      </w:r>
      <w:r>
        <w:rPr>
          <w:rFonts w:asciiTheme="majorEastAsia" w:hAnsiTheme="majorEastAsia" w:eastAsiaTheme="majorEastAsia"/>
          <w:sz w:val="28"/>
          <w:szCs w:val="28"/>
          <w:vertAlign w:val="superscript"/>
        </w:rPr>
        <w:t>＋</w:t>
      </w:r>
      <w:r>
        <w:rPr>
          <w:rFonts w:asciiTheme="majorEastAsia" w:hAnsiTheme="majorEastAsia" w:eastAsiaTheme="majorEastAsia"/>
          <w:sz w:val="28"/>
          <w:szCs w:val="28"/>
        </w:rPr>
        <w:t>、Na</w:t>
      </w:r>
      <w:r>
        <w:rPr>
          <w:rFonts w:asciiTheme="majorEastAsia" w:hAnsiTheme="majorEastAsia" w:eastAsiaTheme="majorEastAsia"/>
          <w:sz w:val="28"/>
          <w:szCs w:val="28"/>
          <w:vertAlign w:val="superscript"/>
        </w:rPr>
        <w:t>＋</w:t>
      </w:r>
      <w:r>
        <w:rPr>
          <w:rFonts w:asciiTheme="majorEastAsia" w:hAnsiTheme="majorEastAsia" w:eastAsiaTheme="majorEastAsia"/>
          <w:sz w:val="28"/>
          <w:szCs w:val="28"/>
        </w:rPr>
        <w:t>主动转运有关的通道蛋白</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二、非选择题</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17.</w:t>
      </w:r>
      <w:r>
        <w:rPr>
          <w:rFonts w:asciiTheme="majorEastAsia" w:hAnsiTheme="majorEastAsia" w:eastAsiaTheme="majorEastAsia"/>
          <w:sz w:val="28"/>
          <w:szCs w:val="28"/>
        </w:rPr>
        <w:t>胶原蛋白是人体中的一种结构蛋白，广泛分布于人体的皮肤、骨骼和血管壁等组织、器官，可保护皮肤黏膜、增加组织弹性和韧性。研究人员提取了一种主要含图中三种氨基酸的胶原蛋白用来制作手术缝合线。</w:t>
      </w:r>
    </w:p>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drawing>
          <wp:inline distT="0" distB="0" distL="0" distR="0">
            <wp:extent cx="826770" cy="474345"/>
            <wp:effectExtent l="0" t="0" r="0" b="1905"/>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314"/>
                    <pic:cNvPicPr>
                      <a:picLocks noChangeAspect="1"/>
                    </pic:cNvPicPr>
                  </pic:nvPicPr>
                  <pic:blipFill>
                    <a:blip r:embed="rId13" cstate="print"/>
                    <a:stretch>
                      <a:fillRect/>
                    </a:stretch>
                  </pic:blipFill>
                  <pic:spPr>
                    <a:xfrm>
                      <a:off x="0" y="0"/>
                      <a:ext cx="826978" cy="474878"/>
                    </a:xfrm>
                    <a:prstGeom prst="rect">
                      <a:avLst/>
                    </a:prstGeom>
                  </pic:spPr>
                </pic:pic>
              </a:graphicData>
            </a:graphic>
          </wp:inline>
        </w:drawing>
      </w:r>
      <w:r>
        <w:rPr>
          <w:rFonts w:asciiTheme="majorEastAsia" w:hAnsiTheme="majorEastAsia" w:eastAsiaTheme="majorEastAsia"/>
          <w:sz w:val="28"/>
          <w:szCs w:val="28"/>
        </w:rPr>
        <w:tab/>
      </w:r>
      <w:r>
        <w:rPr>
          <w:rFonts w:asciiTheme="majorEastAsia" w:hAnsiTheme="majorEastAsia" w:eastAsiaTheme="majorEastAsia"/>
          <w:sz w:val="28"/>
          <w:szCs w:val="28"/>
        </w:rPr>
        <w:drawing>
          <wp:inline distT="0" distB="0" distL="0" distR="0">
            <wp:extent cx="1644015" cy="474345"/>
            <wp:effectExtent l="0" t="0" r="0" b="1905"/>
            <wp:docPr id="315"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315"/>
                    <pic:cNvPicPr>
                      <a:picLocks noChangeAspect="1"/>
                    </pic:cNvPicPr>
                  </pic:nvPicPr>
                  <pic:blipFill>
                    <a:blip r:embed="rId14" cstate="print"/>
                    <a:stretch>
                      <a:fillRect/>
                    </a:stretch>
                  </pic:blipFill>
                  <pic:spPr>
                    <a:xfrm>
                      <a:off x="0" y="0"/>
                      <a:ext cx="1644217" cy="474878"/>
                    </a:xfrm>
                    <a:prstGeom prst="rect">
                      <a:avLst/>
                    </a:prstGeom>
                  </pic:spPr>
                </pic:pic>
              </a:graphicData>
            </a:graphic>
          </wp:inline>
        </w:drawing>
      </w:r>
    </w:p>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甘氨酸（甘）　　　赖氨酸（赖）</w:t>
      </w:r>
    </w:p>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drawing>
          <wp:inline distT="0" distB="0" distL="0" distR="0">
            <wp:extent cx="845820" cy="429895"/>
            <wp:effectExtent l="0" t="0" r="0" b="8255"/>
            <wp:docPr id="316" name="23LYFSE1-1-1.EPS" descr="id:21474893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23LYFSE1-1-1.EPS" descr="id:2147489377;FounderCES"/>
                    <pic:cNvPicPr>
                      <a:picLocks noChangeAspect="1"/>
                    </pic:cNvPicPr>
                  </pic:nvPicPr>
                  <pic:blipFill>
                    <a:blip r:embed="rId15" cstate="print"/>
                    <a:stretch>
                      <a:fillRect/>
                    </a:stretch>
                  </pic:blipFill>
                  <pic:spPr>
                    <a:xfrm>
                      <a:off x="0" y="0"/>
                      <a:ext cx="846423" cy="430098"/>
                    </a:xfrm>
                    <a:prstGeom prst="rect">
                      <a:avLst/>
                    </a:prstGeom>
                  </pic:spPr>
                </pic:pic>
              </a:graphicData>
            </a:graphic>
          </wp:inline>
        </w:drawing>
      </w:r>
    </w:p>
    <w:p>
      <w:pPr>
        <w:overflowPunct w:val="0"/>
        <w:spacing w:line="360" w:lineRule="auto"/>
        <w:jc w:val="center"/>
        <w:rPr>
          <w:rFonts w:asciiTheme="majorEastAsia" w:hAnsiTheme="majorEastAsia" w:eastAsiaTheme="majorEastAsia"/>
          <w:sz w:val="28"/>
          <w:szCs w:val="28"/>
        </w:rPr>
      </w:pPr>
      <w:r>
        <w:rPr>
          <w:rFonts w:asciiTheme="majorEastAsia" w:hAnsiTheme="majorEastAsia" w:eastAsiaTheme="majorEastAsia"/>
          <w:sz w:val="28"/>
          <w:szCs w:val="28"/>
        </w:rPr>
        <w:t>脯氨酸（脯）</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（1）据图中氨基酸分子式可知，组成这种胶原蛋白的主要化学元素是</w:t>
      </w:r>
      <w:r>
        <w:rPr>
          <w:rFonts w:hint="eastAsia" w:cs="宋体" w:asciiTheme="majorEastAsia" w:hAnsiTheme="majorEastAsia" w:eastAsiaTheme="majorEastAsia"/>
          <w:sz w:val="28"/>
          <w:szCs w:val="28"/>
          <w:u w:val="single" w:color="000000"/>
        </w:rPr>
        <w:t>　</w:t>
      </w:r>
      <w:r>
        <w:rPr>
          <w:rFonts w:hint="eastAsia" w:asciiTheme="majorEastAsia" w:hAnsiTheme="majorEastAsia" w:eastAsiaTheme="majorEastAsia"/>
          <w:sz w:val="28"/>
          <w:szCs w:val="28"/>
          <w:u w:val="single" w:color="000000"/>
        </w:rPr>
        <w:t xml:space="preserve">          </w:t>
      </w:r>
      <w:r>
        <w:rPr>
          <w:rFonts w:asciiTheme="majorEastAsia" w:hAnsiTheme="majorEastAsia" w:eastAsiaTheme="majorEastAsia"/>
          <w:sz w:val="28"/>
          <w:szCs w:val="28"/>
          <w:u w:val="single" w:color="000000"/>
        </w:rPr>
        <w:t>　</w:t>
      </w:r>
      <w:r>
        <w:rPr>
          <w:rFonts w:asciiTheme="majorEastAsia" w:hAnsiTheme="majorEastAsia" w:eastAsiaTheme="majorEastAsia"/>
          <w:sz w:val="28"/>
          <w:szCs w:val="28"/>
        </w:rPr>
        <w:t>。</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（2）这三种氨基酸分子通过</w:t>
      </w:r>
      <w:r>
        <w:rPr>
          <w:rFonts w:hint="eastAsia" w:cs="宋体" w:asciiTheme="majorEastAsia" w:hAnsiTheme="majorEastAsia" w:eastAsiaTheme="majorEastAsia"/>
          <w:sz w:val="28"/>
          <w:szCs w:val="28"/>
          <w:u w:val="single" w:color="000000"/>
        </w:rPr>
        <w:t>　</w:t>
      </w:r>
      <w:r>
        <w:rPr>
          <w:rFonts w:hint="eastAsia" w:asciiTheme="majorEastAsia" w:hAnsiTheme="majorEastAsia" w:eastAsiaTheme="majorEastAsia"/>
          <w:sz w:val="28"/>
          <w:szCs w:val="28"/>
          <w:u w:val="single" w:color="000000"/>
        </w:rPr>
        <w:t xml:space="preserve">    </w:t>
      </w:r>
      <w:r>
        <w:rPr>
          <w:rFonts w:asciiTheme="majorEastAsia" w:hAnsiTheme="majorEastAsia" w:eastAsiaTheme="majorEastAsia"/>
          <w:sz w:val="28"/>
          <w:szCs w:val="28"/>
          <w:u w:val="single" w:color="000000"/>
        </w:rPr>
        <w:t>　</w:t>
      </w:r>
      <w:r>
        <w:rPr>
          <w:rFonts w:asciiTheme="majorEastAsia" w:hAnsiTheme="majorEastAsia" w:eastAsiaTheme="majorEastAsia"/>
          <w:sz w:val="28"/>
          <w:szCs w:val="28"/>
        </w:rPr>
        <w:t>反应，形成一条包含200个“—甘—赖—脯—”重复序列的肽链，此肽链含有</w:t>
      </w:r>
      <w:r>
        <w:rPr>
          <w:rFonts w:hint="eastAsia" w:cs="宋体" w:asciiTheme="majorEastAsia" w:hAnsiTheme="majorEastAsia" w:eastAsiaTheme="majorEastAsia"/>
          <w:sz w:val="28"/>
          <w:szCs w:val="28"/>
          <w:u w:val="single" w:color="000000"/>
        </w:rPr>
        <w:t>　</w:t>
      </w:r>
      <w:r>
        <w:rPr>
          <w:rFonts w:hint="eastAsia" w:asciiTheme="majorEastAsia" w:hAnsiTheme="majorEastAsia" w:eastAsiaTheme="majorEastAsia"/>
          <w:sz w:val="28"/>
          <w:szCs w:val="28"/>
          <w:u w:val="single" w:color="000000"/>
        </w:rPr>
        <w:t xml:space="preserve"> </w:t>
      </w:r>
      <w:r>
        <w:rPr>
          <w:rFonts w:asciiTheme="majorEastAsia" w:hAnsiTheme="majorEastAsia" w:eastAsiaTheme="majorEastAsia"/>
          <w:sz w:val="28"/>
          <w:szCs w:val="28"/>
          <w:u w:val="single" w:color="000000"/>
        </w:rPr>
        <w:t>　</w:t>
      </w:r>
      <w:r>
        <w:rPr>
          <w:rFonts w:asciiTheme="majorEastAsia" w:hAnsiTheme="majorEastAsia" w:eastAsiaTheme="majorEastAsia"/>
          <w:sz w:val="28"/>
          <w:szCs w:val="28"/>
        </w:rPr>
        <w:t>个游离的氨基，连接相邻氨基酸的化学键是</w:t>
      </w:r>
      <w:r>
        <w:rPr>
          <w:rFonts w:hint="eastAsia" w:cs="宋体" w:asciiTheme="majorEastAsia" w:hAnsiTheme="majorEastAsia" w:eastAsiaTheme="majorEastAsia"/>
          <w:sz w:val="28"/>
          <w:szCs w:val="28"/>
          <w:u w:val="single" w:color="000000"/>
        </w:rPr>
        <w:t>　</w:t>
      </w:r>
      <w:r>
        <w:rPr>
          <w:rFonts w:hint="eastAsia" w:asciiTheme="majorEastAsia" w:hAnsiTheme="majorEastAsia" w:eastAsiaTheme="majorEastAsia"/>
          <w:sz w:val="28"/>
          <w:szCs w:val="28"/>
          <w:u w:val="single" w:color="000000"/>
        </w:rPr>
        <w:t xml:space="preserve">  </w:t>
      </w:r>
      <w:r>
        <w:rPr>
          <w:rFonts w:asciiTheme="majorEastAsia" w:hAnsiTheme="majorEastAsia" w:eastAsiaTheme="majorEastAsia"/>
          <w:sz w:val="28"/>
          <w:szCs w:val="28"/>
          <w:u w:val="single" w:color="000000"/>
        </w:rPr>
        <w:t>　</w:t>
      </w:r>
      <w:r>
        <w:rPr>
          <w:rFonts w:asciiTheme="majorEastAsia" w:hAnsiTheme="majorEastAsia" w:eastAsiaTheme="majorEastAsia"/>
          <w:sz w:val="28"/>
          <w:szCs w:val="28"/>
        </w:rPr>
        <w:t>。</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（3）作为手术缝合线的胶原蛋白能被人体组织吸收，其原因是</w:t>
      </w:r>
      <w:r>
        <w:rPr>
          <w:rFonts w:asciiTheme="majorEastAsia" w:hAnsiTheme="majorEastAsia" w:eastAsiaTheme="majorEastAsia"/>
          <w:sz w:val="28"/>
          <w:szCs w:val="28"/>
          <w:u w:val="single" w:color="000000"/>
        </w:rPr>
        <w:t>　</w:t>
      </w:r>
      <w:r>
        <w:rPr>
          <w:rFonts w:asciiTheme="majorEastAsia" w:hAnsiTheme="majorEastAsia" w:eastAsiaTheme="majorEastAsia"/>
          <w:sz w:val="28"/>
          <w:szCs w:val="28"/>
        </w:rPr>
        <w:t>。</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（4）缺乏维生素C会导致赖氨酸和脯氨酸的R基无法发生亲水性修饰，造成胶原蛋白易被降解。结合题目信息及生活常识，推测人体缺乏维生素C可能造成的后果，并提出预防措施：</w:t>
      </w:r>
      <w:r>
        <w:rPr>
          <w:rFonts w:hint="eastAsia" w:cs="宋体" w:asciiTheme="majorEastAsia" w:hAnsiTheme="majorEastAsia" w:eastAsiaTheme="majorEastAsia"/>
          <w:sz w:val="28"/>
          <w:szCs w:val="28"/>
          <w:u w:val="single" w:color="000000"/>
        </w:rPr>
        <w:t>　</w:t>
      </w:r>
      <w:r>
        <w:rPr>
          <w:rFonts w:hint="eastAsia" w:asciiTheme="majorEastAsia" w:hAnsiTheme="majorEastAsia" w:eastAsiaTheme="majorEastAsia"/>
          <w:sz w:val="28"/>
          <w:szCs w:val="28"/>
          <w:u w:val="single" w:color="000000"/>
        </w:rPr>
        <w:t xml:space="preserve">       </w:t>
      </w:r>
      <w:r>
        <w:rPr>
          <w:rFonts w:asciiTheme="majorEastAsia" w:hAnsiTheme="majorEastAsia" w:eastAsiaTheme="majorEastAsia"/>
          <w:sz w:val="28"/>
          <w:szCs w:val="28"/>
          <w:u w:val="single" w:color="000000"/>
        </w:rPr>
        <w:t>　</w:t>
      </w:r>
      <w:r>
        <w:rPr>
          <w:rFonts w:asciiTheme="majorEastAsia" w:hAnsiTheme="majorEastAsia" w:eastAsiaTheme="majorEastAsia"/>
          <w:sz w:val="28"/>
          <w:szCs w:val="28"/>
        </w:rPr>
        <w:t>。</w:t>
      </w:r>
    </w:p>
    <w:p>
      <w:pPr>
        <w:overflowPunct w:val="0"/>
        <w:spacing w:line="360" w:lineRule="auto"/>
        <w:rPr>
          <w:rFonts w:hint="eastAsia" w:asciiTheme="majorEastAsia" w:hAnsiTheme="majorEastAsia" w:eastAsiaTheme="majorEastAsia"/>
          <w:sz w:val="28"/>
          <w:szCs w:val="28"/>
        </w:rPr>
      </w:pPr>
    </w:p>
    <w:p>
      <w:pPr>
        <w:overflowPunct w:val="0"/>
        <w:spacing w:line="360" w:lineRule="auto"/>
        <w:rPr>
          <w:rFonts w:hint="eastAsia" w:asciiTheme="majorEastAsia" w:hAnsiTheme="majorEastAsia" w:eastAsiaTheme="majorEastAsia"/>
          <w:sz w:val="28"/>
          <w:szCs w:val="28"/>
        </w:rPr>
      </w:pPr>
    </w:p>
    <w:p>
      <w:pPr>
        <w:overflowPunct w:val="0"/>
        <w:spacing w:line="360" w:lineRule="auto"/>
        <w:rPr>
          <w:rFonts w:hint="eastAsia" w:asciiTheme="majorEastAsia" w:hAnsiTheme="majorEastAsia" w:eastAsiaTheme="majorEastAsia"/>
          <w:sz w:val="28"/>
          <w:szCs w:val="28"/>
        </w:rPr>
      </w:pPr>
    </w:p>
    <w:p>
      <w:pPr>
        <w:overflowPunct w:val="0"/>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答案：</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D　解析　叶绿体中催化ATP合成的酶是ATP合成酶，ATP合成酶的化学本质是蛋白质，A正确；胰岛B细胞能分泌胰岛素，使血糖浓度降低，胰岛素的化学本质是蛋白质，B正确；唾液腺细胞能分泌唾液淀粉酶，使淀粉水解，唾液淀粉酶的化学本质为蛋白质，C正确；葡萄糖在细胞质基质中被分解成丙酮酸，丙酮酸进入线粒体被彻底氧化分解，线粒体膜上不存在运输葡萄糖的蛋白质，D错误。</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2.</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D　解析　图中Q物质具有多种功能，①过程中L与Q结合后L可变成其他物质，这里的Q物质可能是具有催化作用的酶，消化酶催化的水解反应发生在消化道（细胞外），A错误；②过程的Q可能是起运输作用的转运蛋白，转运蛋白参与的协助扩散不需要消耗ATP，B错误；③过程中的L与Q结合后，L被消灭，这里的Q可能是起免疫作用的抗体，抗体存在于内环境中，C错误；Q是蛋白质，蛋白质中可能含有S，D正确。</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3.</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C　解析　胶原蛋白的氮元素主要存在于</w:t>
      </w:r>
      <w:r>
        <w:rPr>
          <w:rFonts w:asciiTheme="majorEastAsia" w:hAnsiTheme="majorEastAsia" w:eastAsiaTheme="majorEastAsia"/>
          <w:sz w:val="28"/>
          <w:szCs w:val="28"/>
        </w:rPr>
        <w:drawing>
          <wp:inline distT="0" distB="0" distL="0" distR="0">
            <wp:extent cx="599440" cy="337185"/>
            <wp:effectExtent l="0" t="0" r="0" b="5715"/>
            <wp:docPr id="2"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7"/>
                    <pic:cNvPicPr>
                      <a:picLocks noChangeAspect="1"/>
                    </pic:cNvPicPr>
                  </pic:nvPicPr>
                  <pic:blipFill>
                    <a:blip r:embed="rId16" cstate="print"/>
                    <a:stretch>
                      <a:fillRect/>
                    </a:stretch>
                  </pic:blipFill>
                  <pic:spPr>
                    <a:xfrm>
                      <a:off x="0" y="0"/>
                      <a:ext cx="599848" cy="337414"/>
                    </a:xfrm>
                    <a:prstGeom prst="rect">
                      <a:avLst/>
                    </a:prstGeom>
                  </pic:spPr>
                </pic:pic>
              </a:graphicData>
            </a:graphic>
          </wp:inline>
        </w:drawing>
      </w:r>
      <w:r>
        <w:rPr>
          <w:rFonts w:asciiTheme="majorEastAsia" w:hAnsiTheme="majorEastAsia" w:eastAsiaTheme="majorEastAsia"/>
          <w:sz w:val="28"/>
          <w:szCs w:val="28"/>
        </w:rPr>
        <w:t>中，A错误；胶原蛋白是大分子物质，其不能被皮肤直接吸收，B错误；胶原蛋白属于分泌蛋白，其形成与内质网和高尔基体有关，C正确；据题意只知胶原蛋白的非必需氨基酸含量比蛋清蛋白高，无法比较二者营养价值的高低，D错误。</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4.</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B　解析　该蛋白的基本组成单位与天然蜘蛛丝蛋白的基本组成单位都是氨基酸，A错误；氨基酸之间可通过脱水缩合形成肽键，肽链由氨基酸通过肽键连接而成，B正确；蛋白质彻底水解的产物为氨基酸，氨基酸中无肽键，其不能与双缩脲试剂发生紫色反应，C错误；高温可破坏蛋白质的空间结构，一般不改变其化学组成，D错误。</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5.</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C　解析　牛胰岛素含51个氨基酸，由两条肽链组成，含有的肽键为51－2＝49（个），A错误；牛胰岛素中至少含2个游离的氨基和2个游离的羧基，B错误；氨基酸脱水缩合是—NH</w:t>
      </w:r>
      <w:r>
        <w:rPr>
          <w:rFonts w:asciiTheme="majorEastAsia" w:hAnsiTheme="majorEastAsia" w:eastAsiaTheme="majorEastAsia"/>
          <w:sz w:val="28"/>
          <w:szCs w:val="28"/>
          <w:vertAlign w:val="subscript"/>
        </w:rPr>
        <w:t>2</w:t>
      </w:r>
      <w:r>
        <w:rPr>
          <w:rFonts w:asciiTheme="majorEastAsia" w:hAnsiTheme="majorEastAsia" w:eastAsiaTheme="majorEastAsia"/>
          <w:sz w:val="28"/>
          <w:szCs w:val="28"/>
        </w:rPr>
        <w:t>和—COOH发生反应，水中的氧来自—COOH，C正确；牛胰岛素形成时，51个氨基酸脱水缩合的同时还形成了3个—S—S—，减少了6个H，故减少的相对分子质量为49×18＋6＝888，D错误。</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6. C　解析　分析图甲可知，该化合物由5个氨基酸脱水缩合形成，叫五肽，有4种不同的R基，完全水解可形成4种氨基酸，A正确。设组成该多肽的氨基酸数为</w:t>
      </w:r>
      <w:r>
        <w:rPr>
          <w:rFonts w:asciiTheme="majorEastAsia" w:hAnsiTheme="majorEastAsia" w:eastAsiaTheme="majorEastAsia"/>
          <w:i/>
          <w:sz w:val="28"/>
          <w:szCs w:val="28"/>
        </w:rPr>
        <w:t>x</w:t>
      </w:r>
      <w:r>
        <w:rPr>
          <w:rFonts w:asciiTheme="majorEastAsia" w:hAnsiTheme="majorEastAsia" w:eastAsiaTheme="majorEastAsia"/>
          <w:sz w:val="28"/>
          <w:szCs w:val="28"/>
        </w:rPr>
        <w:t>，则110</w:t>
      </w:r>
      <w:r>
        <w:rPr>
          <w:rFonts w:asciiTheme="majorEastAsia" w:hAnsiTheme="majorEastAsia" w:eastAsiaTheme="majorEastAsia"/>
          <w:i/>
          <w:sz w:val="28"/>
          <w:szCs w:val="28"/>
        </w:rPr>
        <w:t>x</w:t>
      </w:r>
      <w:r>
        <w:rPr>
          <w:rFonts w:asciiTheme="majorEastAsia" w:hAnsiTheme="majorEastAsia" w:eastAsiaTheme="majorEastAsia"/>
          <w:sz w:val="28"/>
          <w:szCs w:val="28"/>
        </w:rPr>
        <w:t>－（</w:t>
      </w:r>
      <w:r>
        <w:rPr>
          <w:rFonts w:asciiTheme="majorEastAsia" w:hAnsiTheme="majorEastAsia" w:eastAsiaTheme="majorEastAsia"/>
          <w:i/>
          <w:sz w:val="28"/>
          <w:szCs w:val="28"/>
        </w:rPr>
        <w:t>x</w:t>
      </w:r>
      <w:r>
        <w:rPr>
          <w:rFonts w:asciiTheme="majorEastAsia" w:hAnsiTheme="majorEastAsia" w:eastAsiaTheme="majorEastAsia"/>
          <w:sz w:val="28"/>
          <w:szCs w:val="28"/>
        </w:rPr>
        <w:t>－1）×18＝2 778，求得</w:t>
      </w:r>
      <w:r>
        <w:rPr>
          <w:rFonts w:asciiTheme="majorEastAsia" w:hAnsiTheme="majorEastAsia" w:eastAsiaTheme="majorEastAsia"/>
          <w:i/>
          <w:sz w:val="28"/>
          <w:szCs w:val="28"/>
        </w:rPr>
        <w:t>x</w:t>
      </w:r>
      <w:r>
        <w:rPr>
          <w:rFonts w:asciiTheme="majorEastAsia" w:hAnsiTheme="majorEastAsia" w:eastAsiaTheme="majorEastAsia"/>
          <w:sz w:val="28"/>
          <w:szCs w:val="28"/>
        </w:rPr>
        <w:t>等于30，B正确。由图乙可知，被除去氨基酸的位置是8、18、27、39位，因此去掉4个氨基酸得到4条长短不等的多肽需要水解7个肽键，即肽键减少7个；三十九肽至少含有1个游离的氨基和1个游离的羧基，四条短肽至少含有4个游离的氨基和4个游离的羧基，但由于不能确定脱去的氨基酸的R基中是否含有氨基，所以氨基不一定增加3个，C错误。当图乙所示物质是抗体时，能与抗原结合发挥免疫功能；当图乙所示物质是蛋白质类激素时，能与靶细胞结合发挥调节功能，D正确。</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7.</w:t>
      </w:r>
      <w:r>
        <w:rPr>
          <w:rFonts w:asciiTheme="majorEastAsia" w:hAnsiTheme="majorEastAsia" w:eastAsiaTheme="majorEastAsia"/>
          <w:sz w:val="28"/>
          <w:szCs w:val="28"/>
        </w:rPr>
        <w:t xml:space="preserve"> C　解析　图中①、②、③、④分别是线粒体内外膜之间的间隙液体、线粒体内膜、线粒体基质和线粒体外膜，线粒体DNA分布在线粒体基质中，C符合题意。</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8</w:t>
      </w:r>
      <w:r>
        <w:rPr>
          <w:rFonts w:asciiTheme="majorEastAsia" w:hAnsiTheme="majorEastAsia" w:eastAsiaTheme="majorEastAsia"/>
          <w:sz w:val="28"/>
          <w:szCs w:val="28"/>
        </w:rPr>
        <w:t>. C　解析　真核细胞的DNA大部分分布在细胞核中，少部分分布在细胞质中，RNA主要分布在细胞质中，少数分布在细胞核中，A错误；DNA的碱基是A、G、C、T，RNA的碱基是A、G、C、U，两者碱基不完全相同，B错误；HIV是RNA病毒，其遗传信息储存在RNA中，脱氧核糖含有氧元素，是DNA的组成成分，D错误。</w:t>
      </w:r>
    </w:p>
    <w:p>
      <w:pPr>
        <w:overflowPunct w:val="0"/>
        <w:spacing w:line="360" w:lineRule="auto"/>
        <w:rPr>
          <w:rFonts w:asciiTheme="majorEastAsia" w:hAnsiTheme="majorEastAsia" w:eastAsiaTheme="majorEastAsia"/>
          <w:sz w:val="28"/>
          <w:szCs w:val="28"/>
        </w:rPr>
      </w:pPr>
      <w:r>
        <w:rPr>
          <w:rFonts w:hint="eastAsia" w:cs="Times New Roman" w:asciiTheme="majorEastAsia" w:hAnsiTheme="majorEastAsia" w:eastAsiaTheme="majorEastAsia"/>
          <w:sz w:val="28"/>
          <w:szCs w:val="28"/>
        </w:rPr>
        <w:t>9.</w:t>
      </w:r>
      <w:r>
        <w:rPr>
          <w:rFonts w:asciiTheme="majorEastAsia" w:hAnsiTheme="majorEastAsia" w:eastAsiaTheme="majorEastAsia"/>
          <w:sz w:val="28"/>
          <w:szCs w:val="28"/>
        </w:rPr>
        <w:t xml:space="preserve"> D　解析　蛋白质的组成元素主要有C、H、O、N，有的蛋白质中还含Fe、S等，而核酸的组成元素为C、H、O、N、P，因此蛋白质和核酸的组成元素都含有C、H、O、N，A正确；合成DNA需以DNA分子的两条链为模板，合成RNA需以DNA的一条链为模板，合成蛋白质需以mRNA为模板，B正确；核酸和蛋白质在细胞核和细胞质中都有分布，其中DNA主要分布在细胞核中，RNA主要分布在细胞质中，蛋白质广泛存在于细胞中，C正确；在高温条件下，蛋白质的空间结构遭到不可逆破坏，温度降低后，其空间结构和功能不能恢复，而DNA在高温变性后一般经缓慢冷却即可复性，D错误。</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10.</w:t>
      </w:r>
      <w:r>
        <w:rPr>
          <w:rFonts w:asciiTheme="majorEastAsia" w:hAnsiTheme="majorEastAsia" w:eastAsiaTheme="majorEastAsia"/>
          <w:sz w:val="28"/>
          <w:szCs w:val="28"/>
        </w:rPr>
        <w:t xml:space="preserve"> AD　解析　核糖体的组成成分是RNA和蛋白质，A</w:t>
      </w:r>
      <w:r>
        <w:rPr>
          <w:rFonts w:hint="eastAsia" w:asciiTheme="majorEastAsia" w:hAnsiTheme="majorEastAsia" w:eastAsiaTheme="majorEastAsia"/>
          <w:sz w:val="28"/>
          <w:szCs w:val="28"/>
        </w:rPr>
        <w:t>错误</w:t>
      </w:r>
      <w:r>
        <w:rPr>
          <w:rFonts w:asciiTheme="majorEastAsia" w:hAnsiTheme="majorEastAsia" w:eastAsiaTheme="majorEastAsia"/>
          <w:sz w:val="28"/>
          <w:szCs w:val="28"/>
        </w:rPr>
        <w:t>；蛋白质的合成包括转录和翻译，转录以DNA为模板合成RNA，翻译以RNA为模板合成蛋白质，故蛋白质的合成与核酸有关，B正确；组成蛋白质的单体是氨基酸，组成核酸的单体是核苷酸，故蛋白质和核酸都是由许多单体连接而成的，C正确；细胞中的蛋白质、核酸都不是细胞生命活动的主要能源物质，细胞生命活动的主要能源物质是糖类，D错误。</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11</w:t>
      </w:r>
      <w:r>
        <w:rPr>
          <w:rFonts w:asciiTheme="majorEastAsia" w:hAnsiTheme="majorEastAsia" w:eastAsiaTheme="majorEastAsia"/>
          <w:sz w:val="28"/>
          <w:szCs w:val="28"/>
        </w:rPr>
        <w:t>. B　解析　酵母菌属于真核生物，其染色体中既含蛋白质又含核酸，A错误；蛋白质、核酸（包括DNA和RNA）等生物大分子均以碳链为骨架，B正确；剪接体主要由RNA和蛋白质组成，其中蛋白质中含有的N主要存在于</w:t>
      </w:r>
      <w:r>
        <w:rPr>
          <w:rFonts w:asciiTheme="majorEastAsia" w:hAnsiTheme="majorEastAsia" w:eastAsiaTheme="majorEastAsia"/>
          <w:sz w:val="28"/>
          <w:szCs w:val="28"/>
        </w:rPr>
        <w:drawing>
          <wp:inline distT="0" distB="0" distL="0" distR="0">
            <wp:extent cx="599440" cy="337185"/>
            <wp:effectExtent l="0" t="0" r="0" b="5715"/>
            <wp:docPr id="6"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90"/>
                    <pic:cNvPicPr>
                      <a:picLocks noChangeAspect="1"/>
                    </pic:cNvPicPr>
                  </pic:nvPicPr>
                  <pic:blipFill>
                    <a:blip r:embed="rId16" cstate="print"/>
                    <a:stretch>
                      <a:fillRect/>
                    </a:stretch>
                  </pic:blipFill>
                  <pic:spPr>
                    <a:xfrm>
                      <a:off x="0" y="0"/>
                      <a:ext cx="599848" cy="337414"/>
                    </a:xfrm>
                    <a:prstGeom prst="rect">
                      <a:avLst/>
                    </a:prstGeom>
                  </pic:spPr>
                </pic:pic>
              </a:graphicData>
            </a:graphic>
          </wp:inline>
        </w:drawing>
      </w:r>
      <w:r>
        <w:rPr>
          <w:rFonts w:asciiTheme="majorEastAsia" w:hAnsiTheme="majorEastAsia" w:eastAsiaTheme="majorEastAsia"/>
          <w:sz w:val="28"/>
          <w:szCs w:val="28"/>
        </w:rPr>
        <w:t>结构及游离的氨基中，RNA中的N存在于含氮碱基中，C错误；剪接体主要由RNA和蛋白质组成，其初步水解的产物有核糖核苷酸和多肽，彻底水解的产物包括磷酸、核糖、含氮碱基（A、U、G、C）、氨基酸，D错误。</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12.</w:t>
      </w:r>
      <w:r>
        <w:rPr>
          <w:rFonts w:asciiTheme="majorEastAsia" w:hAnsiTheme="majorEastAsia" w:eastAsiaTheme="majorEastAsia"/>
          <w:sz w:val="28"/>
          <w:szCs w:val="28"/>
        </w:rPr>
        <w:t xml:space="preserve"> C　解析　大多数酶的化学本质是蛋白质，少数为RNA，抗体的化学本质是蛋白质，激素的化学本质是有机物，如蛋白质、氨基酸的衍生物、脂质等，只有蛋白质才是由氨基酸通过肽键连接而成的，A错误；糖原是生物大分子，脂肪不是生物大分子，激素不一定是生物大分子，B错误；酶、抗体和核酸都是多聚体，它们的单体（氨基酸或核苷酸）都含有氮元素，C正确；人体细胞内主要的能源物质是糖类，⑤脂肪是机体主要的储能物质，⑥核酸是遗传信息的携带者，D错误。</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13.</w:t>
      </w:r>
      <w:r>
        <w:rPr>
          <w:rFonts w:asciiTheme="majorEastAsia" w:hAnsiTheme="majorEastAsia" w:eastAsiaTheme="majorEastAsia"/>
          <w:sz w:val="28"/>
          <w:szCs w:val="28"/>
        </w:rPr>
        <w:t xml:space="preserve"> B　解析　淀粉、糖原和纤维素是生物大分子，由葡萄糖聚合而成，故①可以是淀粉或糖原，A正确；构成蛋白质的基本单位是氨基酸（②），氨基酸经脱水缩合可形成肽键（③），进而聚合成蛋白质，核苷酸聚合形成核酸，故⑤是核苷酸，B错误；②和⑤中均含有C、H、O、N，C正确；可用双缩脲试剂（④）检测蛋白质，核酸包括DNA和RNA，核苷酸之间通过磷酸二酯键（⑥）形成核酸，D正确。</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14.</w:t>
      </w:r>
      <w:r>
        <w:rPr>
          <w:rFonts w:asciiTheme="majorEastAsia" w:hAnsiTheme="majorEastAsia" w:eastAsiaTheme="majorEastAsia"/>
          <w:sz w:val="28"/>
          <w:szCs w:val="28"/>
        </w:rPr>
        <w:t xml:space="preserve"> D　解析　细胞色素C是一种膜蛋白，主要由C、H、O、N四种元素组成，A错误；细胞色素C可参与呼吸链中的电子传递，其不能催化ATP合成，催化ATP合成的蛋白质是ATP合成酶，B错误；细胞色素C是由氨基酸通过肽键连接而成的多聚体，C错误；细胞色素C在不同物种间具有高度保守性，不同物种间氨基酸序列的相似性可作为生物进化的证据，亲缘关系越近的生物，细胞色素C的氨基酸序列差异越小，相似度越高，D正确。</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15.</w:t>
      </w:r>
      <w:r>
        <w:rPr>
          <w:rFonts w:asciiTheme="majorEastAsia" w:hAnsiTheme="majorEastAsia" w:eastAsiaTheme="majorEastAsia"/>
          <w:sz w:val="28"/>
          <w:szCs w:val="28"/>
        </w:rPr>
        <w:t xml:space="preserve"> A　解析　蛋白质变性是指蛋白质在某些物理和化学因素作用下其特定的空间构象被破坏，从而导致其理化性质的改变和生物活性丧失的现象，蛋白质变性一般不会导致肽键断裂，A错误；由题意可知，球状蛋白的氨基酸侧链极性基团分布在分子的外侧，极性基团一般具有亲水性，故其可溶于水，不溶于乙醇，B正确；加热变性的蛋白质，其空间结构和性质的改变是不可逆的，C正确；结构决定功能，变性后的蛋白质原有空间结构被破坏导致其生物活性丧失，D正确。</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16.</w:t>
      </w:r>
      <w:r>
        <w:rPr>
          <w:rFonts w:asciiTheme="majorEastAsia" w:hAnsiTheme="majorEastAsia" w:eastAsiaTheme="majorEastAsia"/>
          <w:sz w:val="28"/>
          <w:szCs w:val="28"/>
        </w:rPr>
        <w:t xml:space="preserve"> B　解析　质膜内、外侧的蛋白质呈不对称分布，有的镶在磷脂双分子层表面，有的部分或全部嵌入磷脂双分子层中，有的贯穿于整个磷脂双分子层，A错误；温度可以影响生物膜的流动性，所以温度变化会影响膜蛋白的运动速度，B正确；光合作用过程中水的裂解发生在类囊体薄膜上，叶绿体内膜上不存在与水裂解有关的酶，C错误；主动转运需要的是载体蛋白，D错误。</w:t>
      </w:r>
    </w:p>
    <w:p>
      <w:pPr>
        <w:overflowPunct w:val="0"/>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17.</w:t>
      </w:r>
      <w:r>
        <w:rPr>
          <w:rFonts w:asciiTheme="majorEastAsia" w:hAnsiTheme="majorEastAsia" w:eastAsiaTheme="majorEastAsia"/>
          <w:sz w:val="28"/>
          <w:szCs w:val="28"/>
        </w:rPr>
        <w:t>（1）C、H、O、N</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（2）脱水缩合</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201</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肽键</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（3）胶原蛋白会被分解成氨基酸</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（4）</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人体缺乏维生素C可能会出现皮肤出血、血管壁出血、骨骼变脆等，日常可以通过适量食用含维生素C高的水果、蔬菜等预防维生素C缺乏（合理即可）</w:t>
      </w:r>
    </w:p>
    <w:p>
      <w:pPr>
        <w:overflowPunct w:val="0"/>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解析（1）分析题图可知，组成这种胶原蛋白的主要元素是C、H、O、N。（2）氨基酸通过脱水缩合形成肽链，赖氨酸中R基上的游离氨基不参与形成肽键。该肽链包含200个“—甘—赖—脯—”重复序列，其中赖氨酸出现了200次，R基中不参与形成肽键的氨基就有200个，所以此肽链含有的游离的氨基数＝R基上游离的氨基数＋肽链数＝201（个）。相邻氨基酸之间通过肽键相连。（3）作为手术缝合线的胶原蛋白能被人体组织吸收的原因是蛋白质可以分解成氨基酸。（4）根据题干中胶原蛋白分布的位置推测，人体缺乏维生素C可能会出现皮肤出血、血管壁出血、骨骼变脆等，预防措施为适量吃维生素C含量高的水果、蔬菜等。</w:t>
      </w:r>
    </w:p>
    <w:p>
      <w:pPr>
        <w:spacing w:line="220" w:lineRule="atLeast"/>
        <w:jc w:val="center"/>
        <w:rPr>
          <w:rFonts w:asciiTheme="majorEastAsia" w:hAnsiTheme="majorEastAsia" w:eastAsiaTheme="majorEastAsia"/>
          <w:sz w:val="28"/>
          <w:szCs w:val="28"/>
        </w:rPr>
      </w:pPr>
    </w:p>
    <w:p>
      <w:pPr>
        <w:spacing w:line="220" w:lineRule="atLeast"/>
        <w:jc w:val="center"/>
        <w:rPr>
          <w:rFonts w:asciiTheme="majorEastAsia" w:hAnsiTheme="majorEastAsia" w:eastAsiaTheme="majorEastAsia"/>
          <w:sz w:val="28"/>
          <w:szCs w:val="28"/>
        </w:rPr>
      </w:pPr>
    </w:p>
    <w:sectPr>
      <w:headerReference r:id="rId5" w:type="default"/>
      <w:footerReference r:id="rId6"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djustRightInd/>
      <w:spacing w:after="0" w:line="240" w:lineRule="auto"/>
      <w:jc w:val="left"/>
      <w:rPr>
        <w:rFonts w:ascii="Times New Roman" w:hAnsi="Times New Roman" w:eastAsia="宋体" w:cs="Times New Roman"/>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adjustRightInd/>
      <w:spacing w:after="0" w:line="240" w:lineRule="auto"/>
      <w:jc w:val="both"/>
      <w:rPr>
        <w:rFonts w:ascii="Times New Roman" w:hAnsi="Times New Roman" w:eastAsia="宋体" w:cs="Times New Roman"/>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203194"/>
    <w:rsid w:val="00323B43"/>
    <w:rsid w:val="003D37D8"/>
    <w:rsid w:val="004151FC"/>
    <w:rsid w:val="00426133"/>
    <w:rsid w:val="004358AB"/>
    <w:rsid w:val="008B7726"/>
    <w:rsid w:val="008F7E8E"/>
    <w:rsid w:val="00C02FC6"/>
    <w:rsid w:val="00C935C8"/>
    <w:rsid w:val="00D31D50"/>
    <w:rsid w:val="76DE3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pPr>
      <w:spacing w:after="0"/>
    </w:pPr>
    <w:rPr>
      <w:sz w:val="18"/>
      <w:szCs w:val="18"/>
    </w:rPr>
  </w:style>
  <w:style w:type="paragraph" w:styleId="3">
    <w:name w:val="footer"/>
    <w:basedOn w:val="1"/>
    <w:link w:val="9"/>
    <w:unhideWhenUsed/>
    <w:uiPriority w:val="99"/>
    <w:pPr>
      <w:widowControl w:val="0"/>
      <w:tabs>
        <w:tab w:val="center" w:pos="4153"/>
        <w:tab w:val="right" w:pos="8306"/>
      </w:tabs>
      <w:adjustRightInd/>
      <w:spacing w:after="0"/>
    </w:pPr>
    <w:rPr>
      <w:rFonts w:ascii="Times New Roman" w:hAnsi="Times New Roman" w:eastAsia="宋体" w:cs="Times New Roman"/>
      <w:sz w:val="18"/>
      <w:szCs w:val="18"/>
    </w:rPr>
  </w:style>
  <w:style w:type="paragraph" w:styleId="4">
    <w:name w:val="header"/>
    <w:basedOn w:val="1"/>
    <w:link w:val="8"/>
    <w:unhideWhenUsed/>
    <w:uiPriority w:val="99"/>
    <w:pPr>
      <w:widowControl w:val="0"/>
      <w:pBdr>
        <w:bottom w:val="single" w:color="auto" w:sz="6" w:space="1"/>
      </w:pBdr>
      <w:tabs>
        <w:tab w:val="center" w:pos="4153"/>
        <w:tab w:val="right" w:pos="8306"/>
      </w:tabs>
      <w:adjustRightInd/>
      <w:spacing w:after="0"/>
      <w:jc w:val="center"/>
    </w:pPr>
    <w:rPr>
      <w:rFonts w:ascii="Times New Roman" w:hAnsi="Times New Roman" w:eastAsia="宋体" w:cs="Times New Roman"/>
      <w:sz w:val="18"/>
      <w:szCs w:val="18"/>
    </w:rPr>
  </w:style>
  <w:style w:type="character" w:customStyle="1" w:styleId="7">
    <w:name w:val="批注框文本 Char"/>
    <w:basedOn w:val="6"/>
    <w:link w:val="2"/>
    <w:semiHidden/>
    <w:uiPriority w:val="99"/>
    <w:rPr>
      <w:rFonts w:ascii="Tahoma" w:hAnsi="Tahoma"/>
      <w:sz w:val="18"/>
      <w:szCs w:val="18"/>
    </w:rPr>
  </w:style>
  <w:style w:type="character" w:customStyle="1" w:styleId="8">
    <w:name w:val="页眉 Char"/>
    <w:link w:val="4"/>
    <w:semiHidden/>
    <w:uiPriority w:val="99"/>
    <w:rPr>
      <w:rFonts w:ascii="Times New Roman" w:hAnsi="Times New Roman" w:eastAsia="宋体" w:cs="Times New Roman"/>
      <w:sz w:val="18"/>
      <w:szCs w:val="18"/>
    </w:rPr>
  </w:style>
  <w:style w:type="character" w:customStyle="1" w:styleId="9">
    <w:name w:val="页脚 Char"/>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936</Words>
  <Characters>5337</Characters>
  <Lines>44</Lines>
  <Paragraphs>12</Paragraphs>
  <TotalTime>6</TotalTime>
  <ScaleCrop>false</ScaleCrop>
  <LinksUpToDate>false</LinksUpToDate>
  <CharactersWithSpaces>6261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2026-02-10T11:50:44Z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2052-11.8.2.11542</vt:lpwstr>
  </property>
  <property fmtid="{D5CDD505-2E9C-101B-9397-08002B2CF9AE}" pid="7" name="ICV">
    <vt:lpwstr>746E995A42334933A7D2B81EA95F6537</vt:lpwstr>
  </property>
</Properties>
</file>