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E10B39">
      <w:pPr>
        <w:spacing w:line="360" w:lineRule="auto"/>
        <w:jc w:val="center"/>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drawing>
          <wp:anchor distT="0" distB="0" distL="114300" distR="114300" simplePos="0" relativeHeight="251659264" behindDoc="0" locked="0" layoutInCell="1" allowOverlap="1">
            <wp:simplePos x="0" y="0"/>
            <wp:positionH relativeFrom="page">
              <wp:posOffset>11480800</wp:posOffset>
            </wp:positionH>
            <wp:positionV relativeFrom="topMargin">
              <wp:posOffset>12128500</wp:posOffset>
            </wp:positionV>
            <wp:extent cx="279400" cy="368300"/>
            <wp:effectExtent l="0" t="0" r="6350" b="12700"/>
            <wp:wrapNone/>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pic:cNvPicPr>
                      <a:picLocks noChangeAspect="1"/>
                    </pic:cNvPicPr>
                  </pic:nvPicPr>
                  <pic:blipFill>
                    <a:blip r:embed="rId8"/>
                    <a:stretch>
                      <a:fillRect/>
                    </a:stretch>
                  </pic:blipFill>
                  <pic:spPr>
                    <a:xfrm>
                      <a:off x="0" y="0"/>
                      <a:ext cx="279400" cy="368300"/>
                    </a:xfrm>
                    <a:prstGeom prst="rect">
                      <a:avLst/>
                    </a:prstGeom>
                  </pic:spPr>
                </pic:pic>
              </a:graphicData>
            </a:graphic>
          </wp:anchor>
        </w:drawing>
      </w:r>
      <w:r>
        <w:rPr>
          <w:rFonts w:hint="default" w:ascii="Times New Roman" w:hAnsi="Times New Roman" w:eastAsia="宋体" w:cs="Times New Roman"/>
          <w:b/>
          <w:sz w:val="32"/>
          <w:szCs w:val="32"/>
        </w:rPr>
        <w:t>高三物理高考备考一轮复习曲线运动能力提升卷</w:t>
      </w:r>
    </w:p>
    <w:p w14:paraId="6E2EF0B5">
      <w:pPr>
        <w:numPr>
          <w:ilvl w:val="0"/>
          <w:numId w:val="0"/>
        </w:numPr>
        <w:rPr>
          <w:rFonts w:hint="eastAsia" w:cs="Times New Roman"/>
          <w:b/>
          <w:sz w:val="21"/>
          <w:szCs w:val="21"/>
          <w:lang w:val="en-US" w:eastAsia="zh-CN"/>
        </w:rPr>
      </w:pPr>
      <w:r>
        <w:rPr>
          <w:rFonts w:hint="default" w:ascii="Times New Roman" w:hAnsi="Times New Roman" w:eastAsia="宋体" w:cs="Times New Roman"/>
          <w:b/>
          <w:sz w:val="21"/>
          <w:szCs w:val="21"/>
        </w:rPr>
        <w:t>一、单选题</w:t>
      </w:r>
      <w:r>
        <w:rPr>
          <w:rFonts w:hint="eastAsia" w:cs="Times New Roman"/>
          <w:b/>
          <w:sz w:val="21"/>
          <w:szCs w:val="21"/>
          <w:lang w:eastAsia="zh-CN"/>
        </w:rPr>
        <w:t>（共</w:t>
      </w:r>
      <w:r>
        <w:rPr>
          <w:rFonts w:hint="eastAsia" w:cs="Times New Roman"/>
          <w:b/>
          <w:sz w:val="21"/>
          <w:szCs w:val="21"/>
          <w:lang w:val="en-US" w:eastAsia="zh-CN"/>
        </w:rPr>
        <w:t>7题，每题5分，共35分）</w:t>
      </w:r>
    </w:p>
    <w:p w14:paraId="2D62118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1．质点在某段时间内做曲线运动，则在这段时间内该质点（　　）</w:t>
      </w:r>
    </w:p>
    <w:p w14:paraId="445E1C99">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A．加速度可能是恒定的</w:t>
      </w:r>
    </w:p>
    <w:p w14:paraId="2FE4F9FF">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B．物体受到的合外力一定在不断改变</w:t>
      </w:r>
    </w:p>
    <w:p w14:paraId="22696E73">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C．速度的方向和大小一定都在不断改变</w:t>
      </w:r>
    </w:p>
    <w:p w14:paraId="611ADBD6">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D．加速度与速度的方向可能相同</w:t>
      </w:r>
    </w:p>
    <w:p w14:paraId="3A277BB8">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如图所示，竖直篮板上有一个宽0.59m，高0.45m的白边长方形区域，圆形篮圈垂直篮板固定在长方形底边中点，篮圈圆心距离篮板0.375m，篮球直径0.246m。某同学投篮练习时将篮球垂直篮板投到白边长方形区域内的竖直对称轴上某点（该点为篮球与篮板接触点），篮球反弹后球心刚好通过篮圈中心入网。篮球与篮板相撞时形变很小，不计空气阻力，</w:t>
      </w:r>
      <w:r>
        <w:rPr>
          <w:rFonts w:hint="default" w:ascii="Times New Roman" w:hAnsi="Times New Roman" w:eastAsia="宋体" w:cs="Times New Roman"/>
          <w:i/>
          <w:sz w:val="21"/>
          <w:szCs w:val="21"/>
        </w:rPr>
        <w:t>g</w:t>
      </w:r>
      <w:r>
        <w:rPr>
          <w:rFonts w:hint="default" w:ascii="Times New Roman" w:hAnsi="Times New Roman" w:eastAsia="宋体" w:cs="Times New Roman"/>
          <w:sz w:val="21"/>
          <w:szCs w:val="21"/>
        </w:rPr>
        <w:t>取10m/s</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。则篮球垂直反弹速度大小可能为（　　）</w:t>
      </w:r>
    </w:p>
    <w:p w14:paraId="0821EA7C">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381125" cy="1381125"/>
            <wp:effectExtent l="0" t="0" r="9525" b="9525"/>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9"/>
                    <a:stretch>
                      <a:fillRect/>
                    </a:stretch>
                  </pic:blipFill>
                  <pic:spPr>
                    <a:xfrm>
                      <a:off x="0" y="0"/>
                      <a:ext cx="1381125" cy="1381125"/>
                    </a:xfrm>
                    <a:prstGeom prst="rect">
                      <a:avLst/>
                    </a:prstGeom>
                  </pic:spPr>
                </pic:pic>
              </a:graphicData>
            </a:graphic>
          </wp:inline>
        </w:drawing>
      </w:r>
    </w:p>
    <w:p w14:paraId="599763D5">
      <w:pPr>
        <w:tabs>
          <w:tab w:val="left" w:pos="2076"/>
          <w:tab w:val="left" w:pos="4153"/>
          <w:tab w:val="left" w:pos="6229"/>
        </w:tabs>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A．0.5m/s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B．1m/s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C．2m/s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D．3m/s</w:t>
      </w:r>
    </w:p>
    <w:p w14:paraId="2C6E9935">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3．我国“祝融号”火星车在火星表面走走停停正常行驶了90多个地球日，其运动轨迹如图中粗实线所示。火星车在图示运动的整个过程中（　　）</w:t>
      </w:r>
    </w:p>
    <w:p w14:paraId="6697FAC7">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2209800" cy="1653540"/>
            <wp:effectExtent l="0" t="0" r="0" b="381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0"/>
                    <a:stretch>
                      <a:fillRect/>
                    </a:stretch>
                  </pic:blipFill>
                  <pic:spPr>
                    <a:xfrm>
                      <a:off x="0" y="0"/>
                      <a:ext cx="2209800" cy="1653540"/>
                    </a:xfrm>
                    <a:prstGeom prst="rect">
                      <a:avLst/>
                    </a:prstGeom>
                  </pic:spPr>
                </pic:pic>
              </a:graphicData>
            </a:graphic>
          </wp:inline>
        </w:drawing>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A．平均速度大小可能等于某一位置的瞬时速度大小</w:t>
      </w:r>
    </w:p>
    <w:p w14:paraId="2A7C4657">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B．在某一位置的瞬时速度大小始终不为零</w:t>
      </w:r>
    </w:p>
    <w:p w14:paraId="7956F412">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C．所受合外力方向始终与运动方向一致</w:t>
      </w:r>
    </w:p>
    <w:p w14:paraId="13660D21">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D．所受合外力大小始终不为零</w:t>
      </w:r>
    </w:p>
    <w:p w14:paraId="4DA117D2">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4．一石英钟的分针和时针的长度之比为3：2，且均可看作是匀速转动，则（　　）</w:t>
      </w:r>
    </w:p>
    <w:p w14:paraId="5DCF6C1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314450" cy="1314450"/>
            <wp:effectExtent l="0" t="0" r="0" b="0"/>
            <wp:docPr id="916936665" name="图片 9169366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36665" name="图片 916936665" descr="figure"/>
                    <pic:cNvPicPr>
                      <a:picLocks noChangeAspect="1"/>
                    </pic:cNvPicPr>
                  </pic:nvPicPr>
                  <pic:blipFill>
                    <a:blip r:embed="rId11"/>
                    <a:stretch>
                      <a:fillRect/>
                    </a:stretch>
                  </pic:blipFill>
                  <pic:spPr>
                    <a:xfrm>
                      <a:off x="0" y="0"/>
                      <a:ext cx="1314450" cy="1314450"/>
                    </a:xfrm>
                    <a:prstGeom prst="rect">
                      <a:avLst/>
                    </a:prstGeom>
                  </pic:spPr>
                </pic:pic>
              </a:graphicData>
            </a:graphic>
          </wp:inline>
        </w:drawing>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A．分针和时针转动的周期之比为1：60</w:t>
      </w:r>
    </w:p>
    <w:p w14:paraId="3206091E">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B．分针和时针的针尖转动的线速度之比为40：1</w:t>
      </w:r>
    </w:p>
    <w:p w14:paraId="2C3A4880">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C．分针和时针转动的角速度之比为12：1</w:t>
      </w:r>
    </w:p>
    <w:p w14:paraId="72E4A43F">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D．秒针上</w:t>
      </w:r>
      <w:r>
        <w:rPr>
          <w:rFonts w:hint="default" w:ascii="Times New Roman" w:hAnsi="Times New Roman" w:eastAsia="宋体" w:cs="Times New Roman"/>
          <w:i/>
          <w:sz w:val="21"/>
          <w:szCs w:val="21"/>
        </w:rPr>
        <w:t>A</w:t>
      </w:r>
      <w:r>
        <w:rPr>
          <w:rFonts w:hint="default" w:ascii="Times New Roman" w:hAnsi="Times New Roman" w:eastAsia="宋体" w:cs="Times New Roman"/>
          <w:sz w:val="21"/>
          <w:szCs w:val="21"/>
        </w:rPr>
        <w:t>、</w:t>
      </w:r>
      <w:r>
        <w:rPr>
          <w:rFonts w:hint="default" w:ascii="Times New Roman" w:hAnsi="Times New Roman" w:eastAsia="宋体" w:cs="Times New Roman"/>
          <w:i/>
          <w:sz w:val="21"/>
          <w:szCs w:val="21"/>
        </w:rPr>
        <w:t>B</w:t>
      </w:r>
      <w:r>
        <w:rPr>
          <w:rFonts w:hint="default" w:ascii="Times New Roman" w:hAnsi="Times New Roman" w:eastAsia="宋体" w:cs="Times New Roman"/>
          <w:sz w:val="21"/>
          <w:szCs w:val="21"/>
        </w:rPr>
        <w:t>两点的向心加速度一样大</w:t>
      </w:r>
    </w:p>
    <w:p w14:paraId="328E7317">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5．如图所示，某次投篮过程中，运动员将篮球抛出，篮球以水平速度垂直碰撞篮板上</w:t>
      </w:r>
      <w:r>
        <w:rPr>
          <w:rFonts w:hint="default" w:ascii="Times New Roman" w:hAnsi="Times New Roman" w:eastAsia="宋体" w:cs="Times New Roman"/>
          <w:sz w:val="21"/>
          <w:szCs w:val="21"/>
        </w:rPr>
        <w:object>
          <v:shape id="_x0000_i1025" o:spt="75" alt="eqId70a27b6ddf6b478285353abb3b1f3741" type="#_x0000_t75" style="height:9.35pt;width:8.75pt;" o:ole="t" filled="f" o:preferrelative="t" stroked="f" coordsize="21600,21600">
            <v:path/>
            <v:fill on="f" focussize="0,0"/>
            <v:stroke on="f" joinstyle="miter"/>
            <v:imagedata r:id="rId13" o:title="eqId70a27b6ddf6b478285353abb3b1f3741"/>
            <o:lock v:ext="edit" aspectratio="t"/>
            <w10:wrap type="none"/>
            <w10:anchorlock/>
          </v:shape>
          <o:OLEObject Type="Embed" ProgID="Equation.DSMT4" ShapeID="_x0000_i1025" DrawAspect="Content" ObjectID="_1468075725" r:id="rId12">
            <o:LockedField>false</o:LockedField>
          </o:OLEObject>
        </w:object>
      </w:r>
      <w:r>
        <w:rPr>
          <w:rFonts w:hint="default" w:ascii="Times New Roman" w:hAnsi="Times New Roman" w:eastAsia="宋体" w:cs="Times New Roman"/>
          <w:sz w:val="21"/>
          <w:szCs w:val="21"/>
        </w:rPr>
        <w:t>点后反向弹回，篮球砸到球筐的外边缘后弹出球筐。若再次投篮，仍使篮球水平垂直撞击篮板上</w:t>
      </w:r>
      <w:r>
        <w:rPr>
          <w:rFonts w:hint="default" w:ascii="Times New Roman" w:hAnsi="Times New Roman" w:eastAsia="宋体" w:cs="Times New Roman"/>
          <w:sz w:val="21"/>
          <w:szCs w:val="21"/>
        </w:rPr>
        <w:object>
          <v:shape id="_x0000_i1026" o:spt="75" alt="eqId70a27b6ddf6b478285353abb3b1f3741" type="#_x0000_t75" style="height:9.35pt;width:8.75pt;" o:ole="t" filled="f" o:preferrelative="t" stroked="f" coordsize="21600,21600">
            <v:path/>
            <v:fill on="f" focussize="0,0"/>
            <v:stroke on="f" joinstyle="miter"/>
            <v:imagedata r:id="rId13" o:title="eqId70a27b6ddf6b478285353abb3b1f3741"/>
            <o:lock v:ext="edit" aspectratio="t"/>
            <w10:wrap type="none"/>
            <w10:anchorlock/>
          </v:shape>
          <o:OLEObject Type="Embed" ProgID="Equation.DSMT4" ShapeID="_x0000_i1026" DrawAspect="Content" ObjectID="_1468075726" r:id="rId14">
            <o:LockedField>false</o:LockedField>
          </o:OLEObject>
        </w:object>
      </w:r>
      <w:r>
        <w:rPr>
          <w:rFonts w:hint="default" w:ascii="Times New Roman" w:hAnsi="Times New Roman" w:eastAsia="宋体" w:cs="Times New Roman"/>
          <w:sz w:val="21"/>
          <w:szCs w:val="21"/>
        </w:rPr>
        <w:t>点，已知弹回速率变为撞击前速率的</w:t>
      </w:r>
      <w:r>
        <w:rPr>
          <w:rFonts w:hint="default" w:ascii="Times New Roman" w:hAnsi="Times New Roman" w:eastAsia="宋体" w:cs="Times New Roman"/>
          <w:sz w:val="21"/>
          <w:szCs w:val="21"/>
        </w:rPr>
        <w:object>
          <v:shape id="_x0000_i1027" o:spt="75" alt="eqId4d2187284c5d4de29906363f7d21f60f" type="#_x0000_t75" style="height:12.65pt;width:8.75pt;" o:ole="t" filled="f" o:preferrelative="t" stroked="f" coordsize="21600,21600">
            <v:path/>
            <v:fill on="f" focussize="0,0"/>
            <v:stroke on="f" joinstyle="miter"/>
            <v:imagedata r:id="rId16" o:title="eqId4d2187284c5d4de29906363f7d21f60f"/>
            <o:lock v:ext="edit" aspectratio="t"/>
            <w10:wrap type="none"/>
            <w10:anchorlock/>
          </v:shape>
          <o:OLEObject Type="Embed" ProgID="Equation.DSMT4" ShapeID="_x0000_i1027" DrawAspect="Content" ObjectID="_1468075727" r:id="rId15">
            <o:LockedField>false</o:LockedField>
          </o:OLEObject>
        </w:objec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rPr>
        <w:object>
          <v:shape id="_x0000_i1028" o:spt="75" alt="eqIdb2234e1354884a31a99b262a9dd8a80b" type="#_x0000_t75" style="height:12.3pt;width:37.8pt;" o:ole="t" filled="f" o:preferrelative="t" stroked="f" coordsize="21600,21600">
            <v:path/>
            <v:fill on="f" focussize="0,0"/>
            <v:stroke on="f" joinstyle="miter"/>
            <v:imagedata r:id="rId18" o:title="eqIdb2234e1354884a31a99b262a9dd8a80b"/>
            <o:lock v:ext="edit" aspectratio="t"/>
            <w10:wrap type="none"/>
            <w10:anchorlock/>
          </v:shape>
          <o:OLEObject Type="Embed" ProgID="Equation.DSMT4" ShapeID="_x0000_i1028" DrawAspect="Content" ObjectID="_1468075728" r:id="rId17">
            <o:LockedField>false</o:LockedField>
          </o:OLEObject>
        </w:object>
      </w:r>
      <w:r>
        <w:rPr>
          <w:rFonts w:hint="default" w:ascii="Times New Roman" w:hAnsi="Times New Roman" w:eastAsia="宋体" w:cs="Times New Roman"/>
          <w:sz w:val="21"/>
          <w:szCs w:val="21"/>
        </w:rPr>
        <w:t>且不变）倍，若每次投篮位置高度相同，不计空气阻力。为使篮球进筐，下列说法正确的是（　　）</w:t>
      </w:r>
    </w:p>
    <w:p w14:paraId="5E5C401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42925" cy="1209675"/>
            <wp:effectExtent l="0" t="0" r="9525" b="9525"/>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figure"/>
                    <pic:cNvPicPr>
                      <a:picLocks noChangeAspect="1"/>
                    </pic:cNvPicPr>
                  </pic:nvPicPr>
                  <pic:blipFill>
                    <a:blip r:embed="rId19"/>
                    <a:stretch>
                      <a:fillRect/>
                    </a:stretch>
                  </pic:blipFill>
                  <pic:spPr>
                    <a:xfrm>
                      <a:off x="0" y="0"/>
                      <a:ext cx="542925" cy="1209675"/>
                    </a:xfrm>
                    <a:prstGeom prst="rect">
                      <a:avLst/>
                    </a:prstGeom>
                  </pic:spPr>
                </pic:pic>
              </a:graphicData>
            </a:graphic>
          </wp:inline>
        </w:drawing>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A．运动员应靠近球篮，减小抛出速率</w:t>
      </w:r>
      <w:r>
        <w:rPr>
          <w:rFonts w:hint="default" w:ascii="Times New Roman" w:hAnsi="Times New Roman" w:eastAsia="宋体" w:cs="Times New Roman"/>
          <w:sz w:val="21"/>
          <w:szCs w:val="21"/>
        </w:rPr>
        <w:tab/>
      </w:r>
      <w:r>
        <w:rPr>
          <w:rFonts w:hint="eastAsia" w:cs="Times New Roman"/>
          <w:sz w:val="21"/>
          <w:szCs w:val="21"/>
          <w:lang w:val="en-US" w:eastAsia="zh-CN"/>
        </w:rPr>
        <w:t xml:space="preserve">    </w:t>
      </w:r>
      <w:r>
        <w:rPr>
          <w:rFonts w:hint="default" w:ascii="Times New Roman" w:hAnsi="Times New Roman" w:eastAsia="宋体" w:cs="Times New Roman"/>
          <w:sz w:val="21"/>
          <w:szCs w:val="21"/>
        </w:rPr>
        <w:t>B．运动员应靠近球篮，增大抛出速率</w:t>
      </w:r>
    </w:p>
    <w:p w14:paraId="02BA14C7">
      <w:pPr>
        <w:tabs>
          <w:tab w:val="left" w:pos="4153"/>
        </w:tabs>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C．运动员应远离球篮，减小抛出速率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D．运动员应远离球篮，增大抛出速率</w:t>
      </w:r>
    </w:p>
    <w:p w14:paraId="14D0496F">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6．质量为</w:t>
      </w:r>
      <w:r>
        <w:rPr>
          <w:rFonts w:hint="default" w:ascii="Times New Roman" w:hAnsi="Times New Roman" w:eastAsia="宋体" w:cs="Times New Roman"/>
          <w:i/>
          <w:sz w:val="21"/>
          <w:szCs w:val="21"/>
        </w:rPr>
        <w:t>m</w:t>
      </w:r>
      <w:r>
        <w:rPr>
          <w:rFonts w:hint="default" w:ascii="Times New Roman" w:hAnsi="Times New Roman" w:eastAsia="宋体" w:cs="Times New Roman"/>
          <w:sz w:val="21"/>
          <w:szCs w:val="21"/>
        </w:rPr>
        <w:t>的物体</w:t>
      </w:r>
      <w:r>
        <w:rPr>
          <w:rFonts w:hint="default" w:ascii="Times New Roman" w:hAnsi="Times New Roman" w:eastAsia="宋体" w:cs="Times New Roman"/>
          <w:i/>
          <w:sz w:val="21"/>
          <w:szCs w:val="21"/>
        </w:rPr>
        <w:t>P</w:t>
      </w:r>
      <w:r>
        <w:rPr>
          <w:rFonts w:hint="default" w:ascii="Times New Roman" w:hAnsi="Times New Roman" w:eastAsia="宋体" w:cs="Times New Roman"/>
          <w:sz w:val="21"/>
          <w:szCs w:val="21"/>
        </w:rPr>
        <w:t>置于倾角为</w:t>
      </w:r>
      <w:r>
        <w:rPr>
          <w:rFonts w:hint="default" w:ascii="Times New Roman" w:hAnsi="Times New Roman" w:eastAsia="宋体" w:cs="Times New Roman"/>
          <w:sz w:val="21"/>
          <w:szCs w:val="21"/>
        </w:rPr>
        <w:object>
          <v:shape id="_x0000_i1029" o:spt="75" alt="eqId95c1ce34d9a94ca98bdae4784f8acaaa" type="#_x0000_t75" style="height:15.8pt;width:10.55pt;" o:ole="t" filled="f" o:preferrelative="t" stroked="f" coordsize="21600,21600">
            <v:path/>
            <v:fill on="f" focussize="0,0"/>
            <v:stroke on="f" joinstyle="miter"/>
            <v:imagedata r:id="rId21" o:title="eqId95c1ce34d9a94ca98bdae4784f8acaaa"/>
            <o:lock v:ext="edit" aspectratio="t"/>
            <w10:wrap type="none"/>
            <w10:anchorlock/>
          </v:shape>
          <o:OLEObject Type="Embed" ProgID="Equation.DSMT4" ShapeID="_x0000_i1029" DrawAspect="Content" ObjectID="_1468075729" r:id="rId20">
            <o:LockedField>false</o:LockedField>
          </o:OLEObject>
        </w:object>
      </w:r>
      <w:r>
        <w:rPr>
          <w:rFonts w:hint="default" w:ascii="Times New Roman" w:hAnsi="Times New Roman" w:eastAsia="宋体" w:cs="Times New Roman"/>
          <w:sz w:val="21"/>
          <w:szCs w:val="21"/>
        </w:rPr>
        <w:t>的固定光滑斜面上，轻细绳跨过光滑定滑轮分别连接着</w:t>
      </w:r>
      <w:r>
        <w:rPr>
          <w:rFonts w:hint="default" w:ascii="Times New Roman" w:hAnsi="Times New Roman" w:eastAsia="宋体" w:cs="Times New Roman"/>
          <w:i/>
          <w:sz w:val="21"/>
          <w:szCs w:val="21"/>
        </w:rPr>
        <w:t>P</w:t>
      </w:r>
      <w:r>
        <w:rPr>
          <w:rFonts w:hint="default" w:ascii="Times New Roman" w:hAnsi="Times New Roman" w:eastAsia="宋体" w:cs="Times New Roman"/>
          <w:sz w:val="21"/>
          <w:szCs w:val="21"/>
        </w:rPr>
        <w:t>与小车，</w:t>
      </w:r>
      <w:r>
        <w:rPr>
          <w:rFonts w:hint="default" w:ascii="Times New Roman" w:hAnsi="Times New Roman" w:eastAsia="宋体" w:cs="Times New Roman"/>
          <w:i/>
          <w:sz w:val="21"/>
          <w:szCs w:val="21"/>
        </w:rPr>
        <w:t>P</w:t>
      </w:r>
      <w:r>
        <w:rPr>
          <w:rFonts w:hint="default" w:ascii="Times New Roman" w:hAnsi="Times New Roman" w:eastAsia="宋体" w:cs="Times New Roman"/>
          <w:sz w:val="21"/>
          <w:szCs w:val="21"/>
        </w:rPr>
        <w:t>与滑轮间的细绳平行于斜面，小车以速率</w:t>
      </w:r>
      <w:r>
        <w:rPr>
          <w:rFonts w:hint="default" w:ascii="Times New Roman" w:hAnsi="Times New Roman" w:eastAsia="宋体" w:cs="Times New Roman"/>
          <w:i/>
          <w:sz w:val="21"/>
          <w:szCs w:val="21"/>
        </w:rPr>
        <w:t>v</w:t>
      </w:r>
      <w:r>
        <w:rPr>
          <w:rFonts w:hint="default" w:ascii="Times New Roman" w:hAnsi="Times New Roman" w:eastAsia="宋体" w:cs="Times New Roman"/>
          <w:sz w:val="21"/>
          <w:szCs w:val="21"/>
        </w:rPr>
        <w:t>水平向右做匀速直线运动，当小车与滑轮间的细绳和水平方向成夹角</w:t>
      </w:r>
      <w:r>
        <w:rPr>
          <w:rFonts w:hint="default" w:ascii="Times New Roman" w:hAnsi="Times New Roman" w:eastAsia="宋体" w:cs="Times New Roman"/>
          <w:sz w:val="21"/>
          <w:szCs w:val="21"/>
        </w:rPr>
        <w:object>
          <v:shape id="_x0000_i1030" o:spt="75" alt="eqId532137968d4f414b892a767ca3a4c1cf" type="#_x0000_t75" style="height:16.15pt;width:11.45pt;" o:ole="t" filled="f" o:preferrelative="t" stroked="f" coordsize="21600,21600">
            <v:path/>
            <v:fill on="f" focussize="0,0"/>
            <v:stroke on="f" joinstyle="miter"/>
            <v:imagedata r:id="rId23" o:title="eqId532137968d4f414b892a767ca3a4c1cf"/>
            <o:lock v:ext="edit" aspectratio="t"/>
            <w10:wrap type="none"/>
            <w10:anchorlock/>
          </v:shape>
          <o:OLEObject Type="Embed" ProgID="Equation.DSMT4" ShapeID="_x0000_i1030" DrawAspect="Content" ObjectID="_1468075730" r:id="rId22">
            <o:LockedField>false</o:LockedField>
          </o:OLEObject>
        </w:object>
      </w:r>
      <w:r>
        <w:rPr>
          <w:rFonts w:hint="default" w:ascii="Times New Roman" w:hAnsi="Times New Roman" w:eastAsia="宋体" w:cs="Times New Roman"/>
          <w:sz w:val="21"/>
          <w:szCs w:val="21"/>
        </w:rPr>
        <w:t>时（如图所示），下列判断正确的是（　　）</w:t>
      </w:r>
    </w:p>
    <w:p w14:paraId="4FA75E74">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2085975" cy="752475"/>
            <wp:effectExtent l="0" t="0" r="9525" b="9525"/>
            <wp:docPr id="112872424" name="图片 1128724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2424" name="图片 112872424" descr="figure"/>
                    <pic:cNvPicPr>
                      <a:picLocks noChangeAspect="1"/>
                    </pic:cNvPicPr>
                  </pic:nvPicPr>
                  <pic:blipFill>
                    <a:blip r:embed="rId24"/>
                    <a:stretch>
                      <a:fillRect/>
                    </a:stretch>
                  </pic:blipFill>
                  <pic:spPr>
                    <a:xfrm>
                      <a:off x="0" y="0"/>
                      <a:ext cx="2085975" cy="752475"/>
                    </a:xfrm>
                    <a:prstGeom prst="rect">
                      <a:avLst/>
                    </a:prstGeom>
                  </pic:spPr>
                </pic:pic>
              </a:graphicData>
            </a:graphic>
          </wp:inline>
        </w:drawing>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A．</w:t>
      </w:r>
      <w:r>
        <w:rPr>
          <w:rFonts w:hint="default" w:ascii="Times New Roman" w:hAnsi="Times New Roman" w:eastAsia="宋体" w:cs="Times New Roman"/>
          <w:i/>
          <w:sz w:val="21"/>
          <w:szCs w:val="21"/>
        </w:rPr>
        <w:t>P</w:t>
      </w:r>
      <w:r>
        <w:rPr>
          <w:rFonts w:hint="default" w:ascii="Times New Roman" w:hAnsi="Times New Roman" w:eastAsia="宋体" w:cs="Times New Roman"/>
          <w:sz w:val="21"/>
          <w:szCs w:val="21"/>
        </w:rPr>
        <w:t>的速率为</w:t>
      </w:r>
      <w:r>
        <w:rPr>
          <w:rFonts w:hint="default" w:ascii="Times New Roman" w:hAnsi="Times New Roman" w:eastAsia="宋体" w:cs="Times New Roman"/>
          <w:i/>
          <w:sz w:val="21"/>
          <w:szCs w:val="21"/>
        </w:rPr>
        <w:t>v</w:t>
      </w:r>
      <w:r>
        <w:rPr>
          <w:rFonts w:hint="default" w:ascii="Times New Roman" w:hAnsi="Times New Roman" w:eastAsia="宋体" w:cs="Times New Roman"/>
          <w:sz w:val="21"/>
          <w:szCs w:val="21"/>
        </w:rPr>
        <w:tab/>
      </w:r>
      <w:r>
        <w:rPr>
          <w:rFonts w:hint="eastAsia" w:cs="Times New Roman"/>
          <w:sz w:val="21"/>
          <w:szCs w:val="21"/>
          <w:lang w:val="en-US" w:eastAsia="zh-CN"/>
        </w:rPr>
        <w:t xml:space="preserve">                        </w:t>
      </w:r>
      <w:r>
        <w:rPr>
          <w:rFonts w:hint="default" w:ascii="Times New Roman" w:hAnsi="Times New Roman" w:eastAsia="宋体" w:cs="Times New Roman"/>
          <w:sz w:val="21"/>
          <w:szCs w:val="21"/>
        </w:rPr>
        <w:t>B．</w:t>
      </w:r>
      <w:r>
        <w:rPr>
          <w:rFonts w:hint="default" w:ascii="Times New Roman" w:hAnsi="Times New Roman" w:eastAsia="宋体" w:cs="Times New Roman"/>
          <w:i/>
          <w:sz w:val="21"/>
          <w:szCs w:val="21"/>
        </w:rPr>
        <w:t>P</w:t>
      </w:r>
      <w:r>
        <w:rPr>
          <w:rFonts w:hint="default" w:ascii="Times New Roman" w:hAnsi="Times New Roman" w:eastAsia="宋体" w:cs="Times New Roman"/>
          <w:sz w:val="21"/>
          <w:szCs w:val="21"/>
        </w:rPr>
        <w:t>的速率为</w:t>
      </w:r>
      <w:r>
        <w:rPr>
          <w:rFonts w:hint="default" w:ascii="Times New Roman" w:hAnsi="Times New Roman" w:eastAsia="宋体" w:cs="Times New Roman"/>
          <w:sz w:val="21"/>
          <w:szCs w:val="21"/>
        </w:rPr>
        <w:object>
          <v:shape id="_x0000_i1031" o:spt="75" alt="eqId637cec6c726246148673c42f5e3bd552" type="#_x0000_t75" style="height:29.9pt;width:29.9pt;" o:ole="t" filled="f" o:preferrelative="t" stroked="f" coordsize="21600,21600">
            <v:path/>
            <v:fill on="f" focussize="0,0"/>
            <v:stroke on="f" joinstyle="miter"/>
            <v:imagedata r:id="rId26" o:title="eqId637cec6c726246148673c42f5e3bd552"/>
            <o:lock v:ext="edit" aspectratio="t"/>
            <w10:wrap type="none"/>
            <w10:anchorlock/>
          </v:shape>
          <o:OLEObject Type="Embed" ProgID="Equation.DSMT4" ShapeID="_x0000_i1031" DrawAspect="Content" ObjectID="_1468075731" r:id="rId25">
            <o:LockedField>false</o:LockedField>
          </o:OLEObject>
        </w:object>
      </w:r>
    </w:p>
    <w:p w14:paraId="68FB3FD8">
      <w:pPr>
        <w:tabs>
          <w:tab w:val="left" w:pos="4153"/>
        </w:tabs>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C．绳的拉力大于</w:t>
      </w:r>
      <w:r>
        <w:rPr>
          <w:rFonts w:hint="default" w:ascii="Times New Roman" w:hAnsi="Times New Roman" w:eastAsia="宋体" w:cs="Times New Roman"/>
          <w:sz w:val="21"/>
          <w:szCs w:val="21"/>
        </w:rPr>
        <w:object>
          <v:shape id="_x0000_i1032" o:spt="75" alt="eqIde962c2f7590542d2901dc0e957fcc560" type="#_x0000_t75" style="height:15.8pt;width:39.55pt;" o:ole="t" filled="f" o:preferrelative="t" stroked="f" coordsize="21600,21600">
            <v:path/>
            <v:fill on="f" focussize="0,0"/>
            <v:stroke on="f" joinstyle="miter"/>
            <v:imagedata r:id="rId28" o:title="eqIde962c2f7590542d2901dc0e957fcc560"/>
            <o:lock v:ext="edit" aspectratio="t"/>
            <w10:wrap type="none"/>
            <w10:anchorlock/>
          </v:shape>
          <o:OLEObject Type="Embed" ProgID="Equation.DSMT4" ShapeID="_x0000_i1032" DrawAspect="Content" ObjectID="_1468075732" r:id="rId27">
            <o:LockedField>false</o:LockedField>
          </o:OLEObject>
        </w:objec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D．绳的拉力小于</w:t>
      </w:r>
      <w:r>
        <w:rPr>
          <w:rFonts w:hint="default" w:ascii="Times New Roman" w:hAnsi="Times New Roman" w:eastAsia="宋体" w:cs="Times New Roman"/>
          <w:sz w:val="21"/>
          <w:szCs w:val="21"/>
        </w:rPr>
        <w:object>
          <v:shape id="_x0000_i1033" o:spt="75" alt="eqIdedc527a9b415467881720fb598c29ad6" type="#_x0000_t75" style="height:16.25pt;width:39.55pt;" o:ole="t" filled="f" o:preferrelative="t" stroked="f" coordsize="21600,21600">
            <v:path/>
            <v:fill on="f" focussize="0,0"/>
            <v:stroke on="f" joinstyle="miter"/>
            <v:imagedata r:id="rId30" o:title="eqIdedc527a9b415467881720fb598c29ad6"/>
            <o:lock v:ext="edit" aspectratio="t"/>
            <w10:wrap type="none"/>
            <w10:anchorlock/>
          </v:shape>
          <o:OLEObject Type="Embed" ProgID="Equation.DSMT4" ShapeID="_x0000_i1033" DrawAspect="Content" ObjectID="_1468075733" r:id="rId29">
            <o:LockedField>false</o:LockedField>
          </o:OLEObject>
        </w:object>
      </w:r>
    </w:p>
    <w:p w14:paraId="7213985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7．下列有关物理史实和事实正确的是（　　）</w:t>
      </w:r>
    </w:p>
    <w:p w14:paraId="5F87B70C">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A．力学单位制的基本单位包括米、牛顿、秒</w:t>
      </w:r>
    </w:p>
    <w:p w14:paraId="0ADD31D2">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B．物体做曲线运动时，加速度一定不为零，但可以恒定</w:t>
      </w:r>
    </w:p>
    <w:p w14:paraId="69D2F101">
      <w:pPr>
        <w:spacing w:line="360" w:lineRule="auto"/>
        <w:jc w:val="left"/>
        <w:textAlignment w:val="center"/>
        <w:rPr>
          <w:rFonts w:hint="default" w:ascii="Times New Roman" w:hAnsi="Times New Roman" w:eastAsia="宋体" w:cs="Times New Roman"/>
          <w:i/>
          <w:sz w:val="21"/>
          <w:szCs w:val="21"/>
        </w:rPr>
      </w:pPr>
      <w:r>
        <w:rPr>
          <w:rFonts w:hint="default" w:ascii="Times New Roman" w:hAnsi="Times New Roman" w:eastAsia="宋体" w:cs="Times New Roman"/>
          <w:sz w:val="21"/>
          <w:szCs w:val="21"/>
        </w:rPr>
        <w:t>C．牛顿通过扭秤实验测出万有引力常量</w:t>
      </w:r>
      <w:r>
        <w:rPr>
          <w:rFonts w:hint="default" w:ascii="Times New Roman" w:hAnsi="Times New Roman" w:eastAsia="宋体" w:cs="Times New Roman"/>
          <w:i/>
          <w:sz w:val="21"/>
          <w:szCs w:val="21"/>
        </w:rPr>
        <w:t>G</w:t>
      </w:r>
    </w:p>
    <w:p w14:paraId="26C0E134">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D．一对作用力与反作用力不可能都做正功</w:t>
      </w:r>
    </w:p>
    <w:p w14:paraId="48B22823">
      <w:pPr>
        <w:spacing w:line="360" w:lineRule="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rPr>
        <w:t>二、多选题</w:t>
      </w:r>
      <w:r>
        <w:rPr>
          <w:rFonts w:hint="eastAsia" w:cs="Times New Roman"/>
          <w:b/>
          <w:sz w:val="21"/>
          <w:szCs w:val="21"/>
          <w:lang w:eastAsia="zh-CN"/>
        </w:rPr>
        <w:t>（共</w:t>
      </w:r>
      <w:r>
        <w:rPr>
          <w:rFonts w:hint="eastAsia" w:cs="Times New Roman"/>
          <w:b/>
          <w:sz w:val="21"/>
          <w:szCs w:val="21"/>
          <w:lang w:val="en-US" w:eastAsia="zh-CN"/>
        </w:rPr>
        <w:t>5题，每题5分，共25分）</w:t>
      </w:r>
    </w:p>
    <w:p w14:paraId="0753832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8．如图所示，一轻质橡皮筋的一端系在竖直放置的半径为</w:t>
      </w:r>
      <w:r>
        <w:rPr>
          <w:rFonts w:hint="default" w:ascii="Times New Roman" w:hAnsi="Times New Roman" w:eastAsia="宋体" w:cs="Times New Roman"/>
          <w:sz w:val="21"/>
          <w:szCs w:val="21"/>
        </w:rPr>
        <w:object>
          <v:shape id="_x0000_i1034" o:spt="75" alt="eqId351baac3be8e4c9e98f33264829d70d7" type="#_x0000_t75" style="height:12.4pt;width:25.5pt;" o:ole="t" filled="f" o:preferrelative="t" stroked="f" coordsize="21600,21600">
            <v:path/>
            <v:fill on="f" focussize="0,0"/>
            <v:stroke on="f" joinstyle="miter"/>
            <v:imagedata r:id="rId32" o:title="eqId351baac3be8e4c9e98f33264829d70d7"/>
            <o:lock v:ext="edit" aspectratio="t"/>
            <w10:wrap type="none"/>
            <w10:anchorlock/>
          </v:shape>
          <o:OLEObject Type="Embed" ProgID="Equation.DSMT4" ShapeID="_x0000_i1034" DrawAspect="Content" ObjectID="_1468075734" r:id="rId31">
            <o:LockedField>false</o:LockedField>
          </o:OLEObject>
        </w:object>
      </w:r>
      <w:r>
        <w:rPr>
          <w:rFonts w:hint="default" w:ascii="Times New Roman" w:hAnsi="Times New Roman" w:eastAsia="宋体" w:cs="Times New Roman"/>
          <w:sz w:val="21"/>
          <w:szCs w:val="21"/>
        </w:rPr>
        <w:t>的圆环顶点</w:t>
      </w:r>
      <w:r>
        <w:rPr>
          <w:rFonts w:hint="default" w:ascii="Times New Roman" w:hAnsi="Times New Roman" w:eastAsia="宋体" w:cs="Times New Roman"/>
          <w:sz w:val="21"/>
          <w:szCs w:val="21"/>
        </w:rPr>
        <w:object>
          <v:shape id="_x0000_i1035" o:spt="75" alt="eqIdbedf755e0fdb4d078d6859360706b163" type="#_x0000_t75" style="height:10.3pt;width:9.65pt;" o:ole="t" filled="f" o:preferrelative="t" stroked="f" coordsize="21600,21600">
            <v:path/>
            <v:fill on="f" focussize="0,0"/>
            <v:stroke on="f" joinstyle="miter"/>
            <v:imagedata r:id="rId34" o:title="eqIdbedf755e0fdb4d078d6859360706b163"/>
            <o:lock v:ext="edit" aspectratio="t"/>
            <w10:wrap type="none"/>
            <w10:anchorlock/>
          </v:shape>
          <o:OLEObject Type="Embed" ProgID="Equation.DSMT4" ShapeID="_x0000_i1035" DrawAspect="Content" ObjectID="_1468075735" r:id="rId33">
            <o:LockedField>false</o:LockedField>
          </o:OLEObject>
        </w:object>
      </w:r>
      <w:r>
        <w:rPr>
          <w:rFonts w:hint="default" w:ascii="Times New Roman" w:hAnsi="Times New Roman" w:eastAsia="宋体" w:cs="Times New Roman"/>
          <w:sz w:val="21"/>
          <w:szCs w:val="21"/>
        </w:rPr>
        <w:t>，另一端系一质量为</w:t>
      </w:r>
      <w:r>
        <w:rPr>
          <w:rFonts w:hint="default" w:ascii="Times New Roman" w:hAnsi="Times New Roman" w:eastAsia="宋体" w:cs="Times New Roman"/>
          <w:sz w:val="21"/>
          <w:szCs w:val="21"/>
        </w:rPr>
        <w:object>
          <v:shape id="_x0000_i1036" o:spt="75" alt="eqIdb087b050b2884ab8addfc073f045fc86" type="#_x0000_t75" style="height:13.2pt;width:24.6pt;" o:ole="t" filled="f" o:preferrelative="t" stroked="f" coordsize="21600,21600">
            <v:path/>
            <v:fill on="f" focussize="0,0"/>
            <v:stroke on="f" joinstyle="miter"/>
            <v:imagedata r:id="rId36" o:title="eqIdb087b050b2884ab8addfc073f045fc86"/>
            <o:lock v:ext="edit" aspectratio="t"/>
            <w10:wrap type="none"/>
            <w10:anchorlock/>
          </v:shape>
          <o:OLEObject Type="Embed" ProgID="Equation.DSMT4" ShapeID="_x0000_i1036" DrawAspect="Content" ObjectID="_1468075736" r:id="rId35">
            <o:LockedField>false</o:LockedField>
          </o:OLEObject>
        </w:object>
      </w:r>
      <w:r>
        <w:rPr>
          <w:rFonts w:hint="default" w:ascii="Times New Roman" w:hAnsi="Times New Roman" w:eastAsia="宋体" w:cs="Times New Roman"/>
          <w:sz w:val="21"/>
          <w:szCs w:val="21"/>
        </w:rPr>
        <w:t>的小球，小球穿在圆环上可做无摩擦的运动。设开始时小球置于</w:t>
      </w:r>
      <w:r>
        <w:rPr>
          <w:rFonts w:hint="default" w:ascii="Times New Roman" w:hAnsi="Times New Roman" w:eastAsia="宋体" w:cs="Times New Roman"/>
          <w:i/>
          <w:sz w:val="21"/>
          <w:szCs w:val="21"/>
        </w:rPr>
        <w:t>A</w:t>
      </w:r>
      <w:r>
        <w:rPr>
          <w:rFonts w:hint="default" w:ascii="Times New Roman" w:hAnsi="Times New Roman" w:eastAsia="宋体" w:cs="Times New Roman"/>
          <w:sz w:val="21"/>
          <w:szCs w:val="21"/>
        </w:rPr>
        <w:t>点，橡皮筋处于刚好无形变状态，已知橡皮筋的弹力随伸长而增大，但并不成正比。</w:t>
      </w:r>
      <w:r>
        <w:rPr>
          <w:rFonts w:hint="default" w:ascii="Times New Roman" w:hAnsi="Times New Roman" w:eastAsia="宋体" w:cs="Times New Roman"/>
          <w:i/>
          <w:sz w:val="21"/>
          <w:szCs w:val="21"/>
        </w:rPr>
        <w:t>A</w:t>
      </w:r>
      <w:r>
        <w:rPr>
          <w:rFonts w:hint="default" w:ascii="Times New Roman" w:hAnsi="Times New Roman" w:eastAsia="宋体" w:cs="Times New Roman"/>
          <w:sz w:val="21"/>
          <w:szCs w:val="21"/>
        </w:rPr>
        <w:t>点与圆心</w:t>
      </w:r>
      <w:r>
        <w:rPr>
          <w:rFonts w:hint="default" w:ascii="Times New Roman" w:hAnsi="Times New Roman" w:eastAsia="宋体" w:cs="Times New Roman"/>
          <w:sz w:val="21"/>
          <w:szCs w:val="21"/>
        </w:rPr>
        <w:object>
          <v:shape id="_x0000_i1037" o:spt="75" alt="eqId2efda802d5534f6d92d9f8af7aaec28b" type="#_x0000_t75" style="height:12.5pt;width:10.55pt;" o:ole="t" filled="f" o:preferrelative="t" stroked="f" coordsize="21600,21600">
            <v:path/>
            <v:fill on="f" focussize="0,0"/>
            <v:stroke on="f" joinstyle="miter"/>
            <v:imagedata r:id="rId38" o:title="eqId2efda802d5534f6d92d9f8af7aaec28b"/>
            <o:lock v:ext="edit" aspectratio="t"/>
            <w10:wrap type="none"/>
            <w10:anchorlock/>
          </v:shape>
          <o:OLEObject Type="Embed" ProgID="Equation.DSMT4" ShapeID="_x0000_i1037" DrawAspect="Content" ObjectID="_1468075737" r:id="rId37">
            <o:LockedField>false</o:LockedField>
          </o:OLEObject>
        </w:object>
      </w:r>
      <w:r>
        <w:rPr>
          <w:rFonts w:hint="default" w:ascii="Times New Roman" w:hAnsi="Times New Roman" w:eastAsia="宋体" w:cs="Times New Roman"/>
          <w:sz w:val="21"/>
          <w:szCs w:val="21"/>
        </w:rPr>
        <w:t>位于同一水平线上，当小球运动到最低点</w:t>
      </w:r>
      <w:r>
        <w:rPr>
          <w:rFonts w:hint="default" w:ascii="Times New Roman" w:hAnsi="Times New Roman" w:eastAsia="宋体" w:cs="Times New Roman"/>
          <w:sz w:val="21"/>
          <w:szCs w:val="21"/>
        </w:rPr>
        <w:object>
          <v:shape id="_x0000_i1038" o:spt="75" alt="eqId8754ce8cf7f34f04abb9a0c041f57f5c" type="#_x0000_t75" style="height:10.2pt;width:9.65pt;" o:ole="t" filled="f" o:preferrelative="t" stroked="f" coordsize="21600,21600">
            <v:path/>
            <v:fill on="f" focussize="0,0"/>
            <v:stroke on="f" joinstyle="miter"/>
            <v:imagedata r:id="rId40" o:title="eqId8754ce8cf7f34f04abb9a0c041f57f5c"/>
            <o:lock v:ext="edit" aspectratio="t"/>
            <w10:wrap type="none"/>
            <w10:anchorlock/>
          </v:shape>
          <o:OLEObject Type="Embed" ProgID="Equation.DSMT4" ShapeID="_x0000_i1038" DrawAspect="Content" ObjectID="_1468075738" r:id="rId39">
            <o:LockedField>false</o:LockedField>
          </o:OLEObject>
        </w:object>
      </w:r>
      <w:r>
        <w:rPr>
          <w:rFonts w:hint="default" w:ascii="Times New Roman" w:hAnsi="Times New Roman" w:eastAsia="宋体" w:cs="Times New Roman"/>
          <w:sz w:val="21"/>
          <w:szCs w:val="21"/>
        </w:rPr>
        <w:t>时速率为</w:t>
      </w:r>
      <w:r>
        <w:rPr>
          <w:rFonts w:hint="default" w:ascii="Times New Roman" w:hAnsi="Times New Roman" w:eastAsia="宋体" w:cs="Times New Roman"/>
          <w:sz w:val="21"/>
          <w:szCs w:val="21"/>
        </w:rPr>
        <w:object>
          <v:shape id="_x0000_i1039" o:spt="75" alt="eqId68b7de824751449abdbf4c7448cb3247" type="#_x0000_t75" style="height:12.5pt;width:26.35pt;" o:ole="t" filled="f" o:preferrelative="t" stroked="f" coordsize="21600,21600">
            <v:path/>
            <v:fill on="f" focussize="0,0"/>
            <v:stroke on="f" joinstyle="miter"/>
            <v:imagedata r:id="rId42" o:title="eqId68b7de824751449abdbf4c7448cb3247"/>
            <o:lock v:ext="edit" aspectratio="t"/>
            <w10:wrap type="none"/>
            <w10:anchorlock/>
          </v:shape>
          <o:OLEObject Type="Embed" ProgID="Equation.DSMT4" ShapeID="_x0000_i1039" DrawAspect="Content" ObjectID="_1468075739" r:id="rId41">
            <o:LockedField>false</o:LockedField>
          </o:OLEObject>
        </w:object>
      </w:r>
      <w:r>
        <w:rPr>
          <w:rFonts w:hint="default" w:ascii="Times New Roman" w:hAnsi="Times New Roman" w:eastAsia="宋体" w:cs="Times New Roman"/>
          <w:sz w:val="21"/>
          <w:szCs w:val="21"/>
        </w:rPr>
        <w:t>，此时小球对圆环恰好没有压力（取</w:t>
      </w:r>
      <w:r>
        <w:rPr>
          <w:rFonts w:hint="default" w:ascii="Times New Roman" w:hAnsi="Times New Roman" w:eastAsia="宋体" w:cs="Times New Roman"/>
          <w:sz w:val="21"/>
          <w:szCs w:val="21"/>
        </w:rPr>
        <w:object>
          <v:shape id="_x0000_i1040" o:spt="75" alt="eqId7783b163ffc1427798675c08667fa67b" type="#_x0000_t75" style="height:15.8pt;width:52.75pt;" o:ole="t" filled="f" o:preferrelative="t" stroked="f" coordsize="21600,21600">
            <v:path/>
            <v:fill on="f" focussize="0,0"/>
            <v:stroke on="f" joinstyle="miter"/>
            <v:imagedata r:id="rId44" o:title="eqId7783b163ffc1427798675c08667fa67b"/>
            <o:lock v:ext="edit" aspectratio="t"/>
            <w10:wrap type="none"/>
            <w10:anchorlock/>
          </v:shape>
          <o:OLEObject Type="Embed" ProgID="Equation.DSMT4" ShapeID="_x0000_i1040" DrawAspect="Content" ObjectID="_1468075740" r:id="rId43">
            <o:LockedField>false</o:LockedField>
          </o:OLEObject>
        </w:object>
      </w:r>
      <w:r>
        <w:rPr>
          <w:rFonts w:hint="default" w:ascii="Times New Roman" w:hAnsi="Times New Roman" w:eastAsia="宋体" w:cs="Times New Roman"/>
          <w:sz w:val="21"/>
          <w:szCs w:val="21"/>
        </w:rPr>
        <w:t>）。下列说法正确的是（　　）</w:t>
      </w:r>
    </w:p>
    <w:p w14:paraId="087471D6">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033780" cy="1181100"/>
            <wp:effectExtent l="0" t="0" r="1397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45"/>
                    <a:stretch>
                      <a:fillRect/>
                    </a:stretch>
                  </pic:blipFill>
                  <pic:spPr>
                    <a:xfrm>
                      <a:off x="0" y="0"/>
                      <a:ext cx="1033780" cy="1181100"/>
                    </a:xfrm>
                    <a:prstGeom prst="rect">
                      <a:avLst/>
                    </a:prstGeom>
                  </pic:spPr>
                </pic:pic>
              </a:graphicData>
            </a:graphic>
          </wp:inline>
        </w:drawing>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A．从</w:t>
      </w:r>
      <w:r>
        <w:rPr>
          <w:rFonts w:hint="default" w:ascii="Times New Roman" w:hAnsi="Times New Roman" w:eastAsia="宋体" w:cs="Times New Roman"/>
          <w:i/>
          <w:sz w:val="21"/>
          <w:szCs w:val="21"/>
        </w:rPr>
        <w:t>A</w:t>
      </w:r>
      <w:r>
        <w:rPr>
          <w:rFonts w:hint="default" w:ascii="Times New Roman" w:hAnsi="Times New Roman" w:eastAsia="宋体" w:cs="Times New Roman"/>
          <w:sz w:val="21"/>
          <w:szCs w:val="21"/>
        </w:rPr>
        <w:t>到</w:t>
      </w:r>
      <w:r>
        <w:rPr>
          <w:rFonts w:hint="default" w:ascii="Times New Roman" w:hAnsi="Times New Roman" w:eastAsia="宋体" w:cs="Times New Roman"/>
          <w:sz w:val="21"/>
          <w:szCs w:val="21"/>
        </w:rPr>
        <w:object>
          <v:shape id="_x0000_i1041" o:spt="75" alt="eqId8754ce8cf7f34f04abb9a0c041f57f5c" type="#_x0000_t75" style="height:10.2pt;width:9.65pt;" o:ole="t" filled="f" o:preferrelative="t" stroked="f" coordsize="21600,21600">
            <v:path/>
            <v:fill on="f" focussize="0,0"/>
            <v:stroke on="f" joinstyle="miter"/>
            <v:imagedata r:id="rId40" o:title="eqId8754ce8cf7f34f04abb9a0c041f57f5c"/>
            <o:lock v:ext="edit" aspectratio="t"/>
            <w10:wrap type="none"/>
            <w10:anchorlock/>
          </v:shape>
          <o:OLEObject Type="Embed" ProgID="Equation.DSMT4" ShapeID="_x0000_i1041" DrawAspect="Content" ObjectID="_1468075741" r:id="rId46">
            <o:LockedField>false</o:LockedField>
          </o:OLEObject>
        </w:object>
      </w:r>
      <w:r>
        <w:rPr>
          <w:rFonts w:hint="default" w:ascii="Times New Roman" w:hAnsi="Times New Roman" w:eastAsia="宋体" w:cs="Times New Roman"/>
          <w:sz w:val="21"/>
          <w:szCs w:val="21"/>
        </w:rPr>
        <w:t>的过程中，小球的机械能守恒</w:t>
      </w:r>
    </w:p>
    <w:p w14:paraId="18F6F54F">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B．从</w:t>
      </w:r>
      <w:r>
        <w:rPr>
          <w:rFonts w:hint="default" w:ascii="Times New Roman" w:hAnsi="Times New Roman" w:eastAsia="宋体" w:cs="Times New Roman"/>
          <w:i/>
          <w:sz w:val="21"/>
          <w:szCs w:val="21"/>
        </w:rPr>
        <w:t>A</w:t>
      </w:r>
      <w:r>
        <w:rPr>
          <w:rFonts w:hint="default" w:ascii="Times New Roman" w:hAnsi="Times New Roman" w:eastAsia="宋体" w:cs="Times New Roman"/>
          <w:sz w:val="21"/>
          <w:szCs w:val="21"/>
        </w:rPr>
        <w:t>到</w:t>
      </w:r>
      <w:r>
        <w:rPr>
          <w:rFonts w:hint="default" w:ascii="Times New Roman" w:hAnsi="Times New Roman" w:eastAsia="宋体" w:cs="Times New Roman"/>
          <w:sz w:val="21"/>
          <w:szCs w:val="21"/>
        </w:rPr>
        <w:object>
          <v:shape id="_x0000_i1042" o:spt="75" alt="eqId8754ce8cf7f34f04abb9a0c041f57f5c" type="#_x0000_t75" style="height:10.2pt;width:9.65pt;" o:ole="t" filled="f" o:preferrelative="t" stroked="f" coordsize="21600,21600">
            <v:path/>
            <v:fill on="f" focussize="0,0"/>
            <v:stroke on="f" joinstyle="miter"/>
            <v:imagedata r:id="rId40" o:title="eqId8754ce8cf7f34f04abb9a0c041f57f5c"/>
            <o:lock v:ext="edit" aspectratio="t"/>
            <w10:wrap type="none"/>
            <w10:anchorlock/>
          </v:shape>
          <o:OLEObject Type="Embed" ProgID="Equation.DSMT4" ShapeID="_x0000_i1042" DrawAspect="Content" ObjectID="_1468075742" r:id="rId47">
            <o:LockedField>false</o:LockedField>
          </o:OLEObject>
        </w:object>
      </w:r>
      <w:r>
        <w:rPr>
          <w:rFonts w:hint="default" w:ascii="Times New Roman" w:hAnsi="Times New Roman" w:eastAsia="宋体" w:cs="Times New Roman"/>
          <w:sz w:val="21"/>
          <w:szCs w:val="21"/>
        </w:rPr>
        <w:t>的过程中，橡皮筋的弹性势能增加了</w:t>
      </w:r>
      <w:r>
        <w:rPr>
          <w:rFonts w:hint="default" w:ascii="Times New Roman" w:hAnsi="Times New Roman" w:eastAsia="宋体" w:cs="Times New Roman"/>
          <w:sz w:val="21"/>
          <w:szCs w:val="21"/>
        </w:rPr>
        <w:object>
          <v:shape id="_x0000_i1043" o:spt="75" alt="eqId0d0affc144d44f8f8fa51aa1b17b6bf8" type="#_x0000_t75" style="height:12.6pt;width:27.25pt;" o:ole="t" filled="f" o:preferrelative="t" stroked="f" coordsize="21600,21600">
            <v:path/>
            <v:fill on="f" focussize="0,0"/>
            <v:stroke on="f" joinstyle="miter"/>
            <v:imagedata r:id="rId49" o:title="eqId0d0affc144d44f8f8fa51aa1b17b6bf8"/>
            <o:lock v:ext="edit" aspectratio="t"/>
            <w10:wrap type="none"/>
            <w10:anchorlock/>
          </v:shape>
          <o:OLEObject Type="Embed" ProgID="Equation.DSMT4" ShapeID="_x0000_i1043" DrawAspect="Content" ObjectID="_1468075743" r:id="rId48">
            <o:LockedField>false</o:LockedField>
          </o:OLEObject>
        </w:object>
      </w:r>
    </w:p>
    <w:p w14:paraId="1FBC4B75">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C．小球过</w:t>
      </w:r>
      <w:r>
        <w:rPr>
          <w:rFonts w:hint="default" w:ascii="Times New Roman" w:hAnsi="Times New Roman" w:eastAsia="宋体" w:cs="Times New Roman"/>
          <w:sz w:val="21"/>
          <w:szCs w:val="21"/>
        </w:rPr>
        <w:object>
          <v:shape id="_x0000_i1044" o:spt="75" alt="eqId8754ce8cf7f34f04abb9a0c041f57f5c" type="#_x0000_t75" style="height:10.2pt;width:9.65pt;" o:ole="t" filled="f" o:preferrelative="t" stroked="f" coordsize="21600,21600">
            <v:path/>
            <v:fill on="f" focussize="0,0"/>
            <v:stroke on="f" joinstyle="miter"/>
            <v:imagedata r:id="rId40" o:title="eqId8754ce8cf7f34f04abb9a0c041f57f5c"/>
            <o:lock v:ext="edit" aspectratio="t"/>
            <w10:wrap type="none"/>
            <w10:anchorlock/>
          </v:shape>
          <o:OLEObject Type="Embed" ProgID="Equation.DSMT4" ShapeID="_x0000_i1044" DrawAspect="Content" ObjectID="_1468075744" r:id="rId50">
            <o:LockedField>false</o:LockedField>
          </o:OLEObject>
        </w:object>
      </w:r>
      <w:r>
        <w:rPr>
          <w:rFonts w:hint="default" w:ascii="Times New Roman" w:hAnsi="Times New Roman" w:eastAsia="宋体" w:cs="Times New Roman"/>
          <w:sz w:val="21"/>
          <w:szCs w:val="21"/>
        </w:rPr>
        <w:t>点时，橡皮筋上的弹力为</w:t>
      </w:r>
      <w:r>
        <w:rPr>
          <w:rFonts w:hint="default" w:ascii="Times New Roman" w:hAnsi="Times New Roman" w:eastAsia="宋体" w:cs="Times New Roman"/>
          <w:sz w:val="21"/>
          <w:szCs w:val="21"/>
        </w:rPr>
        <w:object>
          <v:shape id="_x0000_i1045" o:spt="75" alt="eqId9abbf7a7f7ca4af585701094236c80e0" type="#_x0000_t75" style="height:12.4pt;width:25.5pt;" o:ole="t" filled="f" o:preferrelative="t" stroked="f" coordsize="21600,21600">
            <v:path/>
            <v:fill on="f" focussize="0,0"/>
            <v:stroke on="f" joinstyle="miter"/>
            <v:imagedata r:id="rId52" o:title="eqId9abbf7a7f7ca4af585701094236c80e0"/>
            <o:lock v:ext="edit" aspectratio="t"/>
            <w10:wrap type="none"/>
            <w10:anchorlock/>
          </v:shape>
          <o:OLEObject Type="Embed" ProgID="Equation.DSMT4" ShapeID="_x0000_i1045" DrawAspect="Content" ObjectID="_1468075745" r:id="rId51">
            <o:LockedField>false</o:LockedField>
          </o:OLEObject>
        </w:object>
      </w:r>
    </w:p>
    <w:p w14:paraId="1ED1DD56">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D．小球过</w:t>
      </w:r>
      <w:r>
        <w:rPr>
          <w:rFonts w:hint="default" w:ascii="Times New Roman" w:hAnsi="Times New Roman" w:eastAsia="宋体" w:cs="Times New Roman"/>
          <w:sz w:val="21"/>
          <w:szCs w:val="21"/>
        </w:rPr>
        <w:object>
          <v:shape id="_x0000_i1046" o:spt="75" alt="eqId8754ce8cf7f34f04abb9a0c041f57f5c" type="#_x0000_t75" style="height:10.2pt;width:9.65pt;" o:ole="t" filled="f" o:preferrelative="t" stroked="f" coordsize="21600,21600">
            <v:path/>
            <v:fill on="f" focussize="0,0"/>
            <v:stroke on="f" joinstyle="miter"/>
            <v:imagedata r:id="rId40" o:title="eqId8754ce8cf7f34f04abb9a0c041f57f5c"/>
            <o:lock v:ext="edit" aspectratio="t"/>
            <w10:wrap type="none"/>
            <w10:anchorlock/>
          </v:shape>
          <o:OLEObject Type="Embed" ProgID="Equation.DSMT4" ShapeID="_x0000_i1046" DrawAspect="Content" ObjectID="_1468075746" r:id="rId53">
            <o:LockedField>false</o:LockedField>
          </o:OLEObject>
        </w:object>
      </w:r>
      <w:r>
        <w:rPr>
          <w:rFonts w:hint="default" w:ascii="Times New Roman" w:hAnsi="Times New Roman" w:eastAsia="宋体" w:cs="Times New Roman"/>
          <w:sz w:val="21"/>
          <w:szCs w:val="21"/>
        </w:rPr>
        <w:t>点时，橡皮筋上的弹力为</w:t>
      </w:r>
      <w:r>
        <w:rPr>
          <w:rFonts w:hint="default" w:ascii="Times New Roman" w:hAnsi="Times New Roman" w:eastAsia="宋体" w:cs="Times New Roman"/>
          <w:sz w:val="21"/>
          <w:szCs w:val="21"/>
        </w:rPr>
        <w:object>
          <v:shape id="_x0000_i1047" o:spt="75" alt="eqId66a39497841049c2a302dfca745df74a" type="#_x0000_t75" style="height:12.6pt;width:24.6pt;" o:ole="t" filled="f" o:preferrelative="t" stroked="f" coordsize="21600,21600">
            <v:path/>
            <v:fill on="f" focussize="0,0"/>
            <v:stroke on="f" joinstyle="miter"/>
            <v:imagedata r:id="rId55" o:title="eqId66a39497841049c2a302dfca745df74a"/>
            <o:lock v:ext="edit" aspectratio="t"/>
            <w10:wrap type="none"/>
            <w10:anchorlock/>
          </v:shape>
          <o:OLEObject Type="Embed" ProgID="Equation.DSMT4" ShapeID="_x0000_i1047" DrawAspect="Content" ObjectID="_1468075747" r:id="rId54">
            <o:LockedField>false</o:LockedField>
          </o:OLEObject>
        </w:object>
      </w:r>
    </w:p>
    <w:p w14:paraId="2CB0CE5D">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我国运动员王铮在今年举办的东京奥运会女子链球决赛中成功拿下一枚银牌，这是中国女子链球首次在奥运会上夺银。如图甲所示为王铮比赛瞬间的照片，若运动员在开始甩动链球时，可认为链球在水平面内做匀速圆周运动，如图乙所示，不计空气阻力，对此下列说法正确的是（　　）</w:t>
      </w:r>
    </w:p>
    <w:p w14:paraId="2F0243E1">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2038350" cy="1123950"/>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56"/>
                    <a:stretch>
                      <a:fillRect/>
                    </a:stretch>
                  </pic:blipFill>
                  <pic:spPr>
                    <a:xfrm>
                      <a:off x="0" y="0"/>
                      <a:ext cx="2038350" cy="1123950"/>
                    </a:xfrm>
                    <a:prstGeom prst="rect">
                      <a:avLst/>
                    </a:prstGeom>
                  </pic:spPr>
                </pic:pic>
              </a:graphicData>
            </a:graphic>
          </wp:inline>
        </w:drawing>
      </w:r>
    </w:p>
    <w:p w14:paraId="492F4BE1">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A．链球球体受到重力、拉力及向心力共三个力的作用</w:t>
      </w:r>
    </w:p>
    <w:p w14:paraId="3A1B36CF">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B．链条与竖直方向的夹角θ越大，链条对球体施加的拉力越大</w:t>
      </w:r>
    </w:p>
    <w:p w14:paraId="1C793A5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C．链条与竖直方向的夹角θ越大，链球做匀速圆周运动的角速度越大</w:t>
      </w:r>
    </w:p>
    <w:p w14:paraId="15B27B1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D．若运动员此时松手，链球将沿松手时的速度方向做平抛运动</w:t>
      </w:r>
    </w:p>
    <w:p w14:paraId="46414E3D">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10．关于下列各图，说法正确的是（　　）</w:t>
      </w:r>
    </w:p>
    <w:p w14:paraId="4CD8DEB5">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4371975" cy="1152525"/>
            <wp:effectExtent l="0" t="0" r="9525" b="9525"/>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igure"/>
                    <pic:cNvPicPr>
                      <a:picLocks noChangeAspect="1"/>
                    </pic:cNvPicPr>
                  </pic:nvPicPr>
                  <pic:blipFill>
                    <a:blip r:embed="rId57"/>
                    <a:stretch>
                      <a:fillRect/>
                    </a:stretch>
                  </pic:blipFill>
                  <pic:spPr>
                    <a:xfrm>
                      <a:off x="0" y="0"/>
                      <a:ext cx="4371975" cy="1152525"/>
                    </a:xfrm>
                    <a:prstGeom prst="rect">
                      <a:avLst/>
                    </a:prstGeom>
                  </pic:spPr>
                </pic:pic>
              </a:graphicData>
            </a:graphic>
          </wp:inline>
        </w:drawing>
      </w:r>
    </w:p>
    <w:p w14:paraId="0ED85B45">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A．图甲中，传动装置转动过程中两轮边缘的</w:t>
      </w:r>
      <w:r>
        <w:rPr>
          <w:rFonts w:hint="default" w:ascii="Times New Roman" w:hAnsi="Times New Roman" w:eastAsia="宋体" w:cs="Times New Roman"/>
          <w:i/>
          <w:sz w:val="21"/>
          <w:szCs w:val="21"/>
        </w:rPr>
        <w:t>a</w:t>
      </w:r>
      <w:r>
        <w:rPr>
          <w:rFonts w:hint="default" w:ascii="Times New Roman" w:hAnsi="Times New Roman" w:eastAsia="宋体" w:cs="Times New Roman"/>
          <w:sz w:val="21"/>
          <w:szCs w:val="21"/>
        </w:rPr>
        <w:t>，</w:t>
      </w:r>
      <w:r>
        <w:rPr>
          <w:rFonts w:hint="default" w:ascii="Times New Roman" w:hAnsi="Times New Roman" w:eastAsia="宋体" w:cs="Times New Roman"/>
          <w:i/>
          <w:sz w:val="21"/>
          <w:szCs w:val="21"/>
        </w:rPr>
        <w:t>b</w:t>
      </w:r>
      <w:r>
        <w:rPr>
          <w:rFonts w:hint="default" w:ascii="Times New Roman" w:hAnsi="Times New Roman" w:eastAsia="宋体" w:cs="Times New Roman"/>
          <w:sz w:val="21"/>
          <w:szCs w:val="21"/>
        </w:rPr>
        <w:t>两点的角速度相等</w:t>
      </w:r>
    </w:p>
    <w:p w14:paraId="4E950B81">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B．图乙中，无论用多大的力打击，A、B两钢球总是同时落地</w:t>
      </w:r>
    </w:p>
    <w:p w14:paraId="368ADBC8">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C．图丙中，汽车通过拱桥顶端的速度越大，汽车对桥面的压力就越小</w:t>
      </w:r>
    </w:p>
    <w:p w14:paraId="5B52AC83">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D．图丁中，火车以大于规定速度经过外轨高于内轨的弯道，外轨对火车有侧压力</w:t>
      </w:r>
    </w:p>
    <w:p w14:paraId="1D986935">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11．2021年8月7日，在东京奥运会静水女子500米双人皮划艇决赛中，中国组合徐诗晓/孙梦雅以1分55秒495夺得冠军，创造了奥运会纪录。假设在一段平直的河道中水流速度为</w:t>
      </w:r>
      <w:r>
        <w:rPr>
          <w:rFonts w:hint="default" w:ascii="Times New Roman" w:hAnsi="Times New Roman" w:eastAsia="宋体" w:cs="Times New Roman"/>
          <w:i/>
          <w:sz w:val="21"/>
          <w:szCs w:val="21"/>
        </w:rPr>
        <w:t>v</w:t>
      </w:r>
      <w:r>
        <w:rPr>
          <w:rFonts w:hint="default" w:ascii="Times New Roman" w:hAnsi="Times New Roman" w:eastAsia="宋体" w:cs="Times New Roman"/>
          <w:sz w:val="21"/>
          <w:szCs w:val="21"/>
          <w:vertAlign w:val="subscript"/>
        </w:rPr>
        <w:t>0</w:t>
      </w:r>
      <w:r>
        <w:rPr>
          <w:rFonts w:hint="default" w:ascii="Times New Roman" w:hAnsi="Times New Roman" w:eastAsia="宋体" w:cs="Times New Roman"/>
          <w:sz w:val="21"/>
          <w:szCs w:val="21"/>
        </w:rPr>
        <w:t>，皮划艇在静水中的速度为</w:t>
      </w:r>
      <w:r>
        <w:rPr>
          <w:rFonts w:hint="default" w:ascii="Times New Roman" w:hAnsi="Times New Roman" w:eastAsia="宋体" w:cs="Times New Roman"/>
          <w:i/>
          <w:sz w:val="21"/>
          <w:szCs w:val="21"/>
        </w:rPr>
        <w:t>v</w:t>
      </w:r>
      <w:r>
        <w:rPr>
          <w:rFonts w:hint="default" w:ascii="Times New Roman" w:hAnsi="Times New Roman" w:eastAsia="宋体" w:cs="Times New Roman"/>
          <w:sz w:val="21"/>
          <w:szCs w:val="21"/>
        </w:rPr>
        <w:t>，河道宽为</w:t>
      </w:r>
      <w:r>
        <w:rPr>
          <w:rFonts w:hint="default" w:ascii="Times New Roman" w:hAnsi="Times New Roman" w:eastAsia="宋体" w:cs="Times New Roman"/>
          <w:i/>
          <w:sz w:val="21"/>
          <w:szCs w:val="21"/>
        </w:rPr>
        <w:t>d</w:t>
      </w:r>
      <w:r>
        <w:rPr>
          <w:rFonts w:hint="default" w:ascii="Times New Roman" w:hAnsi="Times New Roman" w:eastAsia="宋体" w:cs="Times New Roman"/>
          <w:sz w:val="21"/>
          <w:szCs w:val="21"/>
        </w:rPr>
        <w:t>，小刘和小张划动皮划艇过河，则下列说法正确的是（　　）</w:t>
      </w:r>
    </w:p>
    <w:p w14:paraId="466EBC96">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819275" cy="1171575"/>
            <wp:effectExtent l="0" t="0" r="9525" b="9525"/>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58"/>
                    <a:stretch>
                      <a:fillRect/>
                    </a:stretch>
                  </pic:blipFill>
                  <pic:spPr>
                    <a:xfrm>
                      <a:off x="0" y="0"/>
                      <a:ext cx="1819275" cy="1171575"/>
                    </a:xfrm>
                    <a:prstGeom prst="rect">
                      <a:avLst/>
                    </a:prstGeom>
                  </pic:spPr>
                </pic:pic>
              </a:graphicData>
            </a:graphic>
          </wp:inline>
        </w:drawing>
      </w:r>
    </w:p>
    <w:p w14:paraId="63DB7BDD">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A．若皮划艇过河时间最短，则皮划艇船头对着正对岸</w:t>
      </w:r>
    </w:p>
    <w:p w14:paraId="041E0F8B">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B．调整皮划艇船头方向，一定能够到达河的正对面</w:t>
      </w:r>
    </w:p>
    <w:p w14:paraId="72C30566">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C．若水流速度增大，则皮划艇过河最短时间变长</w:t>
      </w:r>
    </w:p>
    <w:p w14:paraId="41B418C4">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D．若皮划艇能到达河正对面，则皮划艇过河时间为</w:t>
      </w:r>
      <w:r>
        <w:rPr>
          <w:rFonts w:hint="default" w:ascii="Times New Roman" w:hAnsi="Times New Roman" w:eastAsia="宋体" w:cs="Times New Roman"/>
          <w:sz w:val="21"/>
          <w:szCs w:val="21"/>
        </w:rPr>
        <w:object>
          <v:shape id="_x0000_i1048" o:spt="75" alt="eqIdb0fc031f4b394401b2ac8c4e5c8a42f3" type="#_x0000_t75" style="height:32.55pt;width:40.45pt;" o:ole="t" filled="f" o:preferrelative="t" stroked="f" coordsize="21600,21600">
            <v:path/>
            <v:fill on="f" focussize="0,0"/>
            <v:stroke on="f" joinstyle="miter"/>
            <v:imagedata r:id="rId60" o:title="eqIdb0fc031f4b394401b2ac8c4e5c8a42f3"/>
            <o:lock v:ext="edit" aspectratio="t"/>
            <w10:wrap type="none"/>
            <w10:anchorlock/>
          </v:shape>
          <o:OLEObject Type="Embed" ProgID="Equation.DSMT4" ShapeID="_x0000_i1048" DrawAspect="Content" ObjectID="_1468075748" r:id="rId59">
            <o:LockedField>false</o:LockedField>
          </o:OLEObject>
        </w:object>
      </w:r>
    </w:p>
    <w:p w14:paraId="0A1817FE">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12．下列四幅图中，相对应的说法正确的有（　　）</w:t>
      </w:r>
    </w:p>
    <w:p w14:paraId="646CE24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4714875" cy="1069975"/>
            <wp:effectExtent l="0" t="0" r="9525" b="15875"/>
            <wp:docPr id="278626587" name="图片 2786265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26587" name="图片 278626587" descr="figure"/>
                    <pic:cNvPicPr>
                      <a:picLocks noChangeAspect="1"/>
                    </pic:cNvPicPr>
                  </pic:nvPicPr>
                  <pic:blipFill>
                    <a:blip r:embed="rId61"/>
                    <a:stretch>
                      <a:fillRect/>
                    </a:stretch>
                  </pic:blipFill>
                  <pic:spPr>
                    <a:xfrm>
                      <a:off x="0" y="0"/>
                      <a:ext cx="4714875" cy="1069975"/>
                    </a:xfrm>
                    <a:prstGeom prst="rect">
                      <a:avLst/>
                    </a:prstGeom>
                  </pic:spPr>
                </pic:pic>
              </a:graphicData>
            </a:graphic>
          </wp:inline>
        </w:drawing>
      </w:r>
    </w:p>
    <w:p w14:paraId="3A5237E5">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A．图甲可以证明平抛的竖直分运动是自由落体运动</w:t>
      </w:r>
    </w:p>
    <w:p w14:paraId="57D58869">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B．图乙中离心机高速旋转，可以从血液中分离出血浆和红细胞</w:t>
      </w:r>
    </w:p>
    <w:p w14:paraId="14EC978D">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C．图丙运动员要想射中靶心，必须将箭延水平方向瞄准靶心射出</w:t>
      </w:r>
    </w:p>
    <w:p w14:paraId="3B671CDE">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D．图丁中垫起的排球在最高点瞬间的速度、加速度均为零</w:t>
      </w:r>
    </w:p>
    <w:p w14:paraId="161CB9E0">
      <w:pPr>
        <w:spacing w:line="360" w:lineRule="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rPr>
        <w:t>三、解答题</w:t>
      </w:r>
      <w:r>
        <w:rPr>
          <w:rFonts w:hint="eastAsia" w:cs="Times New Roman"/>
          <w:b/>
          <w:sz w:val="21"/>
          <w:szCs w:val="21"/>
          <w:lang w:eastAsia="zh-CN"/>
        </w:rPr>
        <w:t>（共</w:t>
      </w:r>
      <w:r>
        <w:rPr>
          <w:rFonts w:hint="eastAsia" w:cs="Times New Roman"/>
          <w:b/>
          <w:sz w:val="21"/>
          <w:szCs w:val="21"/>
          <w:lang w:val="en-US" w:eastAsia="zh-CN"/>
        </w:rPr>
        <w:t>4题，每题10分，共40分）</w:t>
      </w:r>
    </w:p>
    <w:p w14:paraId="63FD57F2">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13．风洞实验是测试飞行器性能的重要方法，风洞中可以提供大小和方向恒定的风力。在某风洞中存在水平方向的恒定风力，将质量为</w:t>
      </w:r>
      <w:r>
        <w:rPr>
          <w:rFonts w:hint="default" w:ascii="Times New Roman" w:hAnsi="Times New Roman" w:eastAsia="宋体" w:cs="Times New Roman"/>
          <w:i/>
          <w:sz w:val="21"/>
          <w:szCs w:val="21"/>
        </w:rPr>
        <w:t>m</w:t>
      </w:r>
      <w:r>
        <w:rPr>
          <w:rFonts w:hint="default" w:ascii="Times New Roman" w:hAnsi="Times New Roman" w:eastAsia="宋体" w:cs="Times New Roman"/>
          <w:sz w:val="21"/>
          <w:szCs w:val="21"/>
        </w:rPr>
        <w:t>的小球以速度</w:t>
      </w:r>
      <w:r>
        <w:rPr>
          <w:rFonts w:hint="default" w:ascii="Times New Roman" w:hAnsi="Times New Roman" w:eastAsia="宋体" w:cs="Times New Roman"/>
          <w:i/>
          <w:sz w:val="21"/>
          <w:szCs w:val="21"/>
        </w:rPr>
        <w:t>v</w:t>
      </w:r>
      <w:r>
        <w:rPr>
          <w:rFonts w:hint="default" w:ascii="Times New Roman" w:hAnsi="Times New Roman" w:eastAsia="宋体" w:cs="Times New Roman"/>
          <w:sz w:val="21"/>
          <w:szCs w:val="21"/>
          <w:vertAlign w:val="subscript"/>
        </w:rPr>
        <w:t>0</w:t>
      </w:r>
      <w:r>
        <w:rPr>
          <w:rFonts w:hint="default" w:ascii="Times New Roman" w:hAnsi="Times New Roman" w:eastAsia="宋体" w:cs="Times New Roman"/>
          <w:sz w:val="21"/>
          <w:szCs w:val="21"/>
        </w:rPr>
        <w:t>从</w:t>
      </w:r>
      <w:r>
        <w:rPr>
          <w:rFonts w:hint="default" w:ascii="Times New Roman" w:hAnsi="Times New Roman" w:eastAsia="宋体" w:cs="Times New Roman"/>
          <w:i/>
          <w:sz w:val="21"/>
          <w:szCs w:val="21"/>
        </w:rPr>
        <w:t>O</w:t>
      </w:r>
      <w:r>
        <w:rPr>
          <w:rFonts w:hint="default" w:ascii="Times New Roman" w:hAnsi="Times New Roman" w:eastAsia="宋体" w:cs="Times New Roman"/>
          <w:sz w:val="21"/>
          <w:szCs w:val="21"/>
        </w:rPr>
        <w:t>点斜向上弹射出去，</w:t>
      </w:r>
      <w:r>
        <w:rPr>
          <w:rFonts w:hint="default" w:ascii="Times New Roman" w:hAnsi="Times New Roman" w:eastAsia="宋体" w:cs="Times New Roman"/>
          <w:i/>
          <w:sz w:val="21"/>
          <w:szCs w:val="21"/>
        </w:rPr>
        <w:t>v</w:t>
      </w:r>
      <w:r>
        <w:rPr>
          <w:rFonts w:hint="default" w:ascii="Times New Roman" w:hAnsi="Times New Roman" w:eastAsia="宋体" w:cs="Times New Roman"/>
          <w:sz w:val="21"/>
          <w:szCs w:val="21"/>
          <w:vertAlign w:val="subscript"/>
        </w:rPr>
        <w:t>0</w:t>
      </w:r>
      <w:r>
        <w:rPr>
          <w:rFonts w:hint="default" w:ascii="Times New Roman" w:hAnsi="Times New Roman" w:eastAsia="宋体" w:cs="Times New Roman"/>
          <w:sz w:val="21"/>
          <w:szCs w:val="21"/>
        </w:rPr>
        <w:t>与水平方向夹角为</w:t>
      </w:r>
      <w:r>
        <w:rPr>
          <w:rFonts w:hint="default" w:ascii="Times New Roman" w:hAnsi="Times New Roman" w:eastAsia="宋体" w:cs="Times New Roman"/>
          <w:i/>
          <w:sz w:val="21"/>
          <w:szCs w:val="21"/>
        </w:rPr>
        <w:t>θ</w:t>
      </w:r>
      <w:r>
        <w:rPr>
          <w:rFonts w:hint="default" w:ascii="Times New Roman" w:hAnsi="Times New Roman" w:eastAsia="宋体" w:cs="Times New Roman"/>
          <w:sz w:val="21"/>
          <w:szCs w:val="21"/>
        </w:rPr>
        <w:t>，经过一段时间后，小球到达射出点正上方的</w:t>
      </w:r>
      <w:r>
        <w:rPr>
          <w:rFonts w:hint="default" w:ascii="Times New Roman" w:hAnsi="Times New Roman" w:eastAsia="宋体" w:cs="Times New Roman"/>
          <w:i/>
          <w:sz w:val="21"/>
          <w:szCs w:val="21"/>
        </w:rPr>
        <w:t>P</w:t>
      </w:r>
      <w:r>
        <w:rPr>
          <w:rFonts w:hint="default" w:ascii="Times New Roman" w:hAnsi="Times New Roman" w:eastAsia="宋体" w:cs="Times New Roman"/>
          <w:sz w:val="21"/>
          <w:szCs w:val="21"/>
        </w:rPr>
        <w:t>点时，速度恰好为水平方向，重力加速度为</w:t>
      </w:r>
      <w:r>
        <w:rPr>
          <w:rFonts w:hint="default" w:ascii="Times New Roman" w:hAnsi="Times New Roman" w:eastAsia="宋体" w:cs="Times New Roman"/>
          <w:i/>
          <w:sz w:val="21"/>
          <w:szCs w:val="21"/>
        </w:rPr>
        <w:t>g</w:t>
      </w:r>
      <w:r>
        <w:rPr>
          <w:rFonts w:hint="default" w:ascii="Times New Roman" w:hAnsi="Times New Roman" w:eastAsia="宋体" w:cs="Times New Roman"/>
          <w:sz w:val="21"/>
          <w:szCs w:val="21"/>
        </w:rPr>
        <w:t>。求：</w:t>
      </w:r>
    </w:p>
    <w:p w14:paraId="1AE09372">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i/>
          <w:sz w:val="21"/>
          <w:szCs w:val="21"/>
        </w:rPr>
        <w:t>P</w:t>
      </w:r>
      <w:r>
        <w:rPr>
          <w:rFonts w:hint="default" w:ascii="Times New Roman" w:hAnsi="Times New Roman" w:eastAsia="宋体" w:cs="Times New Roman"/>
          <w:sz w:val="21"/>
          <w:szCs w:val="21"/>
        </w:rPr>
        <w:t>点到</w:t>
      </w:r>
      <w:r>
        <w:rPr>
          <w:rFonts w:hint="default" w:ascii="Times New Roman" w:hAnsi="Times New Roman" w:eastAsia="宋体" w:cs="Times New Roman"/>
          <w:i/>
          <w:sz w:val="21"/>
          <w:szCs w:val="21"/>
        </w:rPr>
        <w:t>O</w:t>
      </w:r>
      <w:r>
        <w:rPr>
          <w:rFonts w:hint="default" w:ascii="Times New Roman" w:hAnsi="Times New Roman" w:eastAsia="宋体" w:cs="Times New Roman"/>
          <w:sz w:val="21"/>
          <w:szCs w:val="21"/>
        </w:rPr>
        <w:t>点的竖直高度</w:t>
      </w:r>
      <w:r>
        <w:rPr>
          <w:rFonts w:hint="default" w:ascii="Times New Roman" w:hAnsi="Times New Roman" w:eastAsia="宋体" w:cs="Times New Roman"/>
          <w:i/>
          <w:sz w:val="21"/>
          <w:szCs w:val="21"/>
        </w:rPr>
        <w:t>h</w:t>
      </w:r>
      <w:r>
        <w:rPr>
          <w:rFonts w:hint="default" w:ascii="Times New Roman" w:hAnsi="Times New Roman" w:eastAsia="宋体" w:cs="Times New Roman"/>
          <w:sz w:val="21"/>
          <w:szCs w:val="21"/>
        </w:rPr>
        <w:t>；</w:t>
      </w:r>
    </w:p>
    <w:p w14:paraId="25595D1E">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（2）水平风力的大小</w:t>
      </w:r>
      <w:r>
        <w:rPr>
          <w:rFonts w:hint="default" w:ascii="Times New Roman" w:hAnsi="Times New Roman" w:eastAsia="宋体" w:cs="Times New Roman"/>
          <w:i/>
          <w:sz w:val="21"/>
          <w:szCs w:val="21"/>
        </w:rPr>
        <w:t>F</w:t>
      </w:r>
      <w:r>
        <w:rPr>
          <w:rFonts w:hint="default" w:ascii="Times New Roman" w:hAnsi="Times New Roman" w:eastAsia="宋体" w:cs="Times New Roman"/>
          <w:sz w:val="21"/>
          <w:szCs w:val="21"/>
        </w:rPr>
        <w:t>；</w:t>
      </w:r>
    </w:p>
    <w:p w14:paraId="0C8B495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（3）到达</w:t>
      </w:r>
      <w:r>
        <w:rPr>
          <w:rFonts w:hint="default" w:ascii="Times New Roman" w:hAnsi="Times New Roman" w:eastAsia="宋体" w:cs="Times New Roman"/>
          <w:i/>
          <w:sz w:val="21"/>
          <w:szCs w:val="21"/>
        </w:rPr>
        <w:t>P</w:t>
      </w:r>
      <w:r>
        <w:rPr>
          <w:rFonts w:hint="default" w:ascii="Times New Roman" w:hAnsi="Times New Roman" w:eastAsia="宋体" w:cs="Times New Roman"/>
          <w:sz w:val="21"/>
          <w:szCs w:val="21"/>
        </w:rPr>
        <w:t>点时速度的大小</w:t>
      </w:r>
      <w:r>
        <w:rPr>
          <w:rFonts w:hint="default" w:ascii="Times New Roman" w:hAnsi="Times New Roman" w:eastAsia="宋体" w:cs="Times New Roman"/>
          <w:i/>
          <w:sz w:val="21"/>
          <w:szCs w:val="21"/>
        </w:rPr>
        <w:t>v</w:t>
      </w:r>
      <w:r>
        <w:rPr>
          <w:rFonts w:hint="default" w:ascii="Times New Roman" w:hAnsi="Times New Roman" w:eastAsia="宋体" w:cs="Times New Roman"/>
          <w:i/>
          <w:sz w:val="21"/>
          <w:szCs w:val="21"/>
          <w:vertAlign w:val="subscript"/>
        </w:rPr>
        <w:t>p</w:t>
      </w:r>
      <w:r>
        <w:rPr>
          <w:rFonts w:hint="default" w:ascii="Times New Roman" w:hAnsi="Times New Roman" w:eastAsia="宋体" w:cs="Times New Roman"/>
          <w:sz w:val="21"/>
          <w:szCs w:val="21"/>
        </w:rPr>
        <w:t>。</w:t>
      </w:r>
    </w:p>
    <w:p w14:paraId="29EFA6DC">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485900" cy="1152525"/>
            <wp:effectExtent l="0" t="0" r="0" b="9525"/>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igure"/>
                    <pic:cNvPicPr>
                      <a:picLocks noChangeAspect="1"/>
                    </pic:cNvPicPr>
                  </pic:nvPicPr>
                  <pic:blipFill>
                    <a:blip r:embed="rId62"/>
                    <a:stretch>
                      <a:fillRect/>
                    </a:stretch>
                  </pic:blipFill>
                  <pic:spPr>
                    <a:xfrm>
                      <a:off x="0" y="0"/>
                      <a:ext cx="1485900" cy="1152525"/>
                    </a:xfrm>
                    <a:prstGeom prst="rect">
                      <a:avLst/>
                    </a:prstGeom>
                  </pic:spPr>
                </pic:pic>
              </a:graphicData>
            </a:graphic>
          </wp:inline>
        </w:drawing>
      </w:r>
      <w:r>
        <w:rPr>
          <w:rFonts w:hint="default" w:ascii="Times New Roman" w:hAnsi="Times New Roman" w:eastAsia="宋体" w:cs="Times New Roman"/>
          <w:sz w:val="21"/>
          <w:szCs w:val="21"/>
        </w:rPr>
        <w:br w:type="textWrapping"/>
      </w:r>
    </w:p>
    <w:p w14:paraId="18CB08E5">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14．从某高度处以</w:t>
      </w:r>
      <w:r>
        <w:rPr>
          <w:rFonts w:hint="default" w:ascii="Times New Roman" w:hAnsi="Times New Roman" w:eastAsia="宋体" w:cs="Times New Roman"/>
          <w:i/>
          <w:sz w:val="21"/>
          <w:szCs w:val="21"/>
        </w:rPr>
        <w:t>v</w:t>
      </w:r>
      <w:r>
        <w:rPr>
          <w:rFonts w:hint="default" w:ascii="Times New Roman" w:hAnsi="Times New Roman" w:eastAsia="宋体" w:cs="Times New Roman"/>
          <w:sz w:val="21"/>
          <w:szCs w:val="21"/>
          <w:vertAlign w:val="subscript"/>
        </w:rPr>
        <w:t>0</w:t>
      </w:r>
      <w:r>
        <w:rPr>
          <w:rFonts w:hint="default" w:ascii="Times New Roman" w:hAnsi="Times New Roman" w:eastAsia="宋体" w:cs="Times New Roman"/>
          <w:sz w:val="21"/>
          <w:szCs w:val="21"/>
        </w:rPr>
        <w:t>=5m/s的初速度水平抛出一物体，经时间</w:t>
      </w:r>
      <w:r>
        <w:rPr>
          <w:rFonts w:hint="default" w:ascii="Times New Roman" w:hAnsi="Times New Roman" w:eastAsia="宋体" w:cs="Times New Roman"/>
          <w:i/>
          <w:sz w:val="21"/>
          <w:szCs w:val="21"/>
        </w:rPr>
        <w:t>t</w:t>
      </w:r>
      <w:r>
        <w:rPr>
          <w:rFonts w:hint="default" w:ascii="Times New Roman" w:hAnsi="Times New Roman" w:eastAsia="宋体" w:cs="Times New Roman"/>
          <w:sz w:val="21"/>
          <w:szCs w:val="21"/>
        </w:rPr>
        <w:t>=2s落地，</w:t>
      </w:r>
      <w:r>
        <w:rPr>
          <w:rFonts w:hint="default" w:ascii="Times New Roman" w:hAnsi="Times New Roman" w:eastAsia="宋体" w:cs="Times New Roman"/>
          <w:i/>
          <w:sz w:val="21"/>
          <w:szCs w:val="21"/>
        </w:rPr>
        <w:t>g</w:t>
      </w:r>
      <w:r>
        <w:rPr>
          <w:rFonts w:hint="default" w:ascii="Times New Roman" w:hAnsi="Times New Roman" w:eastAsia="宋体" w:cs="Times New Roman"/>
          <w:sz w:val="21"/>
          <w:szCs w:val="21"/>
        </w:rPr>
        <w:t>=10m/s</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。求：</w:t>
      </w:r>
    </w:p>
    <w:p w14:paraId="1113125C">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（1）物体抛出时的高度</w:t>
      </w:r>
      <w:r>
        <w:rPr>
          <w:rFonts w:hint="default" w:ascii="Times New Roman" w:hAnsi="Times New Roman" w:eastAsia="宋体" w:cs="Times New Roman"/>
          <w:i/>
          <w:sz w:val="21"/>
          <w:szCs w:val="21"/>
        </w:rPr>
        <w:t>h</w:t>
      </w:r>
      <w:r>
        <w:rPr>
          <w:rFonts w:hint="default" w:ascii="Times New Roman" w:hAnsi="Times New Roman" w:eastAsia="宋体" w:cs="Times New Roman"/>
          <w:sz w:val="21"/>
          <w:szCs w:val="21"/>
        </w:rPr>
        <w:t>和物体抛出点与落地点的水平距离</w:t>
      </w:r>
      <w:r>
        <w:rPr>
          <w:rFonts w:hint="default" w:ascii="Times New Roman" w:hAnsi="Times New Roman" w:eastAsia="宋体" w:cs="Times New Roman"/>
          <w:i/>
          <w:sz w:val="21"/>
          <w:szCs w:val="21"/>
        </w:rPr>
        <w:t>x</w:t>
      </w:r>
      <w:r>
        <w:rPr>
          <w:rFonts w:hint="default" w:ascii="Times New Roman" w:hAnsi="Times New Roman" w:eastAsia="宋体" w:cs="Times New Roman"/>
          <w:sz w:val="21"/>
          <w:szCs w:val="21"/>
        </w:rPr>
        <w:t>；</w:t>
      </w:r>
    </w:p>
    <w:p w14:paraId="3D906994">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（2）物体落地时的速度大小</w:t>
      </w:r>
      <w:r>
        <w:rPr>
          <w:rFonts w:hint="default" w:ascii="Times New Roman" w:hAnsi="Times New Roman" w:eastAsia="宋体" w:cs="Times New Roman"/>
          <w:i/>
          <w:sz w:val="21"/>
          <w:szCs w:val="21"/>
        </w:rPr>
        <w:t>v</w:t>
      </w:r>
      <w:r>
        <w:rPr>
          <w:rFonts w:hint="default" w:ascii="Times New Roman" w:hAnsi="Times New Roman" w:eastAsia="宋体" w:cs="Times New Roman"/>
          <w:sz w:val="21"/>
          <w:szCs w:val="21"/>
        </w:rPr>
        <w:t>。（结果可用根号表示）</w:t>
      </w:r>
    </w:p>
    <w:p w14:paraId="1C632B0F">
      <w:pPr>
        <w:spacing w:line="360" w:lineRule="auto"/>
        <w:jc w:val="left"/>
        <w:textAlignment w:val="center"/>
        <w:rPr>
          <w:rFonts w:hint="default" w:ascii="Times New Roman" w:hAnsi="Times New Roman" w:eastAsia="宋体" w:cs="Times New Roman"/>
          <w:sz w:val="21"/>
          <w:szCs w:val="21"/>
        </w:rPr>
      </w:pPr>
    </w:p>
    <w:p w14:paraId="4390B3F8">
      <w:pPr>
        <w:spacing w:line="360" w:lineRule="auto"/>
        <w:jc w:val="left"/>
        <w:textAlignment w:val="center"/>
        <w:rPr>
          <w:rFonts w:hint="default" w:ascii="Times New Roman" w:hAnsi="Times New Roman" w:eastAsia="宋体" w:cs="Times New Roman"/>
          <w:sz w:val="21"/>
          <w:szCs w:val="21"/>
        </w:rPr>
      </w:pPr>
    </w:p>
    <w:p w14:paraId="50F86451">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15．如图所示，某人射箭时，若将箭瞄准靶心沿水平方向射出，弓箭能射中靶心吗？为什么？</w:t>
      </w:r>
    </w:p>
    <w:p w14:paraId="7686CEC5">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2247900" cy="885825"/>
            <wp:effectExtent l="0" t="0" r="0" b="9525"/>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63"/>
                    <a:stretch>
                      <a:fillRect/>
                    </a:stretch>
                  </pic:blipFill>
                  <pic:spPr>
                    <a:xfrm>
                      <a:off x="0" y="0"/>
                      <a:ext cx="2247900" cy="885825"/>
                    </a:xfrm>
                    <a:prstGeom prst="rect">
                      <a:avLst/>
                    </a:prstGeom>
                  </pic:spPr>
                </pic:pic>
              </a:graphicData>
            </a:graphic>
          </wp:inline>
        </w:drawing>
      </w:r>
      <w:r>
        <w:rPr>
          <w:rFonts w:hint="default" w:ascii="Times New Roman" w:hAnsi="Times New Roman" w:eastAsia="宋体" w:cs="Times New Roman"/>
          <w:sz w:val="21"/>
          <w:szCs w:val="21"/>
        </w:rPr>
        <w:br w:type="textWrapping"/>
      </w:r>
    </w:p>
    <w:p w14:paraId="4DDF4B77">
      <w:pPr>
        <w:spacing w:line="360" w:lineRule="auto"/>
        <w:jc w:val="left"/>
        <w:textAlignment w:val="center"/>
        <w:rPr>
          <w:rFonts w:hint="default" w:ascii="Times New Roman" w:hAnsi="Times New Roman" w:eastAsia="宋体" w:cs="Times New Roman"/>
          <w:sz w:val="21"/>
          <w:szCs w:val="21"/>
        </w:rPr>
      </w:pPr>
    </w:p>
    <w:p w14:paraId="577B710F">
      <w:pPr>
        <w:spacing w:line="360" w:lineRule="auto"/>
        <w:jc w:val="left"/>
        <w:textAlignment w:val="center"/>
        <w:rPr>
          <w:rFonts w:hint="default" w:ascii="Times New Roman" w:hAnsi="Times New Roman" w:eastAsia="宋体" w:cs="Times New Roman"/>
          <w:sz w:val="21"/>
          <w:szCs w:val="21"/>
        </w:rPr>
      </w:pPr>
    </w:p>
    <w:p w14:paraId="0663285E">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16．一把竖直撑开的雨伞，其伞面半径为</w:t>
      </w:r>
      <w:r>
        <w:rPr>
          <w:rFonts w:hint="default" w:ascii="Times New Roman" w:hAnsi="Times New Roman" w:eastAsia="宋体" w:cs="Times New Roman"/>
          <w:i/>
          <w:sz w:val="21"/>
          <w:szCs w:val="21"/>
        </w:rPr>
        <w:t>r</w:t>
      </w:r>
      <w:r>
        <w:rPr>
          <w:rFonts w:hint="default" w:ascii="Times New Roman" w:hAnsi="Times New Roman" w:eastAsia="宋体" w:cs="Times New Roman"/>
          <w:sz w:val="21"/>
          <w:szCs w:val="21"/>
        </w:rPr>
        <w:t>，伞面边缘距水平地面高度为</w:t>
      </w:r>
      <w:r>
        <w:rPr>
          <w:rFonts w:hint="default" w:ascii="Times New Roman" w:hAnsi="Times New Roman" w:eastAsia="宋体" w:cs="Times New Roman"/>
          <w:i/>
          <w:sz w:val="21"/>
          <w:szCs w:val="21"/>
        </w:rPr>
        <w:t>h</w:t>
      </w:r>
      <w:r>
        <w:rPr>
          <w:rFonts w:hint="default" w:ascii="Times New Roman" w:hAnsi="Times New Roman" w:eastAsia="宋体" w:cs="Times New Roman"/>
          <w:sz w:val="21"/>
          <w:szCs w:val="21"/>
        </w:rPr>
        <w:t>，当雨伞以角速度</w:t>
      </w:r>
      <w:r>
        <w:rPr>
          <w:rFonts w:hint="default" w:ascii="Times New Roman" w:hAnsi="Times New Roman" w:eastAsia="宋体" w:cs="Times New Roman"/>
          <w:i/>
          <w:sz w:val="21"/>
          <w:szCs w:val="21"/>
        </w:rPr>
        <w:t>ω</w:t>
      </w:r>
      <w:r>
        <w:rPr>
          <w:rFonts w:hint="default" w:ascii="Times New Roman" w:hAnsi="Times New Roman" w:eastAsia="宋体" w:cs="Times New Roman"/>
          <w:sz w:val="21"/>
          <w:szCs w:val="21"/>
        </w:rPr>
        <w:t>旋转时，水滴恰好自边缘甩出，落在地面上形成一个大圆圈，求这个大圆的半径。</w:t>
      </w:r>
    </w:p>
    <w:p w14:paraId="29064B03">
      <w:pPr>
        <w:spacing w:line="360" w:lineRule="auto"/>
        <w:rPr>
          <w:rFonts w:hint="default" w:ascii="Times New Roman" w:hAnsi="Times New Roman" w:eastAsia="宋体" w:cs="Times New Roman"/>
          <w:sz w:val="21"/>
          <w:szCs w:val="21"/>
        </w:rPr>
        <w:sectPr>
          <w:headerReference r:id="rId3" w:type="default"/>
          <w:headerReference r:id="rId4" w:type="even"/>
          <w:pgSz w:w="11907" w:h="16839"/>
          <w:pgMar w:top="1440" w:right="1080" w:bottom="1440" w:left="1080" w:header="500" w:footer="500" w:gutter="0"/>
          <w:cols w:space="425" w:num="1" w:sep="1"/>
          <w:docGrid w:type="lines" w:linePitch="312" w:charSpace="0"/>
        </w:sectPr>
      </w:pPr>
    </w:p>
    <w:p w14:paraId="387A9D62">
      <w:pPr>
        <w:spacing w:line="36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参考答案</w:t>
      </w:r>
    </w:p>
    <w:p w14:paraId="543FDBEA">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1．A</w:t>
      </w:r>
    </w:p>
    <w:p w14:paraId="6BB80C83">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2．B</w:t>
      </w:r>
    </w:p>
    <w:p w14:paraId="6D70B10E">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3．A</w:t>
      </w:r>
    </w:p>
    <w:p w14:paraId="7E38335D">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4．C</w:t>
      </w:r>
    </w:p>
    <w:p w14:paraId="0D5E1E59">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5．A</w:t>
      </w:r>
    </w:p>
    <w:p w14:paraId="788E3F54">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6．C</w:t>
      </w:r>
    </w:p>
    <w:p w14:paraId="21693AF7">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7．B</w:t>
      </w:r>
    </w:p>
    <w:p w14:paraId="4620D1BB">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8．BD</w:t>
      </w:r>
    </w:p>
    <w:p w14:paraId="4B482538">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9．BCD</w:t>
      </w:r>
    </w:p>
    <w:p w14:paraId="0327EC20">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10．BCD</w:t>
      </w:r>
    </w:p>
    <w:p w14:paraId="00E4746D">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11．AD</w:t>
      </w:r>
    </w:p>
    <w:p w14:paraId="6E98A6D7">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12．AB</w:t>
      </w:r>
    </w:p>
    <w:p w14:paraId="551F3D53">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13．（1）</w:t>
      </w:r>
      <w:r>
        <w:rPr>
          <w:rFonts w:hint="default" w:ascii="Times New Roman" w:hAnsi="Times New Roman" w:eastAsia="宋体" w:cs="Times New Roman"/>
          <w:sz w:val="21"/>
          <w:szCs w:val="21"/>
        </w:rPr>
        <w:object>
          <v:shape id="_x0000_i1049" o:spt="75" alt="eqId3d17e52fff8547298f179bb8519e5a22" type="#_x0000_t75" style="height:31.05pt;width:39.55pt;" o:ole="t" filled="f" o:preferrelative="t" stroked="f" coordsize="21600,21600">
            <v:path/>
            <v:fill on="f" focussize="0,0"/>
            <v:stroke on="f" joinstyle="miter"/>
            <v:imagedata r:id="rId65" o:title="eqId3d17e52fff8547298f179bb8519e5a22"/>
            <o:lock v:ext="edit" aspectratio="t"/>
            <w10:wrap type="none"/>
            <w10:anchorlock/>
          </v:shape>
          <o:OLEObject Type="Embed" ProgID="Equation.DSMT4" ShapeID="_x0000_i1049" DrawAspect="Content" ObjectID="_1468075749" r:id="rId64">
            <o:LockedField>false</o:LockedField>
          </o:OLEObject>
        </w:object>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object>
          <v:shape id="_x0000_i1050" o:spt="75" alt="eqId384012becd82450d967c85070338fd7f" type="#_x0000_t75" style="height:26.8pt;width:25.5pt;" o:ole="t" filled="f" o:preferrelative="t" stroked="f" coordsize="21600,21600">
            <v:path/>
            <v:fill on="f" focussize="0,0"/>
            <v:stroke on="f" joinstyle="miter"/>
            <v:imagedata r:id="rId67" o:title="eqId384012becd82450d967c85070338fd7f"/>
            <o:lock v:ext="edit" aspectratio="t"/>
            <w10:wrap type="none"/>
            <w10:anchorlock/>
          </v:shape>
          <o:OLEObject Type="Embed" ProgID="Equation.DSMT4" ShapeID="_x0000_i1050" DrawAspect="Content" ObjectID="_1468075750" r:id="rId66">
            <o:LockedField>false</o:LockedField>
          </o:OLEObject>
        </w:object>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object>
          <v:shape id="_x0000_i1051" o:spt="75" alt="eqIda4bbbf0baf4744e9b8f9ca8c1b714a92" type="#_x0000_t75" style="height:15.8pt;width:34.3pt;" o:ole="t" filled="f" o:preferrelative="t" stroked="f" coordsize="21600,21600">
            <v:path/>
            <v:fill on="f" focussize="0,0"/>
            <v:stroke on="f" joinstyle="miter"/>
            <v:imagedata r:id="rId69" o:title="eqIda4bbbf0baf4744e9b8f9ca8c1b714a92"/>
            <o:lock v:ext="edit" aspectratio="t"/>
            <w10:wrap type="none"/>
            <w10:anchorlock/>
          </v:shape>
          <o:OLEObject Type="Embed" ProgID="Equation.DSMT4" ShapeID="_x0000_i1051" DrawAspect="Content" ObjectID="_1468075751" r:id="rId68">
            <o:LockedField>false</o:LockedField>
          </o:OLEObject>
        </w:object>
      </w:r>
    </w:p>
    <w:p w14:paraId="0D2F4E43">
      <w:pPr>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14．（1）20m，10m；（2）</w:t>
      </w:r>
      <w:r>
        <w:rPr>
          <w:rFonts w:hint="default" w:ascii="Times New Roman" w:hAnsi="Times New Roman" w:eastAsia="宋体" w:cs="Times New Roman"/>
          <w:sz w:val="21"/>
          <w:szCs w:val="21"/>
        </w:rPr>
        <w:object>
          <v:shape id="_x0000_i1052" o:spt="75" alt="eqId166d20e2c26b4fb7a239c15235ac7a17" type="#_x0000_t75" style="height:16.05pt;width:40.45pt;" o:ole="t" filled="f" o:preferrelative="t" stroked="f" coordsize="21600,21600">
            <v:path/>
            <v:fill on="f" focussize="0,0"/>
            <v:stroke on="f" joinstyle="miter"/>
            <v:imagedata r:id="rId71" o:title="eqId166d20e2c26b4fb7a239c15235ac7a17"/>
            <o:lock v:ext="edit" aspectratio="t"/>
            <w10:wrap type="none"/>
            <w10:anchorlock/>
          </v:shape>
          <o:OLEObject Type="Embed" ProgID="Equation.DSMT4" ShapeID="_x0000_i1052" DrawAspect="Content" ObjectID="_1468075752" r:id="rId70">
            <o:LockedField>false</o:LockedField>
          </o:OLEObject>
        </w:object>
      </w:r>
    </w:p>
    <w:p w14:paraId="0125C19C">
      <w:pPr>
        <w:spacing w:line="360" w:lineRule="auto"/>
        <w:jc w:val="left"/>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15．将箭瞄准靶心沿水平方向射出，弓箭不能射中靶心；原因</w:t>
      </w:r>
      <w:r>
        <w:rPr>
          <w:rFonts w:hint="eastAsia" w:cs="Times New Roman"/>
          <w:sz w:val="21"/>
          <w:szCs w:val="21"/>
          <w:lang w:eastAsia="zh-CN"/>
        </w:rPr>
        <w:t>略</w:t>
      </w:r>
    </w:p>
    <w:p w14:paraId="6BE66C07">
      <w:pPr>
        <w:spacing w:line="360" w:lineRule="auto"/>
        <w:jc w:val="left"/>
        <w:textAlignment w:val="center"/>
        <w:rPr>
          <w:rFonts w:hint="default" w:ascii="Times New Roman" w:hAnsi="Times New Roman" w:eastAsia="宋体" w:cs="Times New Roman"/>
          <w:sz w:val="21"/>
          <w:szCs w:val="21"/>
        </w:rPr>
        <w:sectPr>
          <w:footerReference r:id="rId5" w:type="default"/>
          <w:footerReference r:id="rId6" w:type="even"/>
          <w:pgSz w:w="11906" w:h="16838"/>
          <w:pgMar w:top="1440" w:right="1080" w:bottom="1440" w:left="1080" w:header="851" w:footer="992" w:gutter="0"/>
          <w:pgNumType w:start="1"/>
          <w:cols w:space="425" w:num="1"/>
          <w:docGrid w:type="lines" w:linePitch="312" w:charSpace="0"/>
        </w:sectPr>
      </w:pP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object>
          <v:shape id="_x0000_i1053" o:spt="75" alt="eqId27588f287ffa49378ea0b37d90580a15" type="#_x0000_t75" style="height:33.5pt;width:52.8pt;" o:ole="t" filled="f" o:preferrelative="t" stroked="f" coordsize="21600,21600">
            <v:path/>
            <v:fill on="f" focussize="0,0"/>
            <v:stroke on="f" joinstyle="miter"/>
            <v:imagedata r:id="rId73" o:title="eqId27588f287ffa49378ea0b37d90580a15"/>
            <o:lock v:ext="edit" aspectratio="t"/>
            <w10:wrap type="none"/>
            <w10:anchorlock/>
          </v:shape>
          <o:OLEObject Type="Embed" ProgID="Equation.DSMT4" ShapeID="_x0000_i1053" DrawAspect="Content" ObjectID="_1468075753" r:id="rId72">
            <o:LockedField>false</o:LockedField>
          </o:OLEObject>
        </w:object>
      </w:r>
    </w:p>
    <w:p w14:paraId="3A6DCD12">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728A4">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D14CC">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0CCD0">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F687F">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92"/>
    <w:rsid w:val="00026C90"/>
    <w:rsid w:val="00043B54"/>
    <w:rsid w:val="00065CD2"/>
    <w:rsid w:val="000D09E5"/>
    <w:rsid w:val="002A2386"/>
    <w:rsid w:val="003F38F2"/>
    <w:rsid w:val="004D42A0"/>
    <w:rsid w:val="004E63D0"/>
    <w:rsid w:val="0064153B"/>
    <w:rsid w:val="006A381C"/>
    <w:rsid w:val="007543DC"/>
    <w:rsid w:val="00771D19"/>
    <w:rsid w:val="007A55E5"/>
    <w:rsid w:val="007A64BA"/>
    <w:rsid w:val="00855687"/>
    <w:rsid w:val="009C0381"/>
    <w:rsid w:val="009E1FB8"/>
    <w:rsid w:val="009E611B"/>
    <w:rsid w:val="00A0138B"/>
    <w:rsid w:val="00AD3992"/>
    <w:rsid w:val="00AE5FF7"/>
    <w:rsid w:val="00B923F8"/>
    <w:rsid w:val="00BC62FB"/>
    <w:rsid w:val="00C93DDE"/>
    <w:rsid w:val="00DD4B4F"/>
    <w:rsid w:val="00E17E42"/>
    <w:rsid w:val="00E55184"/>
    <w:rsid w:val="00EA770D"/>
    <w:rsid w:val="00EF035E"/>
    <w:rsid w:val="00FA429B"/>
    <w:rsid w:val="00FA5C16"/>
    <w:rsid w:val="00FF71A6"/>
    <w:rsid w:val="2BF55B1D"/>
    <w:rsid w:val="6FF81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 w:type="paragraph" w:styleId="10">
    <w:name w:val="No Spacing"/>
    <w:link w:val="11"/>
    <w:qFormat/>
    <w:uiPriority w:val="1"/>
    <w:rPr>
      <w:rFonts w:ascii="Times New Roman" w:hAnsi="Times New Roman" w:eastAsia="宋体" w:cs="Times New Roman"/>
      <w:kern w:val="0"/>
      <w:sz w:val="22"/>
      <w:szCs w:val="22"/>
      <w:lang w:val="en-US" w:eastAsia="zh-CN" w:bidi="ar-SA"/>
    </w:rPr>
  </w:style>
  <w:style w:type="character" w:customStyle="1" w:styleId="11">
    <w:name w:val="无间隔 Char"/>
    <w:basedOn w:val="6"/>
    <w:link w:val="10"/>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7.wmf"/><Relationship Id="rId72" Type="http://schemas.openxmlformats.org/officeDocument/2006/relationships/oleObject" Target="embeddings/oleObject29.bin"/><Relationship Id="rId71" Type="http://schemas.openxmlformats.org/officeDocument/2006/relationships/image" Target="media/image36.wmf"/><Relationship Id="rId70" Type="http://schemas.openxmlformats.org/officeDocument/2006/relationships/oleObject" Target="embeddings/oleObject28.bin"/><Relationship Id="rId7" Type="http://schemas.openxmlformats.org/officeDocument/2006/relationships/theme" Target="theme/theme1.xml"/><Relationship Id="rId69" Type="http://schemas.openxmlformats.org/officeDocument/2006/relationships/image" Target="media/image35.wmf"/><Relationship Id="rId68" Type="http://schemas.openxmlformats.org/officeDocument/2006/relationships/oleObject" Target="embeddings/oleObject27.bin"/><Relationship Id="rId67" Type="http://schemas.openxmlformats.org/officeDocument/2006/relationships/image" Target="media/image34.wmf"/><Relationship Id="rId66" Type="http://schemas.openxmlformats.org/officeDocument/2006/relationships/oleObject" Target="embeddings/oleObject26.bin"/><Relationship Id="rId65" Type="http://schemas.openxmlformats.org/officeDocument/2006/relationships/image" Target="media/image33.wmf"/><Relationship Id="rId64" Type="http://schemas.openxmlformats.org/officeDocument/2006/relationships/oleObject" Target="embeddings/oleObject25.bin"/><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wmf"/><Relationship Id="rId6" Type="http://schemas.openxmlformats.org/officeDocument/2006/relationships/footer" Target="footer2.xml"/><Relationship Id="rId59" Type="http://schemas.openxmlformats.org/officeDocument/2006/relationships/oleObject" Target="embeddings/oleObject24.bin"/><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oleObject" Target="embeddings/oleObject22.bin"/><Relationship Id="rId52" Type="http://schemas.openxmlformats.org/officeDocument/2006/relationships/image" Target="media/image24.wmf"/><Relationship Id="rId51" Type="http://schemas.openxmlformats.org/officeDocument/2006/relationships/oleObject" Target="embeddings/oleObject21.bin"/><Relationship Id="rId50" Type="http://schemas.openxmlformats.org/officeDocument/2006/relationships/oleObject" Target="embeddings/oleObject20.bin"/><Relationship Id="rId5" Type="http://schemas.openxmlformats.org/officeDocument/2006/relationships/footer" Target="footer1.xml"/><Relationship Id="rId49" Type="http://schemas.openxmlformats.org/officeDocument/2006/relationships/image" Target="media/image23.wmf"/><Relationship Id="rId48" Type="http://schemas.openxmlformats.org/officeDocument/2006/relationships/oleObject" Target="embeddings/oleObject19.bin"/><Relationship Id="rId47" Type="http://schemas.openxmlformats.org/officeDocument/2006/relationships/oleObject" Target="embeddings/oleObject18.bin"/><Relationship Id="rId46" Type="http://schemas.openxmlformats.org/officeDocument/2006/relationships/oleObject" Target="embeddings/oleObject17.bin"/><Relationship Id="rId45" Type="http://schemas.openxmlformats.org/officeDocument/2006/relationships/image" Target="media/image22.png"/><Relationship Id="rId44" Type="http://schemas.openxmlformats.org/officeDocument/2006/relationships/image" Target="media/image21.wmf"/><Relationship Id="rId43" Type="http://schemas.openxmlformats.org/officeDocument/2006/relationships/oleObject" Target="embeddings/oleObject16.bin"/><Relationship Id="rId42" Type="http://schemas.openxmlformats.org/officeDocument/2006/relationships/image" Target="media/image20.wmf"/><Relationship Id="rId41" Type="http://schemas.openxmlformats.org/officeDocument/2006/relationships/oleObject" Target="embeddings/oleObject15.bin"/><Relationship Id="rId40" Type="http://schemas.openxmlformats.org/officeDocument/2006/relationships/image" Target="media/image19.wmf"/><Relationship Id="rId4" Type="http://schemas.openxmlformats.org/officeDocument/2006/relationships/header" Target="header2.xml"/><Relationship Id="rId39" Type="http://schemas.openxmlformats.org/officeDocument/2006/relationships/oleObject" Target="embeddings/oleObject14.bin"/><Relationship Id="rId38" Type="http://schemas.openxmlformats.org/officeDocument/2006/relationships/image" Target="media/image18.wmf"/><Relationship Id="rId37" Type="http://schemas.openxmlformats.org/officeDocument/2006/relationships/oleObject" Target="embeddings/oleObject13.bin"/><Relationship Id="rId36" Type="http://schemas.openxmlformats.org/officeDocument/2006/relationships/image" Target="media/image17.wmf"/><Relationship Id="rId35" Type="http://schemas.openxmlformats.org/officeDocument/2006/relationships/oleObject" Target="embeddings/oleObject12.bin"/><Relationship Id="rId34" Type="http://schemas.openxmlformats.org/officeDocument/2006/relationships/image" Target="media/image16.wmf"/><Relationship Id="rId33" Type="http://schemas.openxmlformats.org/officeDocument/2006/relationships/oleObject" Target="embeddings/oleObject11.bin"/><Relationship Id="rId32" Type="http://schemas.openxmlformats.org/officeDocument/2006/relationships/image" Target="media/image15.wmf"/><Relationship Id="rId31" Type="http://schemas.openxmlformats.org/officeDocument/2006/relationships/oleObject" Target="embeddings/oleObject10.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image" Target="media/image13.wmf"/><Relationship Id="rId27" Type="http://schemas.openxmlformats.org/officeDocument/2006/relationships/oleObject" Target="embeddings/oleObject8.bin"/><Relationship Id="rId26" Type="http://schemas.openxmlformats.org/officeDocument/2006/relationships/image" Target="media/image12.wmf"/><Relationship Id="rId25" Type="http://schemas.openxmlformats.org/officeDocument/2006/relationships/oleObject" Target="embeddings/oleObject7.bin"/><Relationship Id="rId24" Type="http://schemas.openxmlformats.org/officeDocument/2006/relationships/image" Target="media/image11.png"/><Relationship Id="rId23" Type="http://schemas.openxmlformats.org/officeDocument/2006/relationships/image" Target="media/image10.wmf"/><Relationship Id="rId22" Type="http://schemas.openxmlformats.org/officeDocument/2006/relationships/oleObject" Target="embeddings/oleObject6.bin"/><Relationship Id="rId21" Type="http://schemas.openxmlformats.org/officeDocument/2006/relationships/image" Target="media/image9.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4.bin"/><Relationship Id="rId16" Type="http://schemas.openxmlformats.org/officeDocument/2006/relationships/image" Target="media/image6.wmf"/><Relationship Id="rId15" Type="http://schemas.openxmlformats.org/officeDocument/2006/relationships/oleObject" Target="embeddings/oleObject3.bin"/><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Pages>8</Pages>
  <Words>2481</Words>
  <Characters>2582</Characters>
  <Lines>1</Lines>
  <Paragraphs>1</Paragraphs>
  <TotalTime>0</TotalTime>
  <ScaleCrop>false</ScaleCrop>
  <LinksUpToDate>false</LinksUpToDate>
  <CharactersWithSpaces>2641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Administrator</dc:creator>
  <cp:lastModifiedBy>微信用户</cp:lastModifiedBy>
  <dcterms:modified xsi:type="dcterms:W3CDTF">2025-10-27T01:52:48Z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eyJoZGlkIjoiNDM3YTJmZTE4YTYyYjc2ZGUwMDMxN2RjNTRhYTE2ZjQiLCJ1c2VySWQiOiIxMjk1OTkwODkxIn0=</vt:lpwstr>
  </property>
  <property fmtid="{D5CDD505-2E9C-101B-9397-08002B2CF9AE}" pid="7" name="KSOProductBuildVer">
    <vt:lpwstr>2052-12.1.0.22529</vt:lpwstr>
  </property>
  <property fmtid="{D5CDD505-2E9C-101B-9397-08002B2CF9AE}" pid="8" name="ICV">
    <vt:lpwstr>39130D00598E46F4838FB201ADB163D8_12</vt:lpwstr>
  </property>
</Properties>
</file>