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5AFF1">
      <w:pPr>
        <w:spacing w:line="360" w:lineRule="auto"/>
        <w:jc w:val="center"/>
        <w:textAlignment w:val="center"/>
      </w:pPr>
      <w:r>
        <w:rPr>
          <w:b/>
          <w:sz w:val="32"/>
        </w:rPr>
        <w:t>龙岗区2025-2026学年第一学期高三期末质量监测</w:t>
      </w:r>
    </w:p>
    <w:p w14:paraId="2F99DC79">
      <w:pPr>
        <w:spacing w:line="360" w:lineRule="auto"/>
        <w:jc w:val="center"/>
        <w:textAlignment w:val="center"/>
      </w:pPr>
      <w:r>
        <w:rPr>
          <w:b/>
          <w:sz w:val="32"/>
        </w:rPr>
        <w:t>语文</w:t>
      </w:r>
    </w:p>
    <w:p w14:paraId="6C536C59">
      <w:pPr>
        <w:spacing w:line="360" w:lineRule="auto"/>
        <w:jc w:val="center"/>
        <w:textAlignment w:val="center"/>
      </w:pPr>
      <w:r>
        <w:rPr>
          <w:b/>
          <w:sz w:val="24"/>
        </w:rPr>
        <w:t>本试卷共10页，23小题，满分150分。考试用时150分钟。</w:t>
      </w:r>
    </w:p>
    <w:p w14:paraId="427295C3">
      <w:pPr>
        <w:spacing w:line="360" w:lineRule="auto"/>
        <w:jc w:val="left"/>
        <w:textAlignment w:val="center"/>
      </w:pPr>
      <w:r>
        <w:rPr>
          <w:b/>
          <w:sz w:val="24"/>
        </w:rPr>
        <w:t>注意事项：</w:t>
      </w:r>
    </w:p>
    <w:p w14:paraId="66D75349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1．答题前，考生请务必用黑色字迹钢笔或签字笔将自己的学校、姓名、班级填写在答题卡上。将条形码横贴在卡“条形码粘贴处”。</w:t>
      </w:r>
    </w:p>
    <w:p w14:paraId="38743C40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2．作答选择题时，选出每小题答案后，用2</w:t>
      </w:r>
      <w:bookmarkStart w:id="0" w:name="_GoBack"/>
      <w:bookmarkEnd w:id="0"/>
      <w:r>
        <w:rPr>
          <w:b/>
          <w:sz w:val="24"/>
        </w:rPr>
        <w:t>B铅笔把答题卡上对应题目选项的答案信息点涂黑；如需改动，用橡皮擦干净后，再选涂其他答案，答案不能答在试卷上。</w:t>
      </w:r>
    </w:p>
    <w:p w14:paraId="1BAFD7E5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3．非选择题必须用黑色字迹钢笔或签字笔作答，答案必须写在答题卡各题目指定区域内相应位置上；如需改动，先划掉原来的答案，然后再写上新的答案；不准使用铅笔和涂改液。不按以上要求作答的答案无效。</w:t>
      </w:r>
    </w:p>
    <w:p w14:paraId="7891A71B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4．考生必须保持答题卡的整洁。考试结束后，将试卷和答题卡一并交回。</w:t>
      </w:r>
    </w:p>
    <w:p w14:paraId="714949C5">
      <w:pPr>
        <w:spacing w:line="360" w:lineRule="auto"/>
        <w:jc w:val="left"/>
        <w:textAlignment w:val="center"/>
      </w:pPr>
      <w:r>
        <w:rPr>
          <w:b/>
          <w:sz w:val="24"/>
        </w:rPr>
        <w:t>一、阅读（72分）</w:t>
      </w:r>
    </w:p>
    <w:p w14:paraId="3CA6EF82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（一）阅读Ⅰ（本题共5小题，19分）</w:t>
      </w:r>
    </w:p>
    <w:p w14:paraId="47FC5758">
      <w:pPr>
        <w:spacing w:line="360" w:lineRule="auto"/>
        <w:ind w:firstLine="560"/>
        <w:jc w:val="left"/>
        <w:textAlignment w:val="center"/>
      </w:pPr>
      <w:r>
        <w:t>阅读下面的文字，完成下面小题。</w:t>
      </w:r>
    </w:p>
    <w:p w14:paraId="5FE0D79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材料一：</w:t>
      </w:r>
    </w:p>
    <w:p w14:paraId="0BCE91B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随着移动互联时代的到来和大数据运用的普及，算法推荐已成为网络内容分发的核心形式。它通过追踪用户网络行为，运用数学算法分析个人与环境特征，精准推测用户偏好并推送内容，在网络舆论领域展现出独特价值。其价值呈现为层层递进的闭环：基础价值是海量信息的高效甄选，核心价值是内容的精准分发，关键价值是对用户观点的洞悉反馈，终极价值则是意识形态的强化与引导。</w:t>
      </w:r>
    </w:p>
    <w:p w14:paraId="1C29480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算法推荐的核心优势体现在四大维度：一是精准画像，通过文章标签与用户行为数据抽象出各类模型，精准捕捉个体行为模式，区别于传统媒体对群体属性的关注；二是个性传播，实现用户、环境、文章特征的精准对接，建立</w:t>
      </w:r>
      <w:r>
        <w:t>“</w:t>
      </w:r>
      <w:r>
        <w:rPr>
          <w:rFonts w:ascii="楷体" w:hAnsi="楷体" w:eastAsia="楷体" w:cs="楷体"/>
        </w:rPr>
        <w:t>用户+事件</w:t>
      </w:r>
      <w:r>
        <w:t>”</w:t>
      </w:r>
      <w:r>
        <w:rPr>
          <w:rFonts w:ascii="楷体" w:hAnsi="楷体" w:eastAsia="楷体" w:cs="楷体"/>
        </w:rPr>
        <w:t>的传播模式，满足个性化需求，实现</w:t>
      </w:r>
      <w:r>
        <w:t>“</w:t>
      </w:r>
      <w:r>
        <w:rPr>
          <w:rFonts w:ascii="楷体" w:hAnsi="楷体" w:eastAsia="楷体" w:cs="楷体"/>
        </w:rPr>
        <w:t>千人千面</w:t>
      </w:r>
      <w:r>
        <w:t>”</w:t>
      </w:r>
      <w:r>
        <w:rPr>
          <w:rFonts w:ascii="楷体" w:hAnsi="楷体" w:eastAsia="楷体" w:cs="楷体"/>
        </w:rPr>
        <w:t>的信息传递；三是精准反馈，通过用户点击、停留、评论等行为数据，系统分析用户观点与深层背景信息，并通过机器学习持续优化推荐模型；四是精准修正，在算法营造的</w:t>
      </w:r>
      <w:r>
        <w:t>“</w:t>
      </w:r>
      <w:r>
        <w:rPr>
          <w:rFonts w:ascii="楷体" w:hAnsi="楷体" w:eastAsia="楷体" w:cs="楷体"/>
        </w:rPr>
        <w:t>拟态环境</w:t>
      </w:r>
      <w:r>
        <w:t>”</w:t>
      </w:r>
      <w:r>
        <w:rPr>
          <w:rFonts w:ascii="楷体" w:hAnsi="楷体" w:eastAsia="楷体" w:cs="楷体"/>
        </w:rPr>
        <w:t>中，通过观点博弈与思想交锋，潜移默化地引导用户调整立场、重塑认知，为网络舆论引导提供高效路径。</w:t>
      </w:r>
    </w:p>
    <w:p w14:paraId="27EC1E77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但算法推荐也对网络舆论生态带来显著冲击与诸多风险。其一，</w:t>
      </w:r>
      <w:r>
        <w:t>“</w:t>
      </w:r>
      <w:r>
        <w:rPr>
          <w:rFonts w:ascii="楷体" w:hAnsi="楷体" w:eastAsia="楷体" w:cs="楷体"/>
        </w:rPr>
        <w:t>把关人</w:t>
      </w:r>
      <w:r>
        <w:t>”</w:t>
      </w:r>
      <w:r>
        <w:rPr>
          <w:rFonts w:ascii="楷体" w:hAnsi="楷体" w:eastAsia="楷体" w:cs="楷体"/>
        </w:rPr>
        <w:t>离场导致主流价值弱化，算法偏重技术抓取与审查后置，部分平台唯流量是图，虚假新闻、低俗内容泛滥，导向偏差问题突出；其二，</w:t>
      </w:r>
      <w:r>
        <w:t>“</w:t>
      </w:r>
      <w:r>
        <w:rPr>
          <w:rFonts w:ascii="楷体" w:hAnsi="楷体" w:eastAsia="楷体" w:cs="楷体"/>
        </w:rPr>
        <w:t>回音室</w:t>
      </w:r>
      <w:r>
        <w:t>”</w:t>
      </w:r>
      <w:r>
        <w:rPr>
          <w:rFonts w:ascii="楷体" w:hAnsi="楷体" w:eastAsia="楷体" w:cs="楷体"/>
        </w:rPr>
        <w:t>与</w:t>
      </w:r>
      <w:r>
        <w:t>“</w:t>
      </w:r>
      <w:r>
        <w:rPr>
          <w:rFonts w:ascii="楷体" w:hAnsi="楷体" w:eastAsia="楷体" w:cs="楷体"/>
        </w:rPr>
        <w:t>信息茧房</w:t>
      </w:r>
      <w:r>
        <w:t>”</w:t>
      </w:r>
      <w:r>
        <w:rPr>
          <w:rFonts w:ascii="楷体" w:hAnsi="楷体" w:eastAsia="楷体" w:cs="楷体"/>
        </w:rPr>
        <w:t>效应加剧，用户信息接触被固化，认知窄化，导致圈层对立与群体极化，社会共识难以凝聚；其三，</w:t>
      </w:r>
      <w:r>
        <w:t>“</w:t>
      </w:r>
      <w:r>
        <w:rPr>
          <w:rFonts w:ascii="楷体" w:hAnsi="楷体" w:eastAsia="楷体" w:cs="楷体"/>
        </w:rPr>
        <w:t>沉默的螺旋</w:t>
      </w:r>
      <w:r>
        <w:t>”</w:t>
      </w:r>
      <w:r>
        <w:rPr>
          <w:rFonts w:ascii="楷体" w:hAnsi="楷体" w:eastAsia="楷体" w:cs="楷体"/>
        </w:rPr>
        <w:t>效应显现，算法操控信息呈现与传播效果，使优势声音持续放大、异议声音陷入沉默，导致舆论场失真。</w:t>
      </w:r>
    </w:p>
    <w:p w14:paraId="028BC70E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（摘编自邓杭《算法推荐的风险防范和导向管理》）</w:t>
      </w:r>
    </w:p>
    <w:p w14:paraId="1A68D87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材料二：</w:t>
      </w:r>
    </w:p>
    <w:p w14:paraId="317D88F6">
      <w:pPr>
        <w:spacing w:line="360" w:lineRule="auto"/>
        <w:ind w:firstLine="560"/>
        <w:jc w:val="left"/>
        <w:textAlignment w:val="center"/>
      </w:pPr>
      <w:r>
        <w:t>“</w:t>
      </w:r>
      <w:r>
        <w:rPr>
          <w:rFonts w:ascii="楷体" w:hAnsi="楷体" w:eastAsia="楷体" w:cs="楷体"/>
        </w:rPr>
        <w:t>信息茧房</w:t>
      </w:r>
      <w:r>
        <w:t>”</w:t>
      </w:r>
      <w:r>
        <w:rPr>
          <w:rFonts w:ascii="楷体" w:hAnsi="楷体" w:eastAsia="楷体" w:cs="楷体"/>
        </w:rPr>
        <w:t>描述了个体在信息传播中，由于选择性地关注自己感兴趣和愉悦的内容，逐渐形成的信息隔离状态。随着数字技术的发展，用户可以根据个人喜好定制信息内容，导致信息视野的狭窄和观点的固化。信息茧房的形成主要源于个体的选择性心理，用户在信息获取时倾向于选择与自己观点一致的信息，从而限制了对多元信息的接触。</w:t>
      </w:r>
    </w:p>
    <w:p w14:paraId="5E9392EB">
      <w:pPr>
        <w:spacing w:line="360" w:lineRule="auto"/>
        <w:ind w:firstLine="560"/>
        <w:jc w:val="left"/>
        <w:textAlignment w:val="center"/>
      </w:pPr>
      <w:r>
        <w:t>“</w:t>
      </w:r>
      <w:r>
        <w:rPr>
          <w:rFonts w:ascii="楷体" w:hAnsi="楷体" w:eastAsia="楷体" w:cs="楷体"/>
        </w:rPr>
        <w:t>回音室效应</w:t>
      </w:r>
      <w:r>
        <w:t>”</w:t>
      </w:r>
      <w:r>
        <w:rPr>
          <w:rFonts w:ascii="楷体" w:hAnsi="楷体" w:eastAsia="楷体" w:cs="楷体"/>
        </w:rPr>
        <w:t>是指在某个相对封闭的网络环境中，个体只接触到与自己观点相似的信息，这些信息在小圈子内不断被重复和强化，导致个体对外部信息的排斥。桑斯坦在《网络共和国》中指出，这种效应使得个体误认为自己的观点是主流，从而扭曲对社会共识的理解。</w:t>
      </w:r>
    </w:p>
    <w:p w14:paraId="3CEA10AB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这两个概念虽然有区别，但也有密切的联系。信息茧房强调的是个体选择性的信息接收，而回音室效应则更侧重于群体或系统的封闭性和信息的重复性。信息茧房的形成是个体主观选择的结果，而回音室效应则是由于群体互动和信息环境的影响所导致的。</w:t>
      </w:r>
    </w:p>
    <w:p w14:paraId="1CD8152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这两种现象都可能导致信息的极化和群体的分化，影响公共对话和社会共识的形成。为此，桑斯坦提倡信息的</w:t>
      </w:r>
      <w:r>
        <w:t>“</w:t>
      </w:r>
      <w:r>
        <w:rPr>
          <w:rFonts w:ascii="楷体" w:hAnsi="楷体" w:eastAsia="楷体" w:cs="楷体"/>
        </w:rPr>
        <w:t>偶遇</w:t>
      </w:r>
      <w:r>
        <w:t>”</w:t>
      </w:r>
      <w:r>
        <w:rPr>
          <w:rFonts w:ascii="楷体" w:hAnsi="楷体" w:eastAsia="楷体" w:cs="楷体"/>
        </w:rPr>
        <w:t>，即鼓励用户接触不同观点的信息，以拓宽视野。</w:t>
      </w:r>
    </w:p>
    <w:p w14:paraId="319DA530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（摘编自田心《信息茧房与回音室效应》）</w:t>
      </w:r>
    </w:p>
    <w:p w14:paraId="60621CC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材料三：</w:t>
      </w:r>
    </w:p>
    <w:p w14:paraId="77473DB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算法已从后台技术走向前台，成为嵌入社会运行的底层建构力量，其影响远超单一工具属性，深刻重塑着社会结构与文化形态。算法本质是由数据和运算规则组成的计算程序系统，但嵌入社会后，已转化为规则性或制度性存在，承载着设计者、使用者、资本与政治的多重期待，在技术逻辑之外，还需向价值逻辑妥协。</w:t>
      </w:r>
    </w:p>
    <w:p w14:paraId="3E39C40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各类网络平台的形态差异，本质上是算法组合的不同呈现。算法通过网站建设质量、信息排列方式等隐形路径，建构社会标准并塑造用户信息消费习惯。例如超链接原本具有打破传统线性叙述的优势，却被局限于指定范围，成为站内流量引导工具；开放与封闭的算法选择，在不同空间形成差异化传播生态，规制着用户对社交媒体的使用想象，同时通过隐形设计来刺激情感释放，在潜移默化中影响用户与媒介的粘性。</w:t>
      </w:r>
    </w:p>
    <w:p w14:paraId="72611390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算法对社会的干预已突破单纯的技术层面，呈现出显著的价值偏向性。搜索引擎的匹配算法虽理论上应聚合所有信息，但受利益因素制约，信息聚合能力受限，排序规则可人为将</w:t>
      </w:r>
      <w:r>
        <w:t>“</w:t>
      </w:r>
      <w:r>
        <w:rPr>
          <w:rFonts w:ascii="楷体" w:hAnsi="楷体" w:eastAsia="楷体" w:cs="楷体"/>
        </w:rPr>
        <w:t>人气</w:t>
      </w:r>
      <w:r>
        <w:t>”</w:t>
      </w:r>
      <w:r>
        <w:rPr>
          <w:rFonts w:ascii="楷体" w:hAnsi="楷体" w:eastAsia="楷体" w:cs="楷体"/>
        </w:rPr>
        <w:t>置于</w:t>
      </w:r>
      <w:r>
        <w:t>“</w:t>
      </w:r>
      <w:r>
        <w:rPr>
          <w:rFonts w:ascii="楷体" w:hAnsi="楷体" w:eastAsia="楷体" w:cs="楷体"/>
        </w:rPr>
        <w:t>质量</w:t>
      </w:r>
      <w:r>
        <w:t>”</w:t>
      </w:r>
      <w:r>
        <w:rPr>
          <w:rFonts w:ascii="楷体" w:hAnsi="楷体" w:eastAsia="楷体" w:cs="楷体"/>
        </w:rPr>
        <w:t>之上，形成看不见的信息偏向，无形中影响到使用者的认知与价值倾向：推荐算法在缓解信息过载的同时，将个体需求提升至核心位置，解构了公共信息价值排序，商业逻辑主导下，消费能力薄弱群体可能被算法隔绝，造成新的社会不公，且用户隐私也面临巨大挑战；深度合成的仿真算法可使用</w:t>
      </w:r>
      <w:r>
        <w:t>“</w:t>
      </w:r>
      <w:r>
        <w:rPr>
          <w:rFonts w:ascii="楷体" w:hAnsi="楷体" w:eastAsia="楷体" w:cs="楷体"/>
        </w:rPr>
        <w:t>深度合成媒介</w:t>
      </w:r>
      <w:r>
        <w:t>”</w:t>
      </w:r>
      <w:r>
        <w:rPr>
          <w:rFonts w:ascii="楷体" w:hAnsi="楷体" w:eastAsia="楷体" w:cs="楷体"/>
        </w:rPr>
        <w:t>，将文本信息以音频或视频的形式播放，某种语言输入可通过算法同步译成现实多种语言传播，甚至某篇作品可以采用某名人的声调进行传播，这很容易导致符号误读，真假识别难度加大，甚至引发信任体系崩溃。</w:t>
      </w:r>
    </w:p>
    <w:p w14:paraId="64B3F215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（摘编自陈力丹《关注算法的底层建构对社会结构的影响》）</w:t>
      </w:r>
    </w:p>
    <w:p w14:paraId="6B5520C5">
      <w:pPr>
        <w:spacing w:line="360" w:lineRule="auto"/>
        <w:jc w:val="left"/>
        <w:textAlignment w:val="center"/>
      </w:pPr>
      <w:r>
        <w:t>1．下列对材料相关内容的理解和分析，正确的一项是（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1134C97">
      <w:pPr>
        <w:spacing w:line="360" w:lineRule="auto"/>
        <w:jc w:val="left"/>
        <w:textAlignment w:val="center"/>
      </w:pPr>
      <w:r>
        <w:t>A．算法推荐从信息甄选到认知引导逐步深入，通过“千人千面”的传播模式，使得每个用户都能拥有更加多样化的选择。</w:t>
      </w:r>
    </w:p>
    <w:p w14:paraId="7337BF57">
      <w:pPr>
        <w:spacing w:line="360" w:lineRule="auto"/>
        <w:jc w:val="left"/>
        <w:textAlignment w:val="center"/>
      </w:pPr>
      <w:r>
        <w:t>B．“信息茧房”和“回音室效应”使人倾向于接触单向度的信息，对异质信息产生本能的排斥，最终影响公共对话的进行。</w:t>
      </w:r>
    </w:p>
    <w:p w14:paraId="727028D6">
      <w:pPr>
        <w:spacing w:line="360" w:lineRule="auto"/>
        <w:jc w:val="left"/>
        <w:textAlignment w:val="center"/>
      </w:pPr>
      <w:r>
        <w:t>C．目前算法已成为制度性存在，在技术逻辑向价值逻辑妥协之后，已完全摆脱其工具属性，成为重塑社会结构的核心力量。</w:t>
      </w:r>
    </w:p>
    <w:p w14:paraId="31684703">
      <w:pPr>
        <w:spacing w:line="360" w:lineRule="auto"/>
        <w:jc w:val="left"/>
        <w:textAlignment w:val="center"/>
      </w:pPr>
      <w:r>
        <w:t>D．算法经常用隐形设计将用户留住，从而增加用户与媒介的粘性，如：刷短视频时的无缝衔接播放，弹窗广告和界面推送。</w:t>
      </w:r>
    </w:p>
    <w:p w14:paraId="6E77BAB7">
      <w:pPr>
        <w:spacing w:line="360" w:lineRule="auto"/>
        <w:jc w:val="left"/>
        <w:textAlignment w:val="center"/>
      </w:pPr>
      <w:r>
        <w:t>2．根据材料内容，下列说法不正确的一项是（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9D39BC0">
      <w:pPr>
        <w:spacing w:line="360" w:lineRule="auto"/>
        <w:jc w:val="left"/>
        <w:textAlignment w:val="center"/>
      </w:pPr>
      <w:r>
        <w:t>A．算法推荐精准画像、精准反馈等优势，既可用来凝聚共识，正面引导舆论，也可成为追求流量与利润的工具。</w:t>
      </w:r>
    </w:p>
    <w:p w14:paraId="528CD233">
      <w:pPr>
        <w:spacing w:line="360" w:lineRule="auto"/>
        <w:jc w:val="left"/>
        <w:textAlignment w:val="center"/>
      </w:pPr>
      <w:r>
        <w:t>B．要规避“沉默的螺旋”，平台应进一步优化算法设计，平衡个性化推荐与多元观点展示，打破算法对声音的选择性放大。</w:t>
      </w:r>
    </w:p>
    <w:p w14:paraId="0C885D00">
      <w:pPr>
        <w:spacing w:line="360" w:lineRule="auto"/>
        <w:jc w:val="left"/>
        <w:textAlignment w:val="center"/>
      </w:pPr>
      <w:r>
        <w:t>C．《邹忌讽齐王纳谏》中齐王处境类似“回音室效应”，人们由于各种原因一味逢迎齐王，强化了齐王对自身治理成效的误判。</w:t>
      </w:r>
    </w:p>
    <w:p w14:paraId="532BA7C3">
      <w:pPr>
        <w:spacing w:line="360" w:lineRule="auto"/>
        <w:jc w:val="left"/>
        <w:textAlignment w:val="center"/>
      </w:pPr>
      <w:r>
        <w:t>D．网络上不少人的认知都存在“回音室效应”，主要根源在于平台算法投用户之所好，重点推送与其观点保持一致的信息。</w:t>
      </w:r>
    </w:p>
    <w:p w14:paraId="22632A04">
      <w:pPr>
        <w:spacing w:line="360" w:lineRule="auto"/>
        <w:jc w:val="left"/>
        <w:textAlignment w:val="center"/>
      </w:pPr>
      <w:r>
        <w:t>3．下列选项不能体现算法“价值偏向性”的一项是（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959E3A0">
      <w:pPr>
        <w:spacing w:line="360" w:lineRule="auto"/>
        <w:jc w:val="left"/>
        <w:textAlignment w:val="center"/>
      </w:pPr>
      <w:r>
        <w:t>A．某新闻App根据用户的地理位置信息，精准推送当地的政策解读、民生资讯与新闻动态。</w:t>
      </w:r>
    </w:p>
    <w:p w14:paraId="2C62FCA7">
      <w:pPr>
        <w:spacing w:line="360" w:lineRule="auto"/>
        <w:jc w:val="left"/>
        <w:textAlignment w:val="center"/>
      </w:pPr>
      <w:r>
        <w:t>B．某平台基于用户点赞数据，持续推送符合其偏好的娱乐内容，刻意弱化严肃新闻的曝光。</w:t>
      </w:r>
    </w:p>
    <w:p w14:paraId="0BC6028D">
      <w:pPr>
        <w:spacing w:line="360" w:lineRule="auto"/>
        <w:jc w:val="left"/>
        <w:textAlignment w:val="center"/>
      </w:pPr>
      <w:r>
        <w:t>C．某搜索引擎将付费推广的信息置于自然搜索结果之前，并降低优质非付费内容的排序权重。</w:t>
      </w:r>
    </w:p>
    <w:p w14:paraId="7E8E2FA9">
      <w:pPr>
        <w:spacing w:line="360" w:lineRule="auto"/>
        <w:jc w:val="left"/>
        <w:textAlignment w:val="center"/>
      </w:pPr>
      <w:r>
        <w:t>D．某平台利用深度合成技术，制作对某位专家的虚拟访谈内容，刻意放大特定观点的合理性。</w:t>
      </w:r>
    </w:p>
    <w:p w14:paraId="37DAA2FE">
      <w:pPr>
        <w:spacing w:line="360" w:lineRule="auto"/>
        <w:jc w:val="left"/>
        <w:textAlignment w:val="center"/>
      </w:pPr>
      <w:r>
        <w:t>4．材料一和材料三都分析了算法推荐的风险，但侧重点并不相同。请简要分析。</w:t>
      </w:r>
    </w:p>
    <w:p w14:paraId="4729C481">
      <w:pPr>
        <w:spacing w:line="360" w:lineRule="auto"/>
        <w:jc w:val="left"/>
        <w:textAlignment w:val="center"/>
      </w:pPr>
      <w:r>
        <w:t>5．桑斯坦提倡信息的“偶遇”，实施过程会遇到不少问题。对个人用户来说，想要解决问题以提升这方面的行动力，应当从哪些方面努力？请结合材料，谈谈你的认识。</w:t>
      </w:r>
    </w:p>
    <w:p w14:paraId="50FDF776">
      <w:pPr>
        <w:spacing w:line="360" w:lineRule="auto"/>
        <w:jc w:val="left"/>
        <w:textAlignment w:val="center"/>
      </w:pPr>
    </w:p>
    <w:p w14:paraId="5EBD7628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（二）阅读Ⅱ（本题共4小题，16分）</w:t>
      </w:r>
    </w:p>
    <w:p w14:paraId="14E81119">
      <w:pPr>
        <w:spacing w:line="360" w:lineRule="auto"/>
        <w:ind w:firstLine="560"/>
        <w:jc w:val="left"/>
        <w:textAlignment w:val="center"/>
      </w:pPr>
      <w:r>
        <w:t>阅读下面的文字，完成下面小题。</w:t>
      </w:r>
    </w:p>
    <w:p w14:paraId="6BF32972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  <w:b/>
        </w:rPr>
        <w:t>冬月</w:t>
      </w:r>
    </w:p>
    <w:p w14:paraId="1834572D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张金凤</w:t>
      </w:r>
    </w:p>
    <w:p w14:paraId="396A3DA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故乡把农历十一月叫作</w:t>
      </w:r>
      <w:r>
        <w:t>“</w:t>
      </w:r>
      <w:r>
        <w:rPr>
          <w:rFonts w:ascii="楷体" w:hAnsi="楷体" w:eastAsia="楷体" w:cs="楷体"/>
        </w:rPr>
        <w:t>冬月</w:t>
      </w:r>
      <w:r>
        <w:t>”</w:t>
      </w:r>
      <w:r>
        <w:rPr>
          <w:rFonts w:ascii="楷体" w:hAnsi="楷体" w:eastAsia="楷体" w:cs="楷体"/>
        </w:rPr>
        <w:t>或</w:t>
      </w:r>
      <w:r>
        <w:t>“</w:t>
      </w:r>
      <w:r>
        <w:rPr>
          <w:rFonts w:ascii="楷体" w:hAnsi="楷体" w:eastAsia="楷体" w:cs="楷体"/>
        </w:rPr>
        <w:t>冬至月</w:t>
      </w:r>
      <w:r>
        <w:t>”</w:t>
      </w:r>
      <w:r>
        <w:rPr>
          <w:rFonts w:ascii="楷体" w:hAnsi="楷体" w:eastAsia="楷体" w:cs="楷体"/>
        </w:rPr>
        <w:t>，我小时候却听成了</w:t>
      </w:r>
      <w:r>
        <w:t>“</w:t>
      </w:r>
      <w:r>
        <w:rPr>
          <w:rFonts w:ascii="楷体" w:hAnsi="楷体" w:eastAsia="楷体" w:cs="楷体"/>
        </w:rPr>
        <w:t>冬枝月</w:t>
      </w:r>
      <w:r>
        <w:t>”</w:t>
      </w:r>
      <w:r>
        <w:rPr>
          <w:rFonts w:ascii="楷体" w:hAnsi="楷体" w:eastAsia="楷体" w:cs="楷体"/>
        </w:rPr>
        <w:t>。当母亲随口说出</w:t>
      </w:r>
      <w:r>
        <w:t>“</w:t>
      </w:r>
      <w:r>
        <w:rPr>
          <w:rFonts w:ascii="楷体" w:hAnsi="楷体" w:eastAsia="楷体" w:cs="楷体"/>
        </w:rPr>
        <w:t>冬枝月</w:t>
      </w:r>
      <w:r>
        <w:t>”</w:t>
      </w:r>
      <w:r>
        <w:rPr>
          <w:rFonts w:ascii="楷体" w:hAnsi="楷体" w:eastAsia="楷体" w:cs="楷体"/>
        </w:rPr>
        <w:t>时，我就想到冬天一段开花的枝条，觉得</w:t>
      </w:r>
      <w:r>
        <w:t>“</w:t>
      </w:r>
      <w:r>
        <w:rPr>
          <w:rFonts w:ascii="楷体" w:hAnsi="楷体" w:eastAsia="楷体" w:cs="楷体"/>
        </w:rPr>
        <w:t>冬枝月</w:t>
      </w:r>
      <w:r>
        <w:t>”</w:t>
      </w:r>
      <w:r>
        <w:rPr>
          <w:rFonts w:ascii="楷体" w:hAnsi="楷体" w:eastAsia="楷体" w:cs="楷体"/>
        </w:rPr>
        <w:t>是花枝招展的。院角长着高大的月季，枝丫上有微微的凸起，那是春天开花的地方。每一个姹紫嫣红的春天，花朵都在冬天开始孕育。</w:t>
      </w:r>
    </w:p>
    <w:p w14:paraId="08326C96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冬至的前头是小雪、大雪，后头是小寒、大寒。冬至像喊口令的班长，招呼着冬季的节气一起往前赶。</w:t>
      </w:r>
    </w:p>
    <w:p w14:paraId="79A23A1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初冬，有些顽强的叶子仍坚守枝头。一丝风也没有，太阳慷慨地照着，树底有老人在下棋。还有老人靠着土墙打盹，被麻雀的啁啾惊醒，擦一把嘴角，说：</w:t>
      </w:r>
      <w:r>
        <w:t>“</w:t>
      </w:r>
      <w:r>
        <w:rPr>
          <w:rFonts w:ascii="楷体" w:hAnsi="楷体" w:eastAsia="楷体" w:cs="楷体"/>
        </w:rPr>
        <w:t>十月小阳春啊！</w:t>
      </w:r>
      <w:r>
        <w:t>”</w:t>
      </w:r>
    </w:p>
    <w:p w14:paraId="5CBCCB5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北风里渐渐有了潮润的气息，小雪节气来了。小雪像自家的妹妹或是邻家的女娃。在乡村，叫雪的女孩子很多。傍晚，你站在十字街口喊一声：</w:t>
      </w:r>
      <w:r>
        <w:t>“</w:t>
      </w:r>
      <w:r>
        <w:rPr>
          <w:rFonts w:ascii="楷体" w:hAnsi="楷体" w:eastAsia="楷体" w:cs="楷体"/>
        </w:rPr>
        <w:t>雪儿！</w:t>
      </w:r>
      <w:r>
        <w:t>”</w:t>
      </w:r>
      <w:r>
        <w:rPr>
          <w:rFonts w:ascii="楷体" w:hAnsi="楷体" w:eastAsia="楷体" w:cs="楷体"/>
        </w:rPr>
        <w:t>。不久，巷口就会伸出扎着各种发髻的脑袋。老奶奶在热炕头上望着窗棂说，雪儿出生的时候，天正下着小清雪呢。</w:t>
      </w:r>
    </w:p>
    <w:p w14:paraId="010BEFCD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我不知道家乡人说的小清雪是哪个</w:t>
      </w:r>
      <w:r>
        <w:t>“</w:t>
      </w:r>
      <w:r>
        <w:rPr>
          <w:rFonts w:ascii="楷体" w:hAnsi="楷体" w:eastAsia="楷体" w:cs="楷体"/>
        </w:rPr>
        <w:t>清</w:t>
      </w:r>
      <w:r>
        <w:t>”</w:t>
      </w:r>
      <w:r>
        <w:rPr>
          <w:rFonts w:ascii="楷体" w:hAnsi="楷体" w:eastAsia="楷体" w:cs="楷体"/>
        </w:rPr>
        <w:t>，是清澈的</w:t>
      </w:r>
      <w:r>
        <w:t>“</w:t>
      </w:r>
      <w:r>
        <w:rPr>
          <w:rFonts w:ascii="楷体" w:hAnsi="楷体" w:eastAsia="楷体" w:cs="楷体"/>
        </w:rPr>
        <w:t>清</w:t>
      </w:r>
      <w:r>
        <w:t>”</w:t>
      </w:r>
      <w:r>
        <w:rPr>
          <w:rFonts w:ascii="楷体" w:hAnsi="楷体" w:eastAsia="楷体" w:cs="楷体"/>
        </w:rPr>
        <w:t>还是轻轻的</w:t>
      </w:r>
      <w:r>
        <w:t>“</w:t>
      </w:r>
      <w:r>
        <w:rPr>
          <w:rFonts w:ascii="楷体" w:hAnsi="楷体" w:eastAsia="楷体" w:cs="楷体"/>
        </w:rPr>
        <w:t>轻</w:t>
      </w:r>
      <w:r>
        <w:t>”</w:t>
      </w:r>
      <w:r>
        <w:rPr>
          <w:rFonts w:ascii="楷体" w:hAnsi="楷体" w:eastAsia="楷体" w:cs="楷体"/>
        </w:rPr>
        <w:t>，抑或是</w:t>
      </w:r>
      <w:r>
        <w:t>“</w:t>
      </w:r>
      <w:r>
        <w:rPr>
          <w:rFonts w:ascii="楷体" w:hAnsi="楷体" w:eastAsia="楷体" w:cs="楷体"/>
        </w:rPr>
        <w:t>青雪</w:t>
      </w:r>
      <w:r>
        <w:t>”</w:t>
      </w:r>
      <w:r>
        <w:rPr>
          <w:rFonts w:ascii="楷体" w:hAnsi="楷体" w:eastAsia="楷体" w:cs="楷体"/>
        </w:rPr>
        <w:t>吧。我感觉它们都很可爱。他们描述的是细小的雪粒子。初雪常常应和着小雪节气而来。雪就像在捉迷藏，只有轻微的脚步声从风的缝隙里传来，</w:t>
      </w:r>
      <w:r>
        <w:t>“</w:t>
      </w:r>
      <w:r>
        <w:rPr>
          <w:rFonts w:ascii="楷体" w:hAnsi="楷体" w:eastAsia="楷体" w:cs="楷体"/>
        </w:rPr>
        <w:t>沙沙、沙沙</w:t>
      </w:r>
      <w:r>
        <w:t>”</w:t>
      </w:r>
      <w:r>
        <w:rPr>
          <w:rFonts w:ascii="楷体" w:hAnsi="楷体" w:eastAsia="楷体" w:cs="楷体"/>
        </w:rPr>
        <w:t>。</w:t>
      </w:r>
    </w:p>
    <w:p w14:paraId="7FEDCCF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可雪是藏不住的，雪的脚印踩在哪里，哪里就变成淡淡的、雾气般的白。不久，汇聚雪粒子的地方成了一小块白帕子。孩子们跑回家，告诉奶奶下雪的消息。奶奶笑笑，指着雪白的窗户纸说：</w:t>
      </w:r>
      <w:r>
        <w:t>“</w:t>
      </w:r>
      <w:r>
        <w:rPr>
          <w:rFonts w:ascii="楷体" w:hAnsi="楷体" w:eastAsia="楷体" w:cs="楷体"/>
        </w:rPr>
        <w:t>它也告诉我了。</w:t>
      </w:r>
      <w:r>
        <w:t>”</w:t>
      </w:r>
    </w:p>
    <w:p w14:paraId="0A7746B1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小雪节气的雪，就像羞涩的垂髫少年。那一点小雪花，很快被风吹到深沟里去了。风在继续横行，刮得树梢、电线呜呜作响，粗犷地弹奏着高处的琴弦。风像饿极了的野兽四处撕咬，把天空都吹浑浊了，把日头吹暗淡了。呼啸的大风，把人间吹得七零八落。谁家的茅屋顶被风扯开了口子，谁家的草垛被风吹歪了，谁在村外赶路被风吹到沟里去。沟里确实蹲过人，在滴水成冰的寒冬里，他在背风的沟底隐身，燃起一小堆篝火。</w:t>
      </w:r>
    </w:p>
    <w:p w14:paraId="59CABE0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小雪封地，大雪封河。进入冬月，寒潮一场紧跟着一场，土地硬邦邦的，连河上都结了厚厚的冰。大雪封门的日子，鸟雀们会进入村庄。冬天里，到处有农人为它们留的口粮。田野里是散落的粮食和各种喷香的草籽，柿子树上也有特意不摘的果实。长久不雪的冬日，鸟雀们不来吃柿子，这好像是它们的契约。有些柿子等不住，就</w:t>
      </w:r>
      <w:r>
        <w:t>“</w:t>
      </w:r>
      <w:r>
        <w:rPr>
          <w:rFonts w:ascii="楷体" w:hAnsi="楷体" w:eastAsia="楷体" w:cs="楷体"/>
        </w:rPr>
        <w:t>吧嗒</w:t>
      </w:r>
      <w:r>
        <w:t>”</w:t>
      </w:r>
      <w:r>
        <w:rPr>
          <w:rFonts w:ascii="楷体" w:hAnsi="楷体" w:eastAsia="楷体" w:cs="楷体"/>
        </w:rPr>
        <w:t>落下，落在那厚厚的蓬草上。刚落地的柿子，像摆在草地上的蜜罐，是我的一杯甜酒。有时候它们落在雪窝里，红的柿子与白的雪紧紧镶嵌在一起，寒凉似乎增加了它的甜度，家乡人称这样的柿子为</w:t>
      </w:r>
      <w:r>
        <w:t>“</w:t>
      </w:r>
      <w:r>
        <w:rPr>
          <w:rFonts w:ascii="楷体" w:hAnsi="楷体" w:eastAsia="楷体" w:cs="楷体"/>
        </w:rPr>
        <w:t>水晶蜜</w:t>
      </w:r>
      <w:r>
        <w:t>”</w:t>
      </w:r>
      <w:r>
        <w:rPr>
          <w:rFonts w:ascii="楷体" w:hAnsi="楷体" w:eastAsia="楷体" w:cs="楷体"/>
        </w:rPr>
        <w:t>。</w:t>
      </w:r>
    </w:p>
    <w:p w14:paraId="24D1F0BA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日子一天天冷下去，交九了。小孩子跟着大人唱数九歌：</w:t>
      </w:r>
      <w:r>
        <w:t>“</w:t>
      </w:r>
      <w:r>
        <w:rPr>
          <w:rFonts w:ascii="楷体" w:hAnsi="楷体" w:eastAsia="楷体" w:cs="楷体"/>
        </w:rPr>
        <w:t>一九二九不出手，三九四九冰上走</w:t>
      </w:r>
      <w:r>
        <w:t>……”</w:t>
      </w:r>
      <w:r>
        <w:rPr>
          <w:rFonts w:ascii="楷体" w:hAnsi="楷体" w:eastAsia="楷体" w:cs="楷体"/>
        </w:rPr>
        <w:t>交九就是冬至（因为习俗里冬至就是开始数九的日子），这样的月份才配叫冬至月。我的家乡至今将冬至叫</w:t>
      </w:r>
      <w:r>
        <w:t>“</w:t>
      </w:r>
      <w:r>
        <w:rPr>
          <w:rFonts w:ascii="楷体" w:hAnsi="楷体" w:eastAsia="楷体" w:cs="楷体"/>
        </w:rPr>
        <w:t>冬飨</w:t>
      </w:r>
      <w:r>
        <w:t>”</w:t>
      </w:r>
      <w:r>
        <w:rPr>
          <w:rFonts w:ascii="楷体" w:hAnsi="楷体" w:eastAsia="楷体" w:cs="楷体"/>
        </w:rPr>
        <w:t>。</w:t>
      </w:r>
    </w:p>
    <w:p w14:paraId="01A159A7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乡下人也编了自己的数九歌：</w:t>
      </w:r>
      <w:r>
        <w:t>“</w:t>
      </w:r>
      <w:r>
        <w:rPr>
          <w:rFonts w:ascii="楷体" w:hAnsi="楷体" w:eastAsia="楷体" w:cs="楷体"/>
        </w:rPr>
        <w:t>三九和四九，冻煞光溜头。</w:t>
      </w:r>
      <w:r>
        <w:t>”</w:t>
      </w:r>
      <w:r>
        <w:rPr>
          <w:rFonts w:ascii="楷体" w:hAnsi="楷体" w:eastAsia="楷体" w:cs="楷体"/>
        </w:rPr>
        <w:t>每当背诵到这样的九九歌时，小孩子会忍不住大笑，甚至把伙伴的帽子突然摘下来，指着他的头说</w:t>
      </w:r>
      <w:r>
        <w:t>“</w:t>
      </w:r>
      <w:r>
        <w:rPr>
          <w:rFonts w:ascii="楷体" w:hAnsi="楷体" w:eastAsia="楷体" w:cs="楷体"/>
        </w:rPr>
        <w:t>冻煞光溜头</w:t>
      </w:r>
      <w:r>
        <w:t>”</w:t>
      </w:r>
      <w:r>
        <w:rPr>
          <w:rFonts w:ascii="楷体" w:hAnsi="楷体" w:eastAsia="楷体" w:cs="楷体"/>
        </w:rPr>
        <w:t>。</w:t>
      </w:r>
      <w:r>
        <w:t>“</w:t>
      </w:r>
      <w:r>
        <w:rPr>
          <w:rFonts w:ascii="楷体" w:hAnsi="楷体" w:eastAsia="楷体" w:cs="楷体"/>
        </w:rPr>
        <w:t>光溜头</w:t>
      </w:r>
      <w:r>
        <w:t>”</w:t>
      </w:r>
      <w:r>
        <w:rPr>
          <w:rFonts w:ascii="楷体" w:hAnsi="楷体" w:eastAsia="楷体" w:cs="楷体"/>
        </w:rPr>
        <w:t>原本指光头，在冬天，不戴帽子也被称作</w:t>
      </w:r>
      <w:r>
        <w:t>“</w:t>
      </w:r>
      <w:r>
        <w:rPr>
          <w:rFonts w:ascii="楷体" w:hAnsi="楷体" w:eastAsia="楷体" w:cs="楷体"/>
        </w:rPr>
        <w:t>光溜头</w:t>
      </w:r>
      <w:r>
        <w:t>”</w:t>
      </w:r>
      <w:r>
        <w:rPr>
          <w:rFonts w:ascii="楷体" w:hAnsi="楷体" w:eastAsia="楷体" w:cs="楷体"/>
        </w:rPr>
        <w:t>。</w:t>
      </w:r>
    </w:p>
    <w:p w14:paraId="71E79D65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我母亲的数九歌里，却唱着</w:t>
      </w:r>
      <w:r>
        <w:t>“</w:t>
      </w:r>
      <w:r>
        <w:rPr>
          <w:rFonts w:ascii="楷体" w:hAnsi="楷体" w:eastAsia="楷体" w:cs="楷体"/>
        </w:rPr>
        <w:t>三九四九，冻死趴牛</w:t>
      </w:r>
      <w:r>
        <w:t>”</w:t>
      </w:r>
      <w:r>
        <w:rPr>
          <w:rFonts w:ascii="楷体" w:hAnsi="楷体" w:eastAsia="楷体" w:cs="楷体"/>
        </w:rPr>
        <w:t>。</w:t>
      </w:r>
      <w:r>
        <w:t>“</w:t>
      </w:r>
      <w:r>
        <w:rPr>
          <w:rFonts w:ascii="楷体" w:hAnsi="楷体" w:eastAsia="楷体" w:cs="楷体"/>
        </w:rPr>
        <w:t>趴牛</w:t>
      </w:r>
      <w:r>
        <w:t>”</w:t>
      </w:r>
      <w:r>
        <w:rPr>
          <w:rFonts w:ascii="楷体" w:hAnsi="楷体" w:eastAsia="楷体" w:cs="楷体"/>
        </w:rPr>
        <w:t>是指刚刚生下来的小牛犊。那样寒冷的天气，新生的动物如果趴在地上不起来走动，就会被冻死。所以若冬月里有牲畜产崽，都会挪到屋里去，在人住的屋子里过满月。</w:t>
      </w:r>
    </w:p>
    <w:p w14:paraId="4BAD35A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母亲常说起一个节俗：</w:t>
      </w:r>
      <w:r>
        <w:t>“</w:t>
      </w:r>
      <w:r>
        <w:rPr>
          <w:rFonts w:ascii="楷体" w:hAnsi="楷体" w:eastAsia="楷体" w:cs="楷体"/>
        </w:rPr>
        <w:t>交九这天，折桃枝用水浸着，每九天换一次水，到过年守岁的时候会开花。</w:t>
      </w:r>
      <w:r>
        <w:t>”</w:t>
      </w:r>
      <w:r>
        <w:rPr>
          <w:rFonts w:ascii="楷体" w:hAnsi="楷体" w:eastAsia="楷体" w:cs="楷体"/>
        </w:rPr>
        <w:t>我心中就浮现出这样的画面：在隆冬的窗台上，一段桃花的花枝，顶着含苞的花骨朵，窗外正飘着纷纷扬扬的雪。</w:t>
      </w:r>
    </w:p>
    <w:p w14:paraId="4B329D9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夜里，一场大雪悄无声息地落下。清晨，人们说，大雪封门了。大雪封门的日子，人们喜欢去地屋子里。地屋子很宽大，边角存放着白菜、萝卜、地瓜、土豆、芋头等，中间宽敞的地方，编席的男人一人一铺席，正不断扩大自己的领地。地屋子的边角，闯过关东的老人在讲一些逸闻，让孩子们大开眼界。地屋子里偶尔也生火盆。柳条烤一烤会变得更柔韧，编出的筐笼也更细密好看。</w:t>
      </w:r>
    </w:p>
    <w:p w14:paraId="2E9C229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大雪封门后，母亲除了在屋檐下挂高粱糙子款待麻雀，还会从风干的月季花里收集雪，用一只旧瓶子装满，刨开院子一角埋下去。夏天的时候，她取出瓶子，用融化的雪水调制一些药膏，再埋到地下。第二年冬天，谁手脚生冻疮了，她就拿出药膏来；抹过几次，冻伤的手就不再疼痒。</w:t>
      </w:r>
    </w:p>
    <w:p w14:paraId="7513750C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隆冬里，雪长久地环抱着村庄。中午时分，化雪的屋檐滴滴答答。一到下晌，檐下的水就结成冰，成了一根根尖溜溜的冰锥，小孩子不免要敲下几根，</w:t>
      </w:r>
      <w:r>
        <w:t>“</w:t>
      </w:r>
      <w:r>
        <w:rPr>
          <w:rFonts w:ascii="楷体" w:hAnsi="楷体" w:eastAsia="楷体" w:cs="楷体"/>
        </w:rPr>
        <w:t>咯嘣咯嘣</w:t>
      </w:r>
      <w:r>
        <w:t>”</w:t>
      </w:r>
      <w:r>
        <w:rPr>
          <w:rFonts w:ascii="楷体" w:hAnsi="楷体" w:eastAsia="楷体" w:cs="楷体"/>
        </w:rPr>
        <w:t>地吃着，好像很甜。</w:t>
      </w:r>
    </w:p>
    <w:p w14:paraId="4FA1421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冬至这天，我家真迎来了花苞鼓胀的花枝。母亲采了一把桃树枝条，浸在陶罐里。她说每一九换水一次，除夕的晚上就会开花。于是，我的</w:t>
      </w:r>
      <w:r>
        <w:t>“</w:t>
      </w:r>
      <w:r>
        <w:rPr>
          <w:rFonts w:ascii="楷体" w:hAnsi="楷体" w:eastAsia="楷体" w:cs="楷体"/>
        </w:rPr>
        <w:t>冬枝月</w:t>
      </w:r>
      <w:r>
        <w:t>”</w:t>
      </w:r>
      <w:r>
        <w:rPr>
          <w:rFonts w:ascii="楷体" w:hAnsi="楷体" w:eastAsia="楷体" w:cs="楷体"/>
        </w:rPr>
        <w:t>就在梦里开着春天般的花。</w:t>
      </w:r>
    </w:p>
    <w:p w14:paraId="49B43469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（有删改）</w:t>
      </w:r>
    </w:p>
    <w:p w14:paraId="19BF4814">
      <w:pPr>
        <w:spacing w:line="360" w:lineRule="auto"/>
        <w:jc w:val="left"/>
        <w:textAlignment w:val="center"/>
      </w:pPr>
      <w:r>
        <w:t>6．下列对文本相关内容和艺术特色的分析鉴赏，正确的一项是（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CEC3B33">
      <w:pPr>
        <w:spacing w:line="360" w:lineRule="auto"/>
        <w:jc w:val="left"/>
        <w:textAlignment w:val="center"/>
      </w:pPr>
      <w:r>
        <w:t>A．第二段将冬至比作“喊口令的班长”，“班长”突出冬至的重要地位，而“喊口令”强调节气更迭之快，暗含光阴飞逝、人生短促的意味。</w:t>
      </w:r>
    </w:p>
    <w:p w14:paraId="255B1AC8">
      <w:pPr>
        <w:spacing w:line="360" w:lineRule="auto"/>
        <w:jc w:val="left"/>
        <w:textAlignment w:val="center"/>
      </w:pPr>
      <w:r>
        <w:t>B．作者写完脚步声轻微的“小清雪”，转向写“像饿极了的野兽四处撕咬”的风，象征着乡村生活在诗情画意之外也有残酷、苦涩的一面。</w:t>
      </w:r>
    </w:p>
    <w:p w14:paraId="342CD955">
      <w:pPr>
        <w:spacing w:line="360" w:lineRule="auto"/>
        <w:jc w:val="left"/>
        <w:textAlignment w:val="center"/>
      </w:pPr>
      <w:r>
        <w:t>C．听老人讲闯关东的逸闻，“大开眼界”，敲下冰锥“咯嘣咯嘣”吃，觉得“好像很甜”，这些生动的片段体现了儿童视角下的童趣体验。</w:t>
      </w:r>
    </w:p>
    <w:p w14:paraId="222BB2D6">
      <w:pPr>
        <w:spacing w:line="360" w:lineRule="auto"/>
        <w:jc w:val="left"/>
        <w:textAlignment w:val="center"/>
      </w:pPr>
      <w:r>
        <w:t>D．文章先描写自然景致，勾勒冬月的外在形态，再转向描述生活场景，表现乡村的民风民俗；将物与人分开来写，使得层次更加分明。</w:t>
      </w:r>
    </w:p>
    <w:p w14:paraId="771AFBEC">
      <w:pPr>
        <w:spacing w:line="360" w:lineRule="auto"/>
        <w:jc w:val="left"/>
        <w:textAlignment w:val="center"/>
      </w:pPr>
      <w:r>
        <w:t>7．关于文中对三首数九歌的描写，下列说法不正确的一项是（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504F69F7">
      <w:pPr>
        <w:spacing w:line="360" w:lineRule="auto"/>
        <w:jc w:val="left"/>
        <w:textAlignment w:val="center"/>
      </w:pPr>
      <w:r>
        <w:t>A．第一首数九歌突出冬至后天气越来越冷，但“我”家乡的人们却将冬至叫作“冬飨”，体现他们拥有积极的心态。</w:t>
      </w:r>
    </w:p>
    <w:p w14:paraId="64F8406A">
      <w:pPr>
        <w:spacing w:line="360" w:lineRule="auto"/>
        <w:jc w:val="left"/>
        <w:textAlignment w:val="center"/>
      </w:pPr>
      <w:r>
        <w:t>B．第二首数九歌很好地诠释节气歌谣的“社交功能”，它并不是单向的“传唱”，而变成孩童间双向的“嬉戏互动”。</w:t>
      </w:r>
    </w:p>
    <w:p w14:paraId="6D5C8795">
      <w:pPr>
        <w:spacing w:line="360" w:lineRule="auto"/>
        <w:jc w:val="left"/>
        <w:textAlignment w:val="center"/>
      </w:pPr>
      <w:r>
        <w:t>C．三首数九歌的内容由写实逐渐转向夸张；相较于第二首对人的调侃，第三首体现母亲对小牛的悲悯，对比十分鲜明。</w:t>
      </w:r>
    </w:p>
    <w:p w14:paraId="64A099DF">
      <w:pPr>
        <w:spacing w:line="360" w:lineRule="auto"/>
        <w:jc w:val="left"/>
        <w:textAlignment w:val="center"/>
      </w:pPr>
      <w:r>
        <w:t>D．三首数九歌既表现北方冬月的严寒特质，也让读者触摸到乡村生活的温暖底色，共同构成“我”冬月记忆的完整图景。</w:t>
      </w:r>
    </w:p>
    <w:p w14:paraId="13B342DD">
      <w:pPr>
        <w:spacing w:line="360" w:lineRule="auto"/>
        <w:jc w:val="left"/>
        <w:textAlignment w:val="center"/>
      </w:pPr>
      <w:r>
        <w:t>8．这篇散文在行文中以时序为明线，以情感为暗线。请结合文本简要分析。</w:t>
      </w:r>
    </w:p>
    <w:p w14:paraId="71F9351E">
      <w:pPr>
        <w:spacing w:line="360" w:lineRule="auto"/>
        <w:jc w:val="left"/>
        <w:textAlignment w:val="center"/>
      </w:pPr>
      <w:r>
        <w:t>9．散文的开头与结尾都写到“冬枝月”，作用有何不同？请根据文本与自身感受进行赏析。</w:t>
      </w:r>
    </w:p>
    <w:p w14:paraId="6DD1AE9A">
      <w:pPr>
        <w:spacing w:line="360" w:lineRule="auto"/>
        <w:jc w:val="left"/>
        <w:textAlignment w:val="center"/>
      </w:pPr>
    </w:p>
    <w:p w14:paraId="3DB3F93C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（三）阅读Ⅲ（本题共5小题，22分）</w:t>
      </w:r>
    </w:p>
    <w:p w14:paraId="69408C8C">
      <w:pPr>
        <w:spacing w:line="360" w:lineRule="auto"/>
        <w:ind w:firstLine="560"/>
        <w:jc w:val="left"/>
        <w:textAlignment w:val="center"/>
      </w:pPr>
      <w:r>
        <w:t>阅读下面的文言文，完成下面小题。</w:t>
      </w:r>
    </w:p>
    <w:p w14:paraId="536B4C9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材料一：</w:t>
      </w:r>
    </w:p>
    <w:p w14:paraId="282914F8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张昭字子布，彭城人也。孙策创业，命昭为长史、抚军中郎将，升堂拜母，如比肩之旧，文武之事，一以委昭。策临亡，以弟权托昭，昭率群僚立而辅之。</w:t>
      </w:r>
    </w:p>
    <w:p w14:paraId="6BB49F3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权悲感未视事，昭谓权曰：</w:t>
      </w:r>
      <w:r>
        <w:rPr>
          <w:u w:val="wave"/>
        </w:rPr>
        <w:t>“</w:t>
      </w:r>
      <w:r>
        <w:rPr>
          <w:rFonts w:ascii="楷体" w:hAnsi="楷体" w:eastAsia="楷体" w:cs="楷体"/>
          <w:u w:val="wave"/>
        </w:rPr>
        <w:t>夫为人后者贵能负荷先轨克昌堂构以成勋业也。</w:t>
      </w:r>
      <w:r>
        <w:rPr>
          <w:rFonts w:ascii="楷体" w:hAnsi="楷体" w:eastAsia="楷体" w:cs="楷体"/>
        </w:rPr>
        <w:t>方今天下</w:t>
      </w:r>
      <w:r>
        <w:rPr>
          <w:rFonts w:ascii="楷体" w:hAnsi="楷体" w:eastAsia="楷体" w:cs="楷体"/>
          <w:em w:val="dot"/>
        </w:rPr>
        <w:t>鼎</w:t>
      </w:r>
      <w:r>
        <w:rPr>
          <w:rFonts w:ascii="楷体" w:hAnsi="楷体" w:eastAsia="楷体" w:cs="楷体"/>
        </w:rPr>
        <w:t>沸，群盗满山，孝廉何得寝伏哀戚，肆匹夫之情哉？</w:t>
      </w:r>
      <w:r>
        <w:t>”</w:t>
      </w:r>
      <w:r>
        <w:rPr>
          <w:rFonts w:ascii="楷体" w:hAnsi="楷体" w:eastAsia="楷体" w:cs="楷体"/>
        </w:rPr>
        <w:t>乃身自扶权上马，陈兵而出，然后众心知有所归。昭复为权长史，授任如前。</w:t>
      </w:r>
    </w:p>
    <w:p w14:paraId="2ED51BC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权每田猎，常乘马射虎，虎尝突前攀持马鞍。昭变色而前，曰：</w:t>
      </w:r>
      <w:r>
        <w:t>“</w:t>
      </w:r>
      <w:r>
        <w:rPr>
          <w:rFonts w:ascii="楷体" w:hAnsi="楷体" w:eastAsia="楷体" w:cs="楷体"/>
        </w:rPr>
        <w:t>将军何有当尔？夫为人君者，谓能驾御英雄，驱使群贤，岂谓驰逐于原野，校勇于猛兽者乎？如有一旦之患，奈天下笑何？</w:t>
      </w:r>
      <w:r>
        <w:t>”</w:t>
      </w:r>
      <w:r>
        <w:rPr>
          <w:rFonts w:ascii="楷体" w:hAnsi="楷体" w:eastAsia="楷体" w:cs="楷体"/>
        </w:rPr>
        <w:t>权谢昭曰：</w:t>
      </w:r>
      <w:r>
        <w:t>“</w:t>
      </w:r>
      <w:r>
        <w:rPr>
          <w:rFonts w:ascii="楷体" w:hAnsi="楷体" w:eastAsia="楷体" w:cs="楷体"/>
        </w:rPr>
        <w:t>年少虑事不远，以此惭君。</w:t>
      </w:r>
      <w:r>
        <w:t>”</w:t>
      </w:r>
      <w:r>
        <w:rPr>
          <w:rFonts w:ascii="楷体" w:hAnsi="楷体" w:eastAsia="楷体" w:cs="楷体"/>
        </w:rPr>
        <w:t>然犹不能已，乃作射虎车，为方目，间不置盖，一人为御，自于中射之。时有逸群之兽，辄复犯车，而权每手击以为乐。昭虽谏争，常笑而不答。</w:t>
      </w:r>
    </w:p>
    <w:p w14:paraId="68C5D45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初，权当置丞相，众议归昭。权曰：</w:t>
      </w:r>
      <w:r>
        <w:rPr>
          <w:u w:val="single"/>
        </w:rPr>
        <w:t>“</w:t>
      </w:r>
      <w:r>
        <w:rPr>
          <w:rFonts w:ascii="楷体" w:hAnsi="楷体" w:eastAsia="楷体" w:cs="楷体"/>
          <w:u w:val="single"/>
        </w:rPr>
        <w:t>方今多事，职统者责重，非所以优之也。</w:t>
      </w:r>
      <w:r>
        <w:t>”</w:t>
      </w:r>
      <w:r>
        <w:rPr>
          <w:rFonts w:ascii="楷体" w:hAnsi="楷体" w:eastAsia="楷体" w:cs="楷体"/>
        </w:rPr>
        <w:t>后孙邵卒，百僚复举昭，权曰：</w:t>
      </w:r>
      <w:r>
        <w:t>“</w:t>
      </w:r>
      <w:r>
        <w:rPr>
          <w:rFonts w:ascii="楷体" w:hAnsi="楷体" w:eastAsia="楷体" w:cs="楷体"/>
        </w:rPr>
        <w:t>孤岂为子布有</w:t>
      </w:r>
      <w:r>
        <w:rPr>
          <w:rFonts w:ascii="楷体" w:hAnsi="楷体" w:eastAsia="楷体" w:cs="楷体"/>
          <w:em w:val="dot"/>
        </w:rPr>
        <w:t>爱</w:t>
      </w:r>
      <w:r>
        <w:rPr>
          <w:rFonts w:ascii="楷体" w:hAnsi="楷体" w:eastAsia="楷体" w:cs="楷体"/>
        </w:rPr>
        <w:t>乎？领丞相事烦，而此公性刚，所言不从，怨咎将兴，非所以益之也。</w:t>
      </w:r>
      <w:r>
        <w:t>”</w:t>
      </w:r>
      <w:r>
        <w:rPr>
          <w:rFonts w:ascii="楷体" w:hAnsi="楷体" w:eastAsia="楷体" w:cs="楷体"/>
        </w:rPr>
        <w:t>乃用顾雍。</w:t>
      </w:r>
    </w:p>
    <w:p w14:paraId="46D1AD8B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（节选自陈寿《三国志·张昭传》）</w:t>
      </w:r>
    </w:p>
    <w:p w14:paraId="6E152809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材料二：</w:t>
      </w:r>
    </w:p>
    <w:p w14:paraId="23084DDE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  <w:u w:val="single"/>
        </w:rPr>
        <w:t>夫时方颠沛，则显不如隐；万物思治，则默不如语。</w:t>
      </w:r>
      <w:r>
        <w:rPr>
          <w:rFonts w:ascii="楷体" w:hAnsi="楷体" w:eastAsia="楷体" w:cs="楷体"/>
        </w:rPr>
        <w:t>是以古之君子，不患弘道难，遭时难；遭时不难，遇君难。故有道无时，孟子所以咨嗟；有时无君，贾生所以垂泣。夫万岁一期，有生之通涂；千载一遇，贤智之嘉会。遇之不能无欣，丧之</w:t>
      </w:r>
      <w:r>
        <w:rPr>
          <w:rFonts w:ascii="楷体" w:hAnsi="楷体" w:eastAsia="楷体" w:cs="楷体"/>
          <w:em w:val="dot"/>
        </w:rPr>
        <w:t>何</w:t>
      </w:r>
      <w:r>
        <w:rPr>
          <w:rFonts w:ascii="楷体" w:hAnsi="楷体" w:eastAsia="楷体" w:cs="楷体"/>
        </w:rPr>
        <w:t>能无慨？古人之言，信有情哉。</w:t>
      </w:r>
    </w:p>
    <w:p w14:paraId="2ED2A80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孔明</w:t>
      </w:r>
      <w:r>
        <w:rPr>
          <w:rFonts w:ascii="楷体" w:hAnsi="楷体" w:eastAsia="楷体" w:cs="楷体"/>
          <w:em w:val="dot"/>
        </w:rPr>
        <w:t>盘桓</w:t>
      </w:r>
      <w:r>
        <w:rPr>
          <w:rFonts w:ascii="楷体" w:hAnsi="楷体" w:eastAsia="楷体" w:cs="楷体"/>
        </w:rPr>
        <w:t>，俟时而动，遐想管、乐，远明风流。治国以礼，民无怨声，刑罚不滥，没有余泣。虽古之遗爱，何以加兹。及其临终顾托，受遗作相，刘后授之无疑心，武侯处之无惧色。继体纳之无贰情，百姓信之无异辞。君臣之际，良可咏矣。</w:t>
      </w:r>
    </w:p>
    <w:p w14:paraId="212DFA6A">
      <w:pPr>
        <w:spacing w:line="360" w:lineRule="auto"/>
        <w:ind w:firstLine="560"/>
        <w:jc w:val="right"/>
        <w:textAlignment w:val="center"/>
      </w:pPr>
      <w:r>
        <w:rPr>
          <w:rFonts w:ascii="楷体" w:hAnsi="楷体" w:eastAsia="楷体" w:cs="楷体"/>
        </w:rPr>
        <w:t>（节选自袁宏《三国名臣序赞》）</w:t>
      </w:r>
    </w:p>
    <w:p w14:paraId="5ECD14FF">
      <w:pPr>
        <w:spacing w:line="360" w:lineRule="auto"/>
        <w:jc w:val="left"/>
        <w:textAlignment w:val="center"/>
      </w:pPr>
      <w:r>
        <w:t>10．材料一画波浪线的部分有三处需要断句，请用铅笔将答题卡上相应位置的答案标号涂黑。</w:t>
      </w:r>
    </w:p>
    <w:p w14:paraId="11FF3E1C">
      <w:pPr>
        <w:spacing w:line="360" w:lineRule="auto"/>
        <w:jc w:val="left"/>
        <w:textAlignment w:val="center"/>
      </w:pPr>
      <w:r>
        <w:t>夫为人A后者B贵能C负荷D先轨E克昌F堂构G以成H勋业也。</w:t>
      </w:r>
    </w:p>
    <w:p w14:paraId="437C905D">
      <w:pPr>
        <w:spacing w:line="360" w:lineRule="auto"/>
        <w:jc w:val="left"/>
        <w:textAlignment w:val="center"/>
      </w:pPr>
      <w:r>
        <w:t>11．下列对材料中加点的词语及相关内容的解说，不正确的一项是（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F1AE588">
      <w:pPr>
        <w:spacing w:line="360" w:lineRule="auto"/>
        <w:jc w:val="left"/>
        <w:textAlignment w:val="center"/>
      </w:pPr>
      <w:r>
        <w:t>A．鼎，名词作状语，与《种树郭橐驼传》中“名我固当”的“名”用法不同。</w:t>
      </w:r>
    </w:p>
    <w:p w14:paraId="11189B7E">
      <w:pPr>
        <w:spacing w:line="360" w:lineRule="auto"/>
        <w:jc w:val="left"/>
        <w:textAlignment w:val="center"/>
      </w:pPr>
      <w:r>
        <w:t>B．爱，吝惜，与《过秦论》中“不爱珍器重宝肥饶之地”的“爱”意义相同。</w:t>
      </w:r>
    </w:p>
    <w:p w14:paraId="6528D55E">
      <w:pPr>
        <w:spacing w:line="360" w:lineRule="auto"/>
        <w:jc w:val="left"/>
        <w:textAlignment w:val="center"/>
      </w:pPr>
      <w:r>
        <w:t>C．何，表示疑问，与《过秦论》中“为天下笑者，何也”的“何”用法相同。</w:t>
      </w:r>
    </w:p>
    <w:p w14:paraId="2415F584">
      <w:pPr>
        <w:spacing w:line="360" w:lineRule="auto"/>
        <w:jc w:val="left"/>
        <w:textAlignment w:val="center"/>
      </w:pPr>
      <w:r>
        <w:t>D．盘桓，隐居，与《归去来兮辞》中“抚孤松而盘桓”的“盘桓”意义不同。</w:t>
      </w:r>
    </w:p>
    <w:p w14:paraId="02A7722F">
      <w:pPr>
        <w:spacing w:line="360" w:lineRule="auto"/>
        <w:jc w:val="left"/>
        <w:textAlignment w:val="center"/>
      </w:pPr>
      <w:r>
        <w:t>12．下列对材料有关内容的概述和分析，不正确的一项是（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D5A7283">
      <w:pPr>
        <w:spacing w:line="360" w:lineRule="auto"/>
        <w:jc w:val="left"/>
        <w:textAlignment w:val="center"/>
      </w:pPr>
      <w:r>
        <w:t>A．孙策把朝廷事务交给张昭处理，临终又把弟弟托付给他，赞赏其才干亦坚信其忠诚。</w:t>
      </w:r>
    </w:p>
    <w:p w14:paraId="39D761A5">
      <w:pPr>
        <w:spacing w:line="360" w:lineRule="auto"/>
        <w:jc w:val="left"/>
        <w:textAlignment w:val="center"/>
      </w:pPr>
      <w:r>
        <w:t>B．孙权担心自己不能上台执政，张昭积极开解他并亲自扶他上马出行，为他树立君威。</w:t>
      </w:r>
    </w:p>
    <w:p w14:paraId="0149F465">
      <w:pPr>
        <w:spacing w:line="360" w:lineRule="auto"/>
        <w:jc w:val="left"/>
        <w:textAlignment w:val="center"/>
      </w:pPr>
      <w:r>
        <w:t>C．张昭就孙权“乘马射虎”之事多次劝谏，后来被孙权评论为“性刚”，可能与此有关。</w:t>
      </w:r>
    </w:p>
    <w:p w14:paraId="41F94CBF">
      <w:pPr>
        <w:spacing w:line="360" w:lineRule="auto"/>
        <w:jc w:val="left"/>
        <w:textAlignment w:val="center"/>
      </w:pPr>
      <w:r>
        <w:t>D．相比孟子、贾谊，孔明确实非常幸运，他得到了两代君主绝对信任和百姓一致拥护。</w:t>
      </w:r>
    </w:p>
    <w:p w14:paraId="79AA075B">
      <w:pPr>
        <w:spacing w:line="360" w:lineRule="auto"/>
        <w:jc w:val="left"/>
        <w:textAlignment w:val="center"/>
      </w:pPr>
      <w:r>
        <w:t>13．把材料中画横线的句子翻译成现代汉语。</w:t>
      </w:r>
    </w:p>
    <w:p w14:paraId="45691215">
      <w:pPr>
        <w:spacing w:line="360" w:lineRule="auto"/>
        <w:jc w:val="left"/>
        <w:textAlignment w:val="center"/>
      </w:pPr>
      <w:r>
        <w:t>（1）方今多事，职统者责重，非所以优之也。</w:t>
      </w:r>
    </w:p>
    <w:p w14:paraId="12591995">
      <w:pPr>
        <w:spacing w:line="360" w:lineRule="auto"/>
        <w:jc w:val="left"/>
        <w:textAlignment w:val="center"/>
      </w:pPr>
      <w:r>
        <w:t>（2）夫时方颠沛，则显不如隐；万物思治，则默不如语。</w:t>
      </w:r>
    </w:p>
    <w:p w14:paraId="29FE1124">
      <w:pPr>
        <w:spacing w:line="360" w:lineRule="auto"/>
        <w:jc w:val="left"/>
        <w:textAlignment w:val="center"/>
      </w:pPr>
      <w:r>
        <w:t>14．袁宏认为，对于古代的君子来说，“弘道”和“遭时”都不算太难，而“遇君”才是最难的。请用材料一中张昭的事迹来印证这一观点。</w:t>
      </w:r>
    </w:p>
    <w:p w14:paraId="13C883C9">
      <w:pPr>
        <w:spacing w:line="360" w:lineRule="auto"/>
        <w:jc w:val="left"/>
        <w:textAlignment w:val="center"/>
      </w:pPr>
    </w:p>
    <w:p w14:paraId="436908B1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（四）阅读Ⅳ（本题共2小题，9分）</w:t>
      </w:r>
    </w:p>
    <w:p w14:paraId="76B47EBF">
      <w:pPr>
        <w:spacing w:line="360" w:lineRule="auto"/>
        <w:ind w:firstLine="560"/>
        <w:jc w:val="left"/>
        <w:textAlignment w:val="center"/>
      </w:pPr>
      <w:r>
        <w:t>阅读下面这首宋诗，完成下面小题。</w:t>
      </w:r>
    </w:p>
    <w:p w14:paraId="4F4D1468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  <w:b/>
        </w:rPr>
        <w:t>次韵范纯夫戏答李方叔馈笋兼简邓慎思</w:t>
      </w:r>
    </w:p>
    <w:p w14:paraId="6D3D7E23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秦观</w:t>
      </w:r>
    </w:p>
    <w:p w14:paraId="3F82C4AB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楚山冬笋斸</w:t>
      </w:r>
      <w:r>
        <w:rPr>
          <w:rFonts w:ascii="Cambria Math" w:hAnsi="Cambria Math" w:eastAsia="Cambria Math" w:cs="Cambria Math"/>
          <w:vertAlign w:val="superscript"/>
        </w:rPr>
        <w:t>①</w:t>
      </w:r>
      <w:r>
        <w:rPr>
          <w:rFonts w:ascii="楷体" w:hAnsi="楷体" w:eastAsia="楷体" w:cs="楷体"/>
        </w:rPr>
        <w:t>寒空，北客长嗟食不重。</w:t>
      </w:r>
    </w:p>
    <w:p w14:paraId="2FCF00EC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秀色可怜刀切玉，清香不断鼎烹龙。</w:t>
      </w:r>
    </w:p>
    <w:p w14:paraId="0615DB95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论羹未愧莼千里</w:t>
      </w:r>
      <w:r>
        <w:rPr>
          <w:rFonts w:ascii="Cambria Math" w:hAnsi="Cambria Math" w:eastAsia="Cambria Math" w:cs="Cambria Math"/>
          <w:vertAlign w:val="superscript"/>
        </w:rPr>
        <w:t>②</w:t>
      </w:r>
      <w:r>
        <w:rPr>
          <w:rFonts w:ascii="楷体" w:hAnsi="楷体" w:eastAsia="楷体" w:cs="楷体"/>
        </w:rPr>
        <w:t>，入贡当随传一封。</w:t>
      </w:r>
    </w:p>
    <w:p w14:paraId="7966B3CD">
      <w:pPr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薄禄养亲甘旨少，满包时赖故人供。</w:t>
      </w:r>
    </w:p>
    <w:p w14:paraId="723A4B1A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［注］①斸：砍斫，挖掘。②莼千里：张翰在洛阳为官时，见秋风起而思念故乡吴中的莼羹、鲈鱼脍，感叹</w:t>
      </w:r>
      <w:r>
        <w:t>“</w:t>
      </w:r>
      <w:r>
        <w:rPr>
          <w:rFonts w:ascii="楷体" w:hAnsi="楷体" w:eastAsia="楷体" w:cs="楷体"/>
        </w:rPr>
        <w:t>人生贵得适志，何能羁宦数千里以要名爵乎！</w:t>
      </w:r>
      <w:r>
        <w:t>”</w:t>
      </w:r>
      <w:r>
        <w:rPr>
          <w:rFonts w:ascii="楷体" w:hAnsi="楷体" w:eastAsia="楷体" w:cs="楷体"/>
        </w:rPr>
        <w:t>遂辞官归隐。</w:t>
      </w:r>
    </w:p>
    <w:p w14:paraId="0EE06258">
      <w:pPr>
        <w:spacing w:line="360" w:lineRule="auto"/>
        <w:jc w:val="left"/>
        <w:textAlignment w:val="center"/>
      </w:pPr>
      <w:r>
        <w:t>15．下列对这首诗的理解和赏析，不正确的一项是（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3C4723E">
      <w:pPr>
        <w:spacing w:line="360" w:lineRule="auto"/>
        <w:jc w:val="left"/>
        <w:textAlignment w:val="center"/>
      </w:pPr>
      <w:r>
        <w:t>A．首句写冬笋采挖自寒冷空寂的楚山，以其得来之不易突显故人情意之深切。</w:t>
      </w:r>
    </w:p>
    <w:p w14:paraId="62B563E8">
      <w:pPr>
        <w:spacing w:line="360" w:lineRule="auto"/>
        <w:jc w:val="left"/>
        <w:textAlignment w:val="center"/>
      </w:pPr>
      <w:r>
        <w:t>B．品尝用冬笋做的美味羹汤时，诗人生发了与张翰“莼鲈之思”相似的感慨。</w:t>
      </w:r>
    </w:p>
    <w:p w14:paraId="3D5E936D">
      <w:pPr>
        <w:spacing w:line="360" w:lineRule="auto"/>
        <w:jc w:val="left"/>
        <w:textAlignment w:val="center"/>
      </w:pPr>
      <w:r>
        <w:t>C．诗人用调侃口吻说冬笋之珍贵堪比给朝廷贡品，暗合题中“戏答”的语气。</w:t>
      </w:r>
    </w:p>
    <w:p w14:paraId="3FAAB678">
      <w:pPr>
        <w:spacing w:line="360" w:lineRule="auto"/>
        <w:jc w:val="left"/>
        <w:textAlignment w:val="center"/>
      </w:pPr>
      <w:r>
        <w:t>D．从“食不重”“甘旨少”等对日常饮食的描述，可看出诗人的生活比较清寒。</w:t>
      </w:r>
    </w:p>
    <w:p w14:paraId="192B5DBE">
      <w:pPr>
        <w:spacing w:line="360" w:lineRule="auto"/>
        <w:jc w:val="left"/>
        <w:textAlignment w:val="center"/>
      </w:pPr>
      <w:r>
        <w:t>16．李方叔赠笋，秦观作诗歌咏，是当时文人“以物见情、以诗达意”的典型交往方式。此诗颔联为“咏笋”名句，试从描写角度、炼字与意境三方面赏析。</w:t>
      </w:r>
    </w:p>
    <w:p w14:paraId="06E0E894">
      <w:pPr>
        <w:spacing w:line="360" w:lineRule="auto"/>
        <w:jc w:val="left"/>
        <w:textAlignment w:val="center"/>
      </w:pPr>
    </w:p>
    <w:p w14:paraId="0A16CE94">
      <w:pPr>
        <w:spacing w:line="360" w:lineRule="auto"/>
        <w:ind w:firstLine="640"/>
        <w:jc w:val="left"/>
        <w:textAlignment w:val="center"/>
      </w:pPr>
      <w:r>
        <w:rPr>
          <w:b/>
          <w:sz w:val="24"/>
        </w:rPr>
        <w:t>（五）名篇名句默写（本题共1小题，6分）</w:t>
      </w:r>
    </w:p>
    <w:p w14:paraId="55FE9BB0">
      <w:pPr>
        <w:spacing w:line="360" w:lineRule="auto"/>
        <w:jc w:val="left"/>
        <w:textAlignment w:val="center"/>
      </w:pPr>
      <w:r>
        <w:t>17．补写出下列句子中的空缺部分。</w:t>
      </w:r>
    </w:p>
    <w:p w14:paraId="5DF83755">
      <w:pPr>
        <w:spacing w:line="360" w:lineRule="auto"/>
        <w:ind w:left="560"/>
        <w:jc w:val="left"/>
        <w:textAlignment w:val="center"/>
      </w:pPr>
      <w:r>
        <w:t>（1）《诗经》作为中国最早的诗歌总集，拥有崇高的文学地位。司马迁在《屈原列传》中曾给《诗经》中的《国风》《小雅》很高的评价：“</w:t>
      </w:r>
      <w:r>
        <w:rPr>
          <w:rFonts w:eastAsia="Times New Roman"/>
          <w:u w:val="single"/>
        </w:rPr>
        <w:t xml:space="preserve">      </w:t>
      </w:r>
      <w:r>
        <w:t>，</w:t>
      </w:r>
      <w:r>
        <w:rPr>
          <w:rFonts w:eastAsia="Times New Roman"/>
          <w:u w:val="single"/>
        </w:rPr>
        <w:t xml:space="preserve">      </w:t>
      </w:r>
      <w:r>
        <w:t>。”</w:t>
      </w:r>
    </w:p>
    <w:p w14:paraId="10E8FCE6">
      <w:pPr>
        <w:spacing w:line="360" w:lineRule="auto"/>
        <w:ind w:left="560"/>
        <w:jc w:val="left"/>
        <w:textAlignment w:val="center"/>
      </w:pPr>
      <w:r>
        <w:t>（2）古人常赋予“流水”变化无常的意味，如李白《梦游天姥吟留别》的“世间行乐亦如此，古来万事东流水”，又如王安石《桂枝香·金陵怀古》的“</w:t>
      </w:r>
      <w:r>
        <w:rPr>
          <w:rFonts w:eastAsia="Times New Roman"/>
          <w:u w:val="single"/>
        </w:rPr>
        <w:t xml:space="preserve">      </w:t>
      </w:r>
      <w:r>
        <w:t>，</w:t>
      </w:r>
      <w:r>
        <w:rPr>
          <w:rFonts w:eastAsia="Times New Roman"/>
          <w:u w:val="single"/>
        </w:rPr>
        <w:t xml:space="preserve">      </w:t>
      </w:r>
      <w:r>
        <w:t>”。</w:t>
      </w:r>
    </w:p>
    <w:p w14:paraId="6D83239D">
      <w:pPr>
        <w:spacing w:line="360" w:lineRule="auto"/>
        <w:ind w:left="560"/>
        <w:jc w:val="left"/>
        <w:textAlignment w:val="center"/>
      </w:pPr>
      <w:r>
        <w:t>（3）古代诗词中，“揽镜自照”这一简单动作蕴含着丰富的情感，如“</w:t>
      </w:r>
      <w:r>
        <w:rPr>
          <w:rFonts w:eastAsia="Times New Roman"/>
          <w:u w:val="single"/>
        </w:rPr>
        <w:t xml:space="preserve">      </w:t>
      </w:r>
      <w:r>
        <w:t>，</w:t>
      </w:r>
      <w:r>
        <w:rPr>
          <w:rFonts w:eastAsia="Times New Roman"/>
          <w:u w:val="single"/>
        </w:rPr>
        <w:t xml:space="preserve">      </w:t>
      </w:r>
      <w:r>
        <w:t>”。</w:t>
      </w:r>
    </w:p>
    <w:p w14:paraId="37F4558F">
      <w:pPr>
        <w:spacing w:line="360" w:lineRule="auto"/>
        <w:jc w:val="left"/>
        <w:textAlignment w:val="center"/>
      </w:pPr>
      <w:r>
        <w:rPr>
          <w:b/>
          <w:sz w:val="24"/>
        </w:rPr>
        <w:t>二、语言文字运用（本题共5小题，18分）</w:t>
      </w:r>
    </w:p>
    <w:p w14:paraId="28178F95">
      <w:pPr>
        <w:spacing w:line="360" w:lineRule="auto"/>
        <w:ind w:firstLine="560"/>
        <w:jc w:val="left"/>
        <w:textAlignment w:val="center"/>
      </w:pPr>
      <w:r>
        <w:t>阅读下面的文字，完成下面小题。</w:t>
      </w:r>
    </w:p>
    <w:p w14:paraId="2914A62F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你是否曾有这样的困惑：小时候学过的技能，有的终生不忘，有的转眼就忘，为什么会出现</w:t>
      </w:r>
      <w:r>
        <w:rPr>
          <w:u w:val="wave"/>
        </w:rPr>
        <w:t>“</w:t>
      </w:r>
      <w:r>
        <w:rPr>
          <w:rFonts w:ascii="楷体" w:hAnsi="楷体" w:eastAsia="楷体" w:cs="楷体"/>
          <w:u w:val="wave"/>
        </w:rPr>
        <w:t>选择性遗忘</w:t>
      </w:r>
      <w:r>
        <w:t>”</w:t>
      </w:r>
      <w:r>
        <w:rPr>
          <w:rFonts w:ascii="楷体" w:hAnsi="楷体" w:eastAsia="楷体" w:cs="楷体"/>
        </w:rPr>
        <w:t>？这得从大脑神经系统对不同动作类型的不同处理方式说起。</w:t>
      </w:r>
    </w:p>
    <w:p w14:paraId="1DA84CE3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骑自行车、游泳之类的协调型动作，需要身体保持平衡协调，这时小脑就是一个精准的</w:t>
      </w:r>
      <w:r>
        <w:rPr>
          <w:u w:val="wave"/>
        </w:rPr>
        <w:t>“</w:t>
      </w:r>
      <w:r>
        <w:rPr>
          <w:rFonts w:ascii="楷体" w:hAnsi="楷体" w:eastAsia="楷体" w:cs="楷体"/>
          <w:u w:val="wave"/>
        </w:rPr>
        <w:t>导航仪</w:t>
      </w:r>
      <w:r>
        <w:t>”</w:t>
      </w:r>
      <w:r>
        <w:rPr>
          <w:rFonts w:ascii="楷体" w:hAnsi="楷体" w:eastAsia="楷体" w:cs="楷体"/>
        </w:rPr>
        <w:t>，让腿、手、身体重心等配合得（</w:t>
      </w:r>
      <w:r>
        <w:rPr>
          <w:rFonts w:eastAsia="Times New Roman"/>
          <w:kern w:val="0"/>
          <w:sz w:val="24"/>
          <w:szCs w:val="24"/>
        </w:rPr>
        <w:t>   </w:t>
      </w:r>
      <w:r>
        <w:rPr>
          <w:rFonts w:ascii="楷体" w:hAnsi="楷体" w:eastAsia="楷体" w:cs="楷体"/>
        </w:rPr>
        <w:t>）。即便你隔了十年不骑车，它也能让你一秒找回感觉。</w:t>
      </w:r>
    </w:p>
    <w:p w14:paraId="0852BF46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弹钢琴、投篮之类的精准型动作，讲究速度、精度、技巧等的完美控制，这得靠大脑皮层发出一系列操作指令来建立复杂而精细的神经通路。如果___A___，各种精细动作就是正在运行的复杂程序，需要持续的、充足的注意力来维持运转。如果___B___，这些程序就会被关闭，甚至连运行记录都会被清空。这就是为什么，好不容易学会一种乐器，搁置几个月后就像是从零开始。</w:t>
      </w:r>
    </w:p>
    <w:p w14:paraId="784C2D7B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不过，科学研究发现，①真正的遗忘与上述情形有区别。②练琴者即使很长时间不弹，③重新熟练的速度也要比初学时快得多。④这究竟是怎么回事呢？⑤这是由于</w:t>
      </w:r>
      <w:r>
        <w:t>“</w:t>
      </w:r>
      <w:r>
        <w:rPr>
          <w:rFonts w:ascii="楷体" w:hAnsi="楷体" w:eastAsia="楷体" w:cs="楷体"/>
        </w:rPr>
        <w:t>神经可塑性</w:t>
      </w:r>
      <w:r>
        <w:t>”</w:t>
      </w:r>
      <w:r>
        <w:rPr>
          <w:rFonts w:ascii="楷体" w:hAnsi="楷体" w:eastAsia="楷体" w:cs="楷体"/>
        </w:rPr>
        <w:t>造成的。如果把大脑比作可随时修补和改造的动态网络，某些神经通路只是暂时</w:t>
      </w:r>
      <w:r>
        <w:t>“</w:t>
      </w:r>
      <w:r>
        <w:rPr>
          <w:rFonts w:ascii="楷体" w:hAnsi="楷体" w:eastAsia="楷体" w:cs="楷体"/>
        </w:rPr>
        <w:t>休眠</w:t>
      </w:r>
      <w:r>
        <w:t>”</w:t>
      </w:r>
      <w:r>
        <w:rPr>
          <w:rFonts w:ascii="楷体" w:hAnsi="楷体" w:eastAsia="楷体" w:cs="楷体"/>
        </w:rPr>
        <w:t>，并没有真正消失。当你捡起曾被束之高阁的吉他弹奏一曲，</w:t>
      </w:r>
      <w:r>
        <w:t>“</w:t>
      </w:r>
      <w:r>
        <w:rPr>
          <w:rFonts w:ascii="楷体" w:hAnsi="楷体" w:eastAsia="楷体" w:cs="楷体"/>
        </w:rPr>
        <w:t>休眠</w:t>
      </w:r>
      <w:r>
        <w:t>”</w:t>
      </w:r>
      <w:r>
        <w:rPr>
          <w:rFonts w:ascii="楷体" w:hAnsi="楷体" w:eastAsia="楷体" w:cs="楷体"/>
        </w:rPr>
        <w:t>的神经元会逐渐被唤醒，重新联通。</w:t>
      </w:r>
    </w:p>
    <w:p w14:paraId="77605A52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究竟有没有</w:t>
      </w:r>
      <w:r>
        <w:rPr>
          <w:u w:val="wave"/>
        </w:rPr>
        <w:t>“</w:t>
      </w:r>
      <w:r>
        <w:rPr>
          <w:rFonts w:ascii="楷体" w:hAnsi="楷体" w:eastAsia="楷体" w:cs="楷体"/>
          <w:u w:val="wave"/>
        </w:rPr>
        <w:t>万能配方</w:t>
      </w:r>
      <w:r>
        <w:t>”</w:t>
      </w:r>
      <w:r>
        <w:rPr>
          <w:rFonts w:ascii="楷体" w:hAnsi="楷体" w:eastAsia="楷体" w:cs="楷体"/>
        </w:rPr>
        <w:t>，让技能记忆变得更牢固？科学家明确回答，唯一的诀窍是坚持练习。技巧水平越高的技能，越需要长期重复训练。否则，当大脑认定这项技能不值得牺牲更多时间，就会把它</w:t>
      </w:r>
      <w:r>
        <w:t>“</w:t>
      </w:r>
      <w:r>
        <w:rPr>
          <w:rFonts w:ascii="楷体" w:hAnsi="楷体" w:eastAsia="楷体" w:cs="楷体"/>
        </w:rPr>
        <w:t>丢掉</w:t>
      </w:r>
      <w:r>
        <w:t>”</w:t>
      </w:r>
      <w:r>
        <w:rPr>
          <w:rFonts w:ascii="楷体" w:hAnsi="楷体" w:eastAsia="楷体" w:cs="楷体"/>
        </w:rPr>
        <w:t>来优化认知资源。</w:t>
      </w:r>
    </w:p>
    <w:p w14:paraId="0376A4D6">
      <w:pPr>
        <w:spacing w:line="360" w:lineRule="auto"/>
        <w:jc w:val="left"/>
        <w:textAlignment w:val="center"/>
      </w:pPr>
      <w:r>
        <w:t>18．文中画波浪线的部分，引号的用法与其他三项不同的一项是（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3800F33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A．“选择性遗忘”</w:t>
      </w:r>
      <w:r>
        <w:tab/>
      </w:r>
      <w:r>
        <w:t>B．“导航仪”</w:t>
      </w:r>
      <w:r>
        <w:tab/>
      </w:r>
      <w:r>
        <w:t>C．“休眠”</w:t>
      </w:r>
      <w:r>
        <w:tab/>
      </w:r>
      <w:r>
        <w:t>D．“万能配方”</w:t>
      </w:r>
    </w:p>
    <w:p w14:paraId="2E716EEC">
      <w:pPr>
        <w:spacing w:line="360" w:lineRule="auto"/>
        <w:jc w:val="left"/>
        <w:textAlignment w:val="center"/>
      </w:pPr>
      <w:r>
        <w:t>19．填入文中第二段括号内的词语，最恰当的一项是（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E444476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A．亲密无间</w:t>
      </w:r>
      <w:r>
        <w:tab/>
      </w:r>
      <w:r>
        <w:t>B．炉火纯青</w:t>
      </w:r>
      <w:r>
        <w:tab/>
      </w:r>
      <w:r>
        <w:t>C．水乳交融</w:t>
      </w:r>
      <w:r>
        <w:tab/>
      </w:r>
      <w:r>
        <w:t>D．天衣无缝</w:t>
      </w:r>
    </w:p>
    <w:p w14:paraId="266DF757">
      <w:pPr>
        <w:spacing w:line="360" w:lineRule="auto"/>
        <w:jc w:val="left"/>
        <w:textAlignment w:val="center"/>
      </w:pPr>
      <w:r>
        <w:t>20．请在文中第三段横线处补写恰当的语句，使整段文字语意完整连贯，内容贴切，逻辑严密，每处不超过10个字。</w:t>
      </w:r>
    </w:p>
    <w:p w14:paraId="4CE60EC8">
      <w:pPr>
        <w:spacing w:line="360" w:lineRule="auto"/>
        <w:jc w:val="left"/>
        <w:textAlignment w:val="center"/>
      </w:pPr>
      <w:r>
        <w:t>21．文中第四段标序号的部分有两处表述不当，请指出其序号并做修改，使语言准确流畅，逻辑严密。可少量增删词语，不得改变原意。</w:t>
      </w:r>
    </w:p>
    <w:p w14:paraId="50832B31">
      <w:pPr>
        <w:spacing w:line="360" w:lineRule="auto"/>
        <w:jc w:val="left"/>
        <w:textAlignment w:val="center"/>
      </w:pPr>
      <w:r>
        <w:t>22．科学论文一般以客观平实、简明扼要的语言揭示科学原理。请你使用这种语言风格，说明“技巧水平越高的技能，越需要长期重复训练”的原因，要求：结合本文，字数不超过75字。</w:t>
      </w:r>
    </w:p>
    <w:p w14:paraId="22EFF156">
      <w:pPr>
        <w:spacing w:line="360" w:lineRule="auto"/>
        <w:jc w:val="left"/>
        <w:textAlignment w:val="center"/>
      </w:pPr>
    </w:p>
    <w:p w14:paraId="2F86E026">
      <w:pPr>
        <w:spacing w:line="360" w:lineRule="auto"/>
        <w:jc w:val="left"/>
        <w:textAlignment w:val="center"/>
      </w:pPr>
      <w:r>
        <w:rPr>
          <w:b/>
          <w:sz w:val="24"/>
        </w:rPr>
        <w:t>三、写作（60分）</w:t>
      </w:r>
    </w:p>
    <w:p w14:paraId="585B0351">
      <w:pPr>
        <w:spacing w:line="360" w:lineRule="auto"/>
        <w:jc w:val="left"/>
        <w:textAlignment w:val="center"/>
      </w:pPr>
      <w:r>
        <w:t>23．阅读下面的材料，根据要求写作。</w:t>
      </w:r>
    </w:p>
    <w:p w14:paraId="52C0BD34">
      <w:pPr>
        <w:spacing w:line="360" w:lineRule="auto"/>
        <w:ind w:firstLine="560"/>
        <w:jc w:val="left"/>
        <w:textAlignment w:val="center"/>
      </w:pPr>
      <w:r>
        <w:rPr>
          <w:rFonts w:ascii="楷体" w:hAnsi="楷体" w:eastAsia="楷体" w:cs="楷体"/>
        </w:rPr>
        <w:t>哲学家陈嘉映在其著作《何为良好生活》中表示：“过得快乐不一定就过上了良好生活。”他认为：“知行合一，最终实现良好生活。”在探讨“何为良好生活”这个话题时曾说：“只怕你自己的需要太多，要钱，要享乐，要脸面，要人尊重你，不再有时间、有心境让人需要你。”</w:t>
      </w:r>
    </w:p>
    <w:p w14:paraId="1111E988">
      <w:pPr>
        <w:spacing w:line="360" w:lineRule="auto"/>
        <w:ind w:firstLine="560"/>
        <w:jc w:val="left"/>
        <w:textAlignment w:val="center"/>
      </w:pPr>
      <w:r>
        <w:t>以上材料引发了你怎样的联想和思考？请写一篇文章。</w:t>
      </w:r>
    </w:p>
    <w:p w14:paraId="29FCF349">
      <w:r>
        <w:t>要求：选准角度，确定立意，明确文体，自拟标题；不要套作，不得抄袭；不得泄露个人信息；不少于800字。</w:t>
      </w:r>
    </w:p>
    <w:p w14:paraId="67EC74CC"/>
    <w:p w14:paraId="72108BF8"/>
    <w:p w14:paraId="3679DDF2"/>
    <w:p w14:paraId="2A7A742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1．B    2．D    3．A    </w:t>
      </w:r>
    </w:p>
    <w:p w14:paraId="3125561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4．材料一：侧重对网络舆论生态的冲击，具体包括主流价值弱化、“信息茧房”与“回音室效应”加剧、“沉默的螺旋”导致舆论场失真。</w:t>
      </w:r>
    </w:p>
    <w:p w14:paraId="5C4B218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材料三：侧重对社会结构与文化形态的深层影响，具体包括塑造用户信息消费习惯、存在价值偏向性引发社会不公、深度合成算法冲击信任体系。    </w:t>
      </w:r>
    </w:p>
    <w:p w14:paraId="39D964A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5．①主动刻意关注与自身观点相悖的资讯、账号，主动浏览严肃新闻、公共议题类内容，不局限于偏好的信息圈层。②关闭部分个性化推荐功能，清除过度集中的兴趣标签，通过主动搜索而非被动推荐获取多元信息。③学会辨别付费推广内容与客观资讯，警惕深度合成技术制造的虚假信息，理性判断算法推送内容的立场与可信度。④跳出封闭社交圈层，主动参与公共议题交流，在观点碰撞中接触异质声音，打破认知壁垒。</w:t>
      </w:r>
    </w:p>
    <w:p w14:paraId="409A7AA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导语】这篇阅读材料聚焦算法推荐技术，从多维度展开分析：价值与优势：材料一强调算法的高效分发与舆论引导能力，形成“精准画像-个性传播-反馈修正”的闭环；风险与局限：材料一、二指出“信息茧房”“回音室效应”导致认知窄化，材料三进一步揭示算法的社会结构性影响，如价值偏向与隐私问题；深层矛盾：技术逻辑与价值逻辑的冲突，算法从工具演变为制度性存在，隐含资本与权力的博弈。三则材料层层递进，呈现算法作为“双刃剑”的复杂生态。</w:t>
      </w:r>
    </w:p>
    <w:p w14:paraId="24889A2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1．本题考查学生理解文章内容，筛选并整合文中信息的能力。</w:t>
      </w:r>
    </w:p>
    <w:p w14:paraId="5499DA1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A.“拥有更加多样化的选择”错误，材料一指出算法推荐会加剧“信息茧房”效应，导致用户信息接触固化、认知窄化，而非“拥有更加多样化的选择”。</w:t>
      </w:r>
    </w:p>
    <w:p w14:paraId="27D1677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C.“已完全摆脱其工具属性”错误，材料三说算法“影响远超单一工具属性”，并非“完全摆脱其工具属性”；且“已成为制度性存在”是嵌入社会后的转化结果，选项表述绝对。</w:t>
      </w:r>
    </w:p>
    <w:p w14:paraId="188B3A1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D.“刷短视频时的无缝衔接播放，弹窗广告和界面推送”错误，材料三列举的算法隐形设计例子是超链接的局限，“刷短视频无缝衔接、弹窗广告”文中未提及，无中生有。</w:t>
      </w:r>
    </w:p>
    <w:p w14:paraId="1ADD254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故选B。</w:t>
      </w:r>
    </w:p>
    <w:p w14:paraId="1E5F956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2．本题考查学生分析概括作者在文中的观点态度的能力。</w:t>
      </w:r>
    </w:p>
    <w:p w14:paraId="51C9FDD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D.“主要根源在于平台算法投用户之所好，重点推送与其观点保持一致的信息”错误，材料二指出信息茧房形成主要源于个体的选择性心理，平台算法只是助推因素，选项将根源完全归于平台算法，表述片面。</w:t>
      </w:r>
    </w:p>
    <w:p w14:paraId="7A44076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故选D。</w:t>
      </w:r>
    </w:p>
    <w:p w14:paraId="5B3FA96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3．本题考查学生理解文中重要概念的含义的能力。</w:t>
      </w:r>
    </w:p>
    <w:p w14:paraId="0B1D4E3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A.根据地理位置推送当地政策、民生资讯，是基于公共服务需求的精准分发，无主观价值倾斜，不体现算法的价值偏向性。</w:t>
      </w:r>
    </w:p>
    <w:p w14:paraId="3C79176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B.刻意弱化严肃新闻、推送娱乐内容，是商业逻辑主导下的内容取舍，体现价值偏向。</w:t>
      </w:r>
    </w:p>
    <w:p w14:paraId="000D041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C.搜索引擎将付费信息前置、降低非付费优质内容权重，是利益因素导致的信息排序偏向，体现价值偏向。</w:t>
      </w:r>
    </w:p>
    <w:p w14:paraId="10082A3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D.用深度合成技术放大特定观点，是人为操控下的观点引导，体现价值偏向。</w:t>
      </w:r>
    </w:p>
    <w:p w14:paraId="3DD9095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故选A。</w:t>
      </w:r>
    </w:p>
    <w:p w14:paraId="1522B77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4．本题考查学生对多个信息进行比较、辨析的能力。</w:t>
      </w:r>
    </w:p>
    <w:p w14:paraId="5C062BB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材料一：侧重网络舆论生态层面的直接风险。原文提到“把关人”离场致主流价值弱化、“信息茧房”与“回音室”效应加剧圈层对立、“沉默的螺旋”使舆论场失真，核心是算法对舆论导向和共识凝聚的冲击。</w:t>
      </w:r>
    </w:p>
    <w:p w14:paraId="20A8445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材料三：侧重社会结构与文化形态的深层影响。原文指出算法通过隐形设计塑造用户信息消费习惯，存在“将‘人气’置于‘质量’之上”的价值偏向，还会因商业逻辑造成新的社会不公，深度合成算法易引发信任体系崩溃，核心是算法对社会规则和认知体系的底层重塑。</w:t>
      </w:r>
    </w:p>
    <w:p w14:paraId="0564C80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5．本题考查学生探究文本中的某些问题，提出自己的见解的能力。</w:t>
      </w:r>
    </w:p>
    <w:p w14:paraId="4A4CC6C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①打破选择性心理，主动接触多元信息。材料二提到信息茧房源于个体“选择性地关注自己感兴趣和愉悦的内容”，用户可刻意关注与自身观点不同的资讯，不局限于偏好圈层。</w:t>
      </w:r>
    </w:p>
    <w:p w14:paraId="226F5C1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②调整平台设置，减少个性化推荐依赖。针对材料一算法“精准分发”形成的信息壁垒，用户可关闭部分个性化推荐功能，通过主动搜索获取多元内容。</w:t>
      </w:r>
    </w:p>
    <w:p w14:paraId="1A50E82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③提升媒介素养，辨别算法的价值偏向。结合材料三算法存在“看不见的信息偏向”，用户需学会区分付费推广与客观资讯，警惕深度合成技术制造的虚假信息。</w:t>
      </w:r>
    </w:p>
    <w:p w14:paraId="67E4107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④参与公共讨论，融入观点碰撞场景。针对材料二“回音室”的封闭性，用户可主动参与公共议题交流，在异质观点的碰撞中实现信息“偶遇”。</w:t>
      </w:r>
    </w:p>
    <w:p w14:paraId="6BC3515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6．C    7．C    </w:t>
      </w:r>
    </w:p>
    <w:p w14:paraId="2252ADB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8．①明线：以冬月的节气推移为脉络，从初冬“十月小阳春”，到小雪节气的小清雪与狂风，再到大雪封河封门、冬至交九，最后写隆冬大雪封门后的乡村生活，清晰呈现冬月从初临到深冬的全过程。②暗线：以作者对故乡冬月的喜爱与眷恋之情贯穿全文，从对初冬闲适景致的欣赏，到小雪、大雪时节乡村生活细节的温情回味，再到对冬月里蕴藏的春日期许的憧憬，情感层层递进。    </w:t>
      </w:r>
    </w:p>
    <w:p w14:paraId="38A7F0F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9．开头：①交代“冬枝月”是儿时对“冬月”的误听，联想到冬天孕育花苞的月季枝条，赋予寒冷的冬月诗意美好的意象。②奠定全文温情细腻的基调，自然引出下文对冬月景致与乡村生活的描写。结尾：①呼应开头的联想，写母亲浸桃枝盼除夕开花，让文章结构首尾圆合。②升华主题，将儿时的误听转化为对春日的期盼，寄托对故乡冬月的深切怀念与对生活的美好期许，余韵悠长。</w:t>
      </w:r>
    </w:p>
    <w:p w14:paraId="0596453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导语】这篇散文以“冬月”为线索，通过细腻的笔触描绘了北方乡村的冬季图景。作者巧妙运用儿童视角，将节气更迭、自然风物与民俗生活有机融合，展现了冬日的双重性：既有“小清雪”的诗意，也有“野兽般”的寒风；既有“冻煞光溜头”的严寒，也有“地屋子”里的温暖。文中三首数九歌的穿插，既丰富了文本层次，又深化了乡土情怀。结尾“冬枝月”的梦境与开头形成呼应，将现实与想象交织，表达了对生命孕育的期待和对乡土文化的深情眷恋。</w:t>
      </w:r>
    </w:p>
    <w:p w14:paraId="4FB7E74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6．本题考查学生综合赏析文学作品的思想内容和艺术手法的能力。</w:t>
      </w:r>
    </w:p>
    <w:p w14:paraId="4B1B85C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A.“暗含光阴飞逝、人生短促的意味”错误，第二段将冬至比作“喊口令的班长”，意在表现冬至在冬季节气中的引领作用，突出节气更迭的有序推进，并无“光阴飞逝、人生短促”的暗含意味。</w:t>
      </w:r>
    </w:p>
    <w:p w14:paraId="48EAB45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“象征着乡村生活在诗情画意之外也有残酷、苦涩的一面”错误，写“小清雪”的轻柔与风的狂烈，是为了展现冬月天气的多样变化，而非象征“乡村生活的残酷、苦涩”，文中整体基调是温暖且充满生活气息的。</w:t>
      </w:r>
    </w:p>
    <w:p w14:paraId="2086010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D.“将物与人分开来写”错误，文章并非“将物与人分开来写”，而是将自然景致与乡村生活场景交融在一起，比如写雪时融入孩童报信、奶奶含笑的画面，物与人相互映衬，层次才更显鲜活。</w:t>
      </w:r>
    </w:p>
    <w:p w14:paraId="7FA5444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故选C。</w:t>
      </w:r>
    </w:p>
    <w:p w14:paraId="4181846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7．本题考查学生分析文章重要语段的作用的能力。</w:t>
      </w:r>
    </w:p>
    <w:p w14:paraId="5E28856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“由写实逐渐转向夸张”错误，三首数九歌的内容都是对冬月严寒的写实表达，并非“由写实逐渐转向夸张”；第三首“冻死趴牛”是母亲对新生小牛犊的关切，与第二首的孩童调侃形成对比，但并非“写实到夸张”的转变。</w:t>
      </w:r>
    </w:p>
    <w:p w14:paraId="6A17D69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故选C。</w:t>
      </w:r>
    </w:p>
    <w:p w14:paraId="325272F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8．本题考查学生分析文章结构和线索的能力。</w:t>
      </w:r>
    </w:p>
    <w:p w14:paraId="05B6D8D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①明线：冬月的时序推进。文章以节气先后为脉络，从“初冬，有些顽强的叶子仍坚守枝头”的十月小阳春，写到“北风里渐渐有了潮润的气息，小雪节气来了”，再到“小雪封地，大雪封河”的大雪时节，最后写“冬至这天”“隆冬里，雪长久地环抱着村庄”，清晰呈现冬月从初临到深冬的完整过程。</w:t>
      </w:r>
    </w:p>
    <w:p w14:paraId="635DFD7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暗线：对故乡冬月的喜爱与眷恋之情。写小雪时“孩子们跑回家，告诉奶奶下雪的消息”，流露童趣与欢喜；写大雪封门时“地屋子里偶尔也生火盆”“闯过关东的老人在讲一些逸闻”，饱含对乡村热闹生活的怀念；结尾“我的‘冬枝月’就在梦里开着春天般的花”，将情感升华为对冬月、对故乡的深切眷恋。</w:t>
      </w:r>
    </w:p>
    <w:p w14:paraId="21B56AD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9．本题考查学生分析文章重要语段的作用的能力。</w:t>
      </w:r>
    </w:p>
    <w:p w14:paraId="7CF0537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开头：①原文“我小时候却听成了‘冬枝月’。当母亲随口说出‘冬枝月’时，我就想到冬天一段开花的枝条”，点明“冬枝月”是儿时误听，将寒冷冬月与“开花的枝条”关联，赋予冬月诗意美好的意象；</w:t>
      </w:r>
    </w:p>
    <w:p w14:paraId="0DE7DB7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②同时引出“院角长着高大的月季，枝丫上有微微的凸起”的细节，奠定全文温情细腻的叙事基调。</w:t>
      </w:r>
    </w:p>
    <w:p w14:paraId="7CF55EB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结尾：①原文“于是，我的‘冬枝月’就在梦里开着春天般的花”，呼应开头的误听与联想，结构上首尾圆合；</w:t>
      </w:r>
    </w:p>
    <w:p w14:paraId="04C1D60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②这里的“冬枝月”不再只是儿时的误听，还融入了母亲“采了一把桃树枝条，浸在陶罐里”盼开花的期待，升华主题，寄托对故乡冬月的怀念与对春日的憧憬，余韵悠长。</w:t>
      </w:r>
    </w:p>
    <w:p w14:paraId="0B7583B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10．BEG    11．C    12．B    </w:t>
      </w:r>
    </w:p>
    <w:p w14:paraId="0CD502D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13．（1）</w:t>
      </w:r>
      <w:r>
        <w:rPr>
          <w:rFonts w:ascii="宋体" w:hAnsi="宋体"/>
        </w:rPr>
        <w:tab/>
      </w:r>
      <w:r>
        <w:rPr>
          <w:rFonts w:ascii="宋体" w:hAnsi="宋体"/>
        </w:rPr>
        <w:t>如今天下事务繁多，统领国事的人身负重任，（这个职位）不是用来优待他的。</w:t>
      </w:r>
    </w:p>
    <w:p w14:paraId="3C2CB75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（2）当世道动荡不安的时候，出仕为官就不如隐居不仕；当百姓盼望天下太平、得到治理的时候，沉默不语就不如直言进谏。    </w:t>
      </w:r>
    </w:p>
    <w:p w14:paraId="0D1E180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14．张昭有辅佐君主、安定国家的才干，也恰逢东吴初创的时局，具备“弘道”与“遭时”的条件。但他两度被百官举荐为丞相，都被孙权以“职重”“性刚”为由拒绝，未获统领国政的重任，由此可见“遇君”之难。</w:t>
      </w:r>
    </w:p>
    <w:p w14:paraId="2720F05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导语】这两篇材料展现了三国时期君臣关系的不同面向。材料一通过张昭辅佐孙策、孙权的史实，刻画了一位刚直敢谏的忠臣形象，其“性刚”的个性与孙权“射虎”的细节相映成趣，揭示了君主与重臣间微妙的权力平衡。材料二则以议论笔法，借古喻今，通过对比孟子、贾谊与孔明的际遇，阐发“遇君难”的政治哲学。两文一实一虚，共同构成对三国时期君臣关系的立体观照，既有历史叙事的生动性，又具哲理思考的深刻性。</w:t>
      </w:r>
    </w:p>
    <w:p w14:paraId="77BD8BF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10．本题考查学生文言文断句的能力。</w:t>
      </w:r>
    </w:p>
    <w:p w14:paraId="5071318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句意：身为先辈的继承者，可贵之处在于能够承担起先辈留下的基业，发扬光大先辈的功绩，从而成就功业。</w:t>
      </w:r>
    </w:p>
    <w:p w14:paraId="2DEF7F9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“夫为人后者”作主语，为表强调，其后B处断开；</w:t>
      </w:r>
    </w:p>
    <w:p w14:paraId="25A94E2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“能负荷先轨”是“贵”的宾语，宾语后E处断开；</w:t>
      </w:r>
    </w:p>
    <w:p w14:paraId="66E4167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“堂构”是“克昌”的宾语，宾语后G处断开。</w:t>
      </w:r>
    </w:p>
    <w:p w14:paraId="69E7205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故选BEG。</w:t>
      </w:r>
    </w:p>
    <w:p w14:paraId="3925BFB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11．本题考查学生对文言词语中的一词多义、词类活用现象的理解能力。</w:t>
      </w:r>
    </w:p>
    <w:p w14:paraId="51AED26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A.正确。名词作状语，像鼎煮水一样/名词作动词，命名。句意：如今天下局势动荡不安。/用这个名字称呼我确实很恰当。</w:t>
      </w:r>
    </w:p>
    <w:p w14:paraId="2147BD9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B.正确。句意：我难道是吝惜丞相这个职位不给子布吗？/不吝惜奇珍贵重的器物和肥沃富饶的土地。</w:t>
      </w:r>
    </w:p>
    <w:p w14:paraId="1D179AC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C.“用法相同”错误，疑问副词，表反问，怎么/疑问代词，表疑问，什么。句意：错失这样的机遇，怎么会不感慨。/被天下人耻笑，是什么原因呢？</w:t>
      </w:r>
    </w:p>
    <w:p w14:paraId="308E140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D.正确。隐居/徘徊。句意：诸葛亮隐居不出。/手抚着孤松徘徊不已。</w:t>
      </w:r>
    </w:p>
    <w:p w14:paraId="774687C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故选C。</w:t>
      </w:r>
    </w:p>
    <w:p w14:paraId="75FC9CD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12．本题考查学生理解文章内容的能力。</w:t>
      </w:r>
    </w:p>
    <w:p w14:paraId="5B7C7F2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B.“孙权担心自己不能上台执政”错误，原文 “权悲感未视事”，是说孙权因兄长去世悲痛不已，没有处理政事，而非 “担心自己不能上台执政”；“为他树立君威”错误，原文 “然后众心知有所归”，张昭劝说并扶他上马，是为了稳定人心。</w:t>
      </w:r>
    </w:p>
    <w:p w14:paraId="27314AD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故选B。</w:t>
      </w:r>
    </w:p>
    <w:p w14:paraId="38DE181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13．本题考查学生理解并翻译文言文句子的能力。</w:t>
      </w:r>
    </w:p>
    <w:p w14:paraId="15A5C1A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（1）“多事”，事务繁多；“职统者”，统领国事的人；“所以”，用……的。</w:t>
      </w:r>
    </w:p>
    <w:p w14:paraId="60700DE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（2）“颠沛”，动荡不安；“显”，指出仕为官；“思治”，盼望天下太平。</w:t>
      </w:r>
    </w:p>
    <w:p w14:paraId="7BDC82B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14．本题考查学生分析文章信息、归纳内容要点的能力。</w:t>
      </w:r>
    </w:p>
    <w:p w14:paraId="712D294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张昭有弘道之能：孙策创业时“文武之事，一以委昭”，孙策亡后他“率群僚立而辅之”“身自扶权上马，陈兵而出”，能安定朝野。</w:t>
      </w:r>
    </w:p>
    <w:p w14:paraId="72D5D94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张昭有遭时之机：恰逢“天下鼎沸，群盗满山”的东吴初创之时，正需辅佐之才。</w:t>
      </w:r>
    </w:p>
    <w:p w14:paraId="417FD85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张昭难遇君：两次被百官举荐为丞相，孙权却以“职统者责重”“此公性刚，所言不从，怨咎将兴”为由拒绝，未让他担任丞相重任，印证“遇君难”的观点。</w:t>
      </w:r>
    </w:p>
    <w:p w14:paraId="2BB7A0B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参考译文：</w:t>
      </w:r>
    </w:p>
    <w:p w14:paraId="08534C0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材料一：</w:t>
      </w:r>
    </w:p>
    <w:p w14:paraId="00CAB38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 xml:space="preserve">张昭，字子布，是彭城人。孙策开创基业时，任命张昭担任长史、抚军中郎将，（孙策）亲自登堂拜见张昭的母亲，两人就像交情深厚的老朋友一样，军中的文武事务，全部托付给张昭处理。孙策临终时，把弟弟孙权托付给张昭，张昭率领文武百官拥立孙权，辅佐他执掌政事。 </w:t>
      </w:r>
    </w:p>
    <w:p w14:paraId="77D569A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孙权因兄长去世悲痛不已，没有处理政务。张昭对孙权说：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身为先辈的继承者，可贵之处在于能够承担起先辈留下的基业，发扬光大先辈的功绩，从而成就功业。如今天下局势动荡不安，盗贼遍布山野，您怎么能沉浸在哀伤之中，放纵普通人的私情呢？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 xml:space="preserve">于是亲自扶孙权上马，排列军队仪仗出行，之后众人心里才知道有所归依。张昭再次担任孙权的长史，授予的职权和之前一样。 </w:t>
      </w:r>
    </w:p>
    <w:p w14:paraId="4FB123E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孙权每次外出打猎，常常骑马射杀老虎，老虎曾经突然冲到面前，抓住马鞍。张昭变了脸色上前劝谏说：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将军怎么能做这样的事呢？身为君主，应该是能够驾驭英雄豪杰、指挥任用众多贤才的人，难道是那种在原野上策马奔驰，和猛兽比试勇猛的人吗？如果有朝一日发生意外，被天下人耻笑，那该怎么办呢？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孙权向张昭道歉说：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我年纪轻，考虑事情不够长远，因为这件事愧对您。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 xml:space="preserve">然而还是不能停止射虎的爱好，于是制作了一辆射虎车，车上开着方孔，车顶上不加盖子，安排一个人驾车，自己在车中射杀老虎。有时遇到格外凶猛的野兽，就会冲撞射虎车，而孙权常常亲手击打野兽，以此为乐。张昭虽然极力劝谏，但孙权总是笑着不回应。 </w:t>
      </w:r>
    </w:p>
    <w:p w14:paraId="69E5D6A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起初，孙权打算设置丞相一职，众人商议后都推举张昭。孙权说：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如今天下事务繁多，统领国事的人身负重任，（这个职位）不是用来优待他的。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>后来孙邵去世，文武百官再次推举张昭担任丞相，孙权说：</w:t>
      </w:r>
      <w:r>
        <w:rPr>
          <w:rFonts w:ascii="宋体" w:hAnsi="宋体"/>
        </w:rPr>
        <w:t>“</w:t>
      </w:r>
      <w:r>
        <w:rPr>
          <w:rFonts w:ascii="宋体" w:hAnsi="宋体" w:cs="楷体"/>
        </w:rPr>
        <w:t>我难道是吝惜丞相这个职位不给子布吗？担任丞相事务繁杂，而这位先生性情刚烈，如果他的建议不被采纳，就会滋生怨恨和责难，这不是对他有益的事。</w:t>
      </w:r>
      <w:r>
        <w:rPr>
          <w:rFonts w:ascii="宋体" w:hAnsi="宋体"/>
        </w:rPr>
        <w:t>”</w:t>
      </w:r>
      <w:r>
        <w:rPr>
          <w:rFonts w:ascii="宋体" w:hAnsi="宋体" w:cs="楷体"/>
        </w:rPr>
        <w:t xml:space="preserve">于是任命顾雍担任丞相。 </w:t>
      </w:r>
    </w:p>
    <w:p w14:paraId="56C8183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材料二：</w:t>
      </w:r>
    </w:p>
    <w:p w14:paraId="2DF2052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 xml:space="preserve">当世道动荡不安的时候，出仕为官就不如隐居不仕；当百姓盼望天下太平、得到治理的时候，沉默不语就不如直言进谏。因此古代的君子，不担心弘扬道义困难，担心的是生不逢时；不担心生不逢时，担心的是遇不到赏识自己的君主。所以身怀治国之道却没有合适的时代，这是孟子叹息的原因；生逢合适的时代却遇不到赏识自己的君主，这是贾谊流泪的缘由。百年的时光，是人生在世的寻常历程；千年一遇的机遇，是贤能智慧之人的美好际遇。遇到这样的机遇，没有人会不欣喜；错失这样的机遇，怎么会不感慨。古人的言论，确实是饱含真情实感的啊。 </w:t>
      </w:r>
    </w:p>
    <w:p w14:paraId="3B9214B5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 w:cs="楷体"/>
        </w:rPr>
        <w:t>诸葛亮隐居不出，等待时机才出山行动，心怀高远的志向，追慕管仲、乐毅的功业，以深远的见识彰显风雅的气度。他用礼义治理国家，百姓没有怨恨的声音；不滥用刑罚，也就没有后人的哭泣。即使是古代留下仁爱美名的贤臣，又怎么能超过他呢。等到他临终接受先帝的托付，遵奉遗诏担任丞相，后主刘禅授予他重任，没有丝毫猜忌之心；诸葛亮承担这个重任，没有丝毫畏惧的神色。继位的君主接纳他，没有二心；百姓信任他，没有异议。君主与臣子之间的关系，实在值得赞颂啊。</w:t>
      </w:r>
      <w:r>
        <w:rPr>
          <w:rFonts w:ascii="宋体" w:hAnsi="宋体"/>
          <w:kern w:val="0"/>
          <w:sz w:val="24"/>
          <w:szCs w:val="24"/>
        </w:rPr>
        <w:t>         </w:t>
      </w:r>
    </w:p>
    <w:p w14:paraId="3B78C13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15．B    </w:t>
      </w:r>
    </w:p>
    <w:p w14:paraId="2E94EB7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16．描写角度：视觉与嗅觉相结合。“秀色可怜”“刀切玉”从视觉角度描摹冬笋鲜嫩的色泽、莹润如玉的质地；“清香不断”从嗅觉角度写冬笋烹煮时的香气萦绕，立体展现冬笋的形与味，鲜活可感。</w:t>
      </w:r>
    </w:p>
    <w:p w14:paraId="3435D35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炼字：“怜”字含喜爱之意，流露诗人对冬笋秀色的欣赏；“玉”字以比喻写冬笋质地温润光洁，凸显其珍贵；“龙”字喻珍馐，侧面烘托冬笋滋味鲜美，用字精准传神。</w:t>
      </w:r>
    </w:p>
    <w:p w14:paraId="30D1EE7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意境：营造出清新雅致的文人生活意境。诗句既写冬笋的色、香之美，又暗含对友人赠笋情谊的珍视，于日常饮食的描摹中，尽显文人雅士的恬淡意趣。</w:t>
      </w:r>
    </w:p>
    <w:p w14:paraId="2FCD5A2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导语】这首酬答诗以冬笋为媒介，展现了宋代文人雅致的生活情趣。秦观通过“刀切玉”“鼎烹龙”的工笔描摹，将平凡的食材升华为艺术意象。诗中用典自然，既暗合张翰莼鲈之思的隐逸情怀，又以戏谑口吻道出清贫现状。尾联“故人供”三字，含蓄道尽文人间的真挚情谊，物虽微而情愈重。</w:t>
      </w:r>
    </w:p>
    <w:p w14:paraId="407DFC1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15．本题考查学生综合鉴赏诗歌的形象、语言和表达技巧的能力。</w:t>
      </w:r>
    </w:p>
    <w:p w14:paraId="0D112D3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“生发了与张翰‘莼鲈之思’相似的感慨”错误。错误，颈联“论羹未愧莼千里”是将冬笋与莼羹对比，说冬笋的美味不输千里之外的莼羹，并非生发“莼鲈之思”的归隐感慨；且结合尾联“薄禄养亲”可知，诗人并无辞官之意。</w:t>
      </w:r>
    </w:p>
    <w:p w14:paraId="1E01F9F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故选B。</w:t>
      </w:r>
    </w:p>
    <w:p w14:paraId="400B9D0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16．本题考查学生鉴赏诗歌表达技巧的能力。</w:t>
      </w:r>
    </w:p>
    <w:p w14:paraId="36A3A6B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描写角度：视觉上，“秀色可怜”直接描摹冬笋鲜嫩诱人的外观色泽，“刀切玉”以比喻的方式，写出冬笋切开后肉质莹润光洁的质感，如玉石般精致；嗅觉上，“清香不断”捕捉冬笋入鼎烹煮时，香气持续飘散的特点。两种感官描写相互映衬，让冬笋的鲜美特质更具体可感。</w:t>
      </w:r>
    </w:p>
    <w:p w14:paraId="15D44BE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炼字：“怜”，“惹人喜爱”，不仅写出冬笋色泽的动人，更暗含诗人初见这份馈赠时的欣喜之情，情味十足。“玉”，以美玉喻笋肉，既突出其质地的细腻莹润，又赋予冬笋高洁珍贵的内涵，比直白写“鲜嫩”更有韵味。“龙”，古语中常以“烹龙煮凤”代指烹制珍馐美味，这里用“鼎烹龙”喻指烹煮冬笋，侧面烘托出冬笋滋味鲜美，堪比山珍。</w:t>
      </w:r>
    </w:p>
    <w:p w14:paraId="2744605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意境：诗句围绕友人馈赠的冬笋展开，从观其色、闻其香的角度，勾勒出一幅清雅闲适的文人品鲜图景。诗人细致描摹冬笋的形与味，整体意境恬淡雅致，尽显文人雅士于日常饮食中寄情抒怀的意趣。</w:t>
      </w:r>
    </w:p>
    <w:p w14:paraId="431E1A6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17．《国风》好色而不淫     《小雅》怨诽而不乱     </w:t>
      </w:r>
    </w:p>
    <w:p w14:paraId="6E50455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六朝旧事随流水     但寒烟衰草凝绿     </w:t>
      </w:r>
    </w:p>
    <w:p w14:paraId="337A328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塞上长城空自许     镜中衰鬓已先斑（君不见高堂明镜悲白发，朝如青丝暮成雪/懒起画蛾眉，弄妆梳洗迟/晓镜但愁云鬓改，夜吟应觉月光寒)</w:t>
      </w:r>
    </w:p>
    <w:p w14:paraId="3DA988D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【详解】本题考查学生默写常见的名篇名句的能力。</w:t>
      </w:r>
    </w:p>
    <w:p w14:paraId="03BAEB5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易错字有：淫、诽、衰、凝、衰、鬓、斑、蛾、妆、梳、晓。</w:t>
      </w:r>
    </w:p>
    <w:p w14:paraId="6F1C916A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18．A    19．D    </w:t>
      </w:r>
    </w:p>
    <w:p w14:paraId="1937364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20．A：坚持练习这项技能</w:t>
      </w:r>
      <w:r>
        <w:rPr>
          <w:rFonts w:ascii="宋体" w:hAnsi="宋体"/>
          <w:kern w:val="0"/>
          <w:sz w:val="24"/>
          <w:szCs w:val="24"/>
        </w:rPr>
        <w:t>    </w:t>
      </w:r>
      <w:r>
        <w:rPr>
          <w:rFonts w:ascii="宋体" w:hAnsi="宋体"/>
        </w:rPr>
        <w:t xml:space="preserve">B：长时间停止练习    </w:t>
      </w:r>
    </w:p>
    <w:p w14:paraId="163521E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 xml:space="preserve">21．序号②，修改：即使练琴者很长时间不弹；序号⑤，修改：这是由于“神经可塑性”在发挥作用    </w:t>
      </w:r>
    </w:p>
    <w:p w14:paraId="1685017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22．高水平技能依赖复杂精细的神经通路，若缺乏长期重复训练，大脑会判定其无保留价值，将其清除以优化认知资源。</w:t>
      </w:r>
    </w:p>
    <w:p w14:paraId="5177752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【解析】18．本题考查学生正确使用标点符号的能力。</w:t>
      </w:r>
    </w:p>
    <w:p w14:paraId="60426DB3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A.引号表示特定称谓。</w:t>
      </w:r>
    </w:p>
    <w:p w14:paraId="15425DE0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B.引号表示特殊含义。</w:t>
      </w:r>
    </w:p>
    <w:p w14:paraId="1B77568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C.引号表示特殊含义。</w:t>
      </w:r>
    </w:p>
    <w:p w14:paraId="303EBF7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D.引号表示特殊含义。</w:t>
      </w:r>
    </w:p>
    <w:p w14:paraId="621502E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故选A。</w:t>
      </w:r>
    </w:p>
    <w:p w14:paraId="14DF595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19．本题考查学生正确使用成语的能力。</w:t>
      </w:r>
    </w:p>
    <w:p w14:paraId="0F189B5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A.亲密无间：形容人与人关系密切，毫无隔阂，不能用于形容身体动作的配合状态。</w:t>
      </w:r>
    </w:p>
    <w:p w14:paraId="545047D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B.炉火纯青：指技艺或学问达到纯熟完美的地步，侧重技艺水平的高度，而非动作配合的严密性。</w:t>
      </w:r>
    </w:p>
    <w:p w14:paraId="00F47F7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C.水乳交融：比喻关系非常融洽或结合得十分紧密，多形容情感、事物间的融合，不适合形容肢体协调。</w:t>
      </w:r>
    </w:p>
    <w:p w14:paraId="2A844E9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D.天衣无缝：形容事物严密，没有一点破绽，能精准体现小脑调控下，腿、手、身体重心等各部位配合的精准度，符合语境。</w:t>
      </w:r>
    </w:p>
    <w:p w14:paraId="05E6B80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故选D。</w:t>
      </w:r>
    </w:p>
    <w:p w14:paraId="2B9EC22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20．本题考查学生语言表达之情境补写的能力。</w:t>
      </w:r>
    </w:p>
    <w:p w14:paraId="6A4E07A6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A 处：后文对应“各种精细动作就是正在运行的复杂程序”，结合前文“精准型动作……这得靠大脑皮层发出一系列操作指令来建立复杂而精细的神经通路”，可知此处应填维持程序运行的条件，即“坚持练习这项技能”。</w:t>
      </w:r>
    </w:p>
    <w:p w14:paraId="7B37C91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B 处：后文对应“这些程序就会被关闭，甚至连运行记录都会被清空”，与前文“持续练习”构成相反条件，因此填“长时间停止练习”。</w:t>
      </w:r>
    </w:p>
    <w:p w14:paraId="50F12BD9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21．本题考查学生辨析并修改病句的能力。</w:t>
      </w:r>
    </w:p>
    <w:p w14:paraId="276D4F3B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序号②：原句“练琴者即使很长时间不弹”语序不当，前后句子主语不同，分别是“练琴者”和“速度”，关联词“即使”要放在主语“练琴者”前面，改为“即使练琴者很长时间不弹”。</w:t>
      </w:r>
    </w:p>
    <w:p w14:paraId="5E7804C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序号⑤：原句“这是由于‘神经可塑性’造成的”属于句式杂糅，“由于……”和“由……造成的”两种句式混用，修改为“这是由于‘神经可塑性’在发挥作用”。</w:t>
      </w:r>
    </w:p>
    <w:p w14:paraId="26C9176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22．本题考查学生概括要点的能力。</w:t>
      </w:r>
    </w:p>
    <w:p w14:paraId="1BDE21D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结合原文逻辑：高水平技能依赖大脑皮层建立的复杂精细神经通路，这种通路需要长期重复训练来维持；若缺乏训练，大脑会判定该技能无保留价值，进而清除相关通路以优化认知资源。</w:t>
      </w:r>
    </w:p>
    <w:p w14:paraId="1B0FCEBD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整合答案时需保持客观平实的科学语言风格，控制字数在 75 字内，最终形成答案。</w:t>
      </w:r>
    </w:p>
    <w:p w14:paraId="594B2211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23．</w:t>
      </w:r>
      <w:r>
        <w:rPr>
          <w:rFonts w:ascii="宋体" w:hAnsi="宋体"/>
          <w:b/>
        </w:rPr>
        <w:t>例文：</w:t>
      </w:r>
    </w:p>
    <w:p w14:paraId="1916AAD9">
      <w:pPr>
        <w:spacing w:line="360" w:lineRule="auto"/>
        <w:ind w:firstLine="426" w:firstLineChars="202"/>
        <w:jc w:val="center"/>
        <w:textAlignment w:val="center"/>
        <w:rPr>
          <w:rFonts w:ascii="宋体" w:hAnsi="宋体"/>
          <w:b/>
        </w:rPr>
      </w:pPr>
    </w:p>
    <w:p w14:paraId="7B521BF8">
      <w:pPr>
        <w:spacing w:line="360" w:lineRule="auto"/>
        <w:ind w:firstLine="426" w:firstLineChars="202"/>
        <w:jc w:val="center"/>
        <w:textAlignment w:val="center"/>
        <w:rPr>
          <w:rFonts w:ascii="宋体" w:hAnsi="宋体"/>
          <w:b/>
        </w:rPr>
      </w:pPr>
      <w:r>
        <w:rPr>
          <w:rFonts w:ascii="宋体" w:hAnsi="宋体"/>
          <w:b/>
        </w:rPr>
        <w:t>心无贪求，行有担当，方为良好生活</w:t>
      </w:r>
    </w:p>
    <w:p w14:paraId="59756AA3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哲学家陈嘉映的话启示我们，真正的良好生活，从不是沉溺于私欲的享乐狂欢，而是放下过度贪求、践行知行合一，在“让人需要”中实现自我价值的从容与丰盈。这一道理，不仅是哲人的沉思，更是我们高中生在成长路上，该慢慢领悟与践行的人生准则。</w:t>
      </w:r>
    </w:p>
    <w:p w14:paraId="38B62CA3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良好生活的底色，是摒弃过度贪欲，守住内心的澄澈与清醒。“敦煌女儿”樊锦诗，本该拥有都市的繁华与安逸，却摒弃了对物质享乐、名利光环的追求，将一生都献给了大漠深处的敦煌莫高窟。她不求锦衣玉食，不慕高位虚名，唯有守护壁画、传承文明的纯粹心愿。正是这份“少求”的清醒，让她在风沙侵蚀中坚守五十余载，让千年壁画重焕生机，也让自己的生命在坚守中绽放出超越享乐的厚重光芒。反观当下一些陷入迷途的人，或追逐名利不择手段，或沉迷享乐不思进取，最终在过度贪欲中迷失自我，这样的“快乐”，又怎能称得上是良好生活？</w:t>
      </w:r>
    </w:p>
    <w:p w14:paraId="743E2F24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良好生活的内核，是践行知行合一，将内心的坚守转化为切实的行动。“杂交水稻之父”袁隆平，深知粮食安全对国家、对百姓的重要性，便将“让所有人远离饥饿”的信念，转化为一生躬耕田野的行动。他顶着烈日、踏着泥泞，反复试验、攻坚克难，即便功成名就，依然坚守在田间地头，用一粒种子改变了世界，用一生行动诠释了知行合一的真谛。航天工程师周承钰，在文昌发射场担任火箭燃料加注指挥员，深知岗位的危险性与重要性，便以极致的严谨与负责，在高温高风险的岗位上坚守，用精准操作保障了多次火箭发射任务的成功。他们都将内心的认知转化为脚踏实地的行动，在践行责任中，收获了远超“快乐”的人生价值，这便是良好生活最生动的模样。</w:t>
      </w:r>
    </w:p>
    <w:p w14:paraId="587D99A6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良好生活的升华，是放下“被需要”的执念，主动成为“被需要”的人。真正的美好，从来不是一味索取他人的尊重与关爱，而是在付出中收获成长，在给予中实现升华。苏轼一生颠沛流离，却始终放下个人的悲喜与贪欲，心怀百姓。他在杭州修苏堤、疏西湖，让百姓免受水患之苦；在黄州躬耕东坡、兴办义学，用文字与善意温暖一方百姓。他不渴求他人的追捧，却用自己的行动，成为了百姓心中最需要的人，也让自己的人生在“被需要”中，超越了苦难，成就了千古美名。</w:t>
      </w:r>
    </w:p>
    <w:p w14:paraId="0BA2104F">
      <w:pPr>
        <w:spacing w:line="360" w:lineRule="auto"/>
        <w:ind w:firstLine="424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</w:rPr>
        <w:t>作为高中生，我们可以从当下做起：放下对分数的过度焦虑，放下对物质的盲目追求，专注于自身的成长与进步；将所学的知识转化为践行美德的行动，主动帮助身边有需要的人，认真做好每一件小事。当我们心无贪求、行有担当，在知行合一中成为“被需要”的人，便会发现，良好生活从未遥远，它就在我们每一次坚守、每一次付出、每一次践行中，悄然绽放出最动人的光芒。</w:t>
      </w:r>
    </w:p>
    <w:p w14:paraId="0A4B849C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【详解】本题考查学生的写作能力。</w:t>
      </w:r>
    </w:p>
    <w:p w14:paraId="123AEBBF">
      <w:pPr>
        <w:spacing w:line="360" w:lineRule="auto"/>
        <w:ind w:firstLine="426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  <w:b/>
        </w:rPr>
        <w:t>审题：</w:t>
      </w:r>
    </w:p>
    <w:p w14:paraId="37377E82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这是一道引语式材料作文题。</w:t>
      </w:r>
    </w:p>
    <w:p w14:paraId="584EF66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本题材料围绕哲学家陈嘉映《何为良好生活》中的观点展开，核心包含三层递进关系，也是审题的核心突破口。</w:t>
      </w:r>
      <w:r>
        <w:rPr>
          <w:rFonts w:hint="eastAsia" w:ascii="MS Gothic" w:hAnsi="MS Gothic" w:eastAsia="MS Gothic" w:cs="MS Gothic"/>
        </w:rPr>
        <w:t>​</w:t>
      </w:r>
    </w:p>
    <w:p w14:paraId="39F3986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快乐≠良好生活。这是材料的开篇立论，明确区分了“快乐”与“良好生活”的本质差异。此处的“快乐”，侧重感官层面的愉悦、物质层面的满足（如享乐、安逸），是浅层的、即时的、被动的情绪体验；而“良好生活”，是更高级、更持久、主动追求的生命状态，兼具精神价值与现实意义，并非排斥快乐，而是不将快乐作为唯一标准。</w:t>
      </w:r>
      <w:r>
        <w:rPr>
          <w:rFonts w:hint="eastAsia" w:ascii="MS Gothic" w:hAnsi="MS Gothic" w:eastAsia="MS Gothic" w:cs="MS Gothic"/>
        </w:rPr>
        <w:t>​</w:t>
      </w:r>
    </w:p>
    <w:p w14:paraId="72983CC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知行合一=良好生活的实现方式。这是材料给出的核心解决方案。“知行合一”并非简单的“知道并做到”，结合语境解读，指的是“内心的认知”（对“良好生活”的理解）与“外在的行动”（践行自身认知、承担责任、创造价值）相统一——既明白“良好生活”不在于索取，也能在行动中摒弃过度欲望，践行“被人需要”的价值。</w:t>
      </w:r>
      <w:r>
        <w:rPr>
          <w:rFonts w:hint="eastAsia" w:ascii="MS Gothic" w:hAnsi="MS Gothic" w:eastAsia="MS Gothic" w:cs="MS Gothic"/>
        </w:rPr>
        <w:t>​</w:t>
      </w:r>
    </w:p>
    <w:p w14:paraId="2B0D6CA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材料中“只怕你自己的需要太多……不再有时间、有心境让人需要你”，是对“如何践行知行合一”的补充说明，也是审题的关键延伸。此处的“需要太多”，指的是过度追求物质利益（钱）、感官享乐、虚荣体面（脸面、他人尊重）等“索取型”需求；而“让人需要你”，则指向“付出型”价值——对他人、对社会的有用性，是良好生活的核心内核之一。</w:t>
      </w:r>
      <w:r>
        <w:rPr>
          <w:rFonts w:hint="eastAsia" w:ascii="MS Gothic" w:hAnsi="MS Gothic" w:eastAsia="MS Gothic" w:cs="MS Gothic"/>
        </w:rPr>
        <w:t>​</w:t>
      </w:r>
    </w:p>
    <w:p w14:paraId="38D2E4F7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写作时，应该围绕“何为良好生活”，结合材料观点，明确“良好生活”的内涵、实现路径，可侧重某一角度深入，也可全面覆盖。</w:t>
      </w:r>
    </w:p>
    <w:p w14:paraId="414C945F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具体写作时，可以引用陈嘉映观点，提出核心观点：过得快乐不足以称之为良好生活，唯有知行合一、践行价值，方能抵达良好生活的彼岸。分论点一，认知先行，明晰良好生活的本质——摒弃过度索取，拒绝将快乐、物质作为人生唯一追求，理解“被人需要”的价值内核。可结合当下人过度追求名利、享乐，陷入精神空虚的现象反面论证。分论点二，行动为要，践行良好生活的路径——知行合一的关键的是“做”，而非“想”。于个人，坚守本心、拒绝浮躁；于他人，主动付出、传递温暖；于社会，立足本职、创造价值。如扎根基层的工作者、坚守岗位的普通人，他们“让人需要”，便拥有了良好生活。分论点三，认知与行动统一，方能成就长久的良好生活。没有认知的行动是盲目的，没有行动的认知是空洞的。唯有二者结合，才能超越单纯的快乐，实现生命的丰盈。结尾回扣观点，联系自身（青年视角），呼吁践行知行合一，摒弃过度欲望，在“被人需要”中实现自我，筑就属于自己的良好生活。</w:t>
      </w:r>
    </w:p>
    <w:p w14:paraId="638A56FB">
      <w:pPr>
        <w:spacing w:line="360" w:lineRule="auto"/>
        <w:ind w:firstLine="426" w:firstLineChars="202"/>
        <w:jc w:val="left"/>
        <w:textAlignment w:val="center"/>
        <w:rPr>
          <w:rFonts w:ascii="宋体" w:hAnsi="宋体"/>
          <w:b/>
        </w:rPr>
      </w:pPr>
      <w:r>
        <w:rPr>
          <w:rFonts w:ascii="宋体" w:hAnsi="宋体"/>
          <w:b/>
        </w:rPr>
        <w:t>立意：</w:t>
      </w:r>
    </w:p>
    <w:p w14:paraId="0313C47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1.知行合一，方抵良好生活之境。</w:t>
      </w:r>
    </w:p>
    <w:p w14:paraId="17DAF021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2.辨快乐之浅，行价值之深。</w:t>
      </w:r>
    </w:p>
    <w:p w14:paraId="6E0B5138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3.拒过度索取，践知行合一，筑就良好生活</w:t>
      </w:r>
      <w:r>
        <w:rPr>
          <w:rFonts w:hint="eastAsia" w:ascii="MS Gothic" w:hAnsi="MS Gothic" w:eastAsia="MS Gothic" w:cs="MS Gothic"/>
        </w:rPr>
        <w:t>​</w:t>
      </w:r>
    </w:p>
    <w:p w14:paraId="630B41A4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4.认知明方向，行动赴远方。</w:t>
      </w:r>
    </w:p>
    <w:p w14:paraId="384A2D7E">
      <w:pPr>
        <w:spacing w:line="360" w:lineRule="auto"/>
        <w:ind w:firstLine="424" w:firstLineChars="202"/>
        <w:jc w:val="left"/>
        <w:textAlignment w:val="center"/>
        <w:rPr>
          <w:rFonts w:ascii="宋体" w:hAnsi="宋体"/>
        </w:rPr>
      </w:pPr>
      <w:r>
        <w:rPr>
          <w:rFonts w:ascii="宋体" w:hAnsi="宋体"/>
        </w:rPr>
        <w:t>5.以知行为笔，以价值为墨，书写良好生活。</w:t>
      </w:r>
      <w:r>
        <w:rPr>
          <w:rFonts w:hint="eastAsia" w:ascii="MS Gothic" w:hAnsi="MS Gothic" w:eastAsia="MS Gothic" w:cs="MS Gothic"/>
        </w:rPr>
        <w:t>​</w:t>
      </w:r>
    </w:p>
    <w:p w14:paraId="62754FEF"/>
    <w:p w14:paraId="1F54BE75">
      <w:pPr>
        <w:rPr>
          <w:rFonts w:hint="eastAsia"/>
        </w:rPr>
      </w:pPr>
    </w:p>
    <w:sectPr>
      <w:headerReference r:id="rId3" w:type="default"/>
      <w:pgSz w:w="11906" w:h="16838"/>
      <w:pgMar w:top="1531" w:right="1418" w:bottom="1418" w:left="1418" w:header="850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6C81B">
    <w:pPr>
      <w:pStyle w:val="6"/>
      <w:pBdr>
        <w:bottom w:val="single" w:color="auto" w:sz="6" w:space="0"/>
      </w:pBdr>
    </w:pPr>
    <w:r>
      <w:rPr>
        <w:sz w:val="18"/>
      </w:rPr>
      <w:pict>
        <v:shape id="PowerPlusWaterMarkObject51976" o:spid="_x0000_s2049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杨府山高复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A7"/>
    <w:rsid w:val="00147910"/>
    <w:rsid w:val="00207496"/>
    <w:rsid w:val="0021783A"/>
    <w:rsid w:val="00424170"/>
    <w:rsid w:val="00453BA7"/>
    <w:rsid w:val="00685696"/>
    <w:rsid w:val="00750119"/>
    <w:rsid w:val="00760DDD"/>
    <w:rsid w:val="00775384"/>
    <w:rsid w:val="00776F8E"/>
    <w:rsid w:val="0082242F"/>
    <w:rsid w:val="008F4CDA"/>
    <w:rsid w:val="00A407B5"/>
    <w:rsid w:val="00CC4B3F"/>
    <w:rsid w:val="00EA294F"/>
    <w:rsid w:val="00F03CAF"/>
    <w:rsid w:val="1B745253"/>
    <w:rsid w:val="4530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365F91"/>
      <w:kern w:val="0"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8"/>
    <w:semiHidden/>
    <w:unhideWhenUsed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5"/>
    <w:semiHidden/>
    <w:unhideWhenUsed/>
    <w:uiPriority w:val="99"/>
    <w:rPr>
      <w:rFonts w:ascii="Calibri" w:hAnsi="Calibri"/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unhideWhenUsed/>
    <w:uiPriority w:val="99"/>
    <w:rPr>
      <w:color w:val="800080"/>
      <w:u w:val="single"/>
    </w:rPr>
  </w:style>
  <w:style w:type="character" w:styleId="12">
    <w:name w:val="Hyperlink"/>
    <w:unhideWhenUsed/>
    <w:uiPriority w:val="99"/>
    <w:rPr>
      <w:color w:val="0000FF"/>
      <w:u w:val="single"/>
    </w:rPr>
  </w:style>
  <w:style w:type="character" w:customStyle="1" w:styleId="13">
    <w:name w:val="页眉 字符"/>
    <w:link w:val="6"/>
    <w:uiPriority w:val="99"/>
    <w:rPr>
      <w:kern w:val="2"/>
      <w:sz w:val="18"/>
      <w:szCs w:val="18"/>
    </w:rPr>
  </w:style>
  <w:style w:type="character" w:customStyle="1" w:styleId="14">
    <w:name w:val="页脚 字符"/>
    <w:link w:val="5"/>
    <w:uiPriority w:val="99"/>
    <w:rPr>
      <w:kern w:val="2"/>
      <w:sz w:val="18"/>
      <w:szCs w:val="18"/>
    </w:rPr>
  </w:style>
  <w:style w:type="character" w:customStyle="1" w:styleId="15">
    <w:name w:val="批注框文本 字符"/>
    <w:link w:val="4"/>
    <w:semiHidden/>
    <w:uiPriority w:val="99"/>
    <w:rPr>
      <w:kern w:val="2"/>
      <w:sz w:val="18"/>
      <w:szCs w:val="18"/>
    </w:rPr>
  </w:style>
  <w:style w:type="paragraph" w:customStyle="1" w:styleId="16">
    <w:name w:val="3CBD5A742C28424DA5172AD252E32316"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">
    <w:name w:val="标题 1 字符"/>
    <w:link w:val="2"/>
    <w:qFormat/>
    <w:uiPriority w:val="9"/>
    <w:rPr>
      <w:rFonts w:ascii="Cambria" w:hAnsi="Cambria"/>
      <w:b/>
      <w:bCs/>
      <w:color w:val="365F91"/>
      <w:sz w:val="28"/>
      <w:szCs w:val="28"/>
    </w:rPr>
  </w:style>
  <w:style w:type="character" w:customStyle="1" w:styleId="18">
    <w:name w:val="纯文本 字符"/>
    <w:link w:val="3"/>
    <w:semiHidden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9">
    <w:name w:val="纯文本 Char1"/>
    <w:link w:val="20"/>
    <w:semiHidden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0">
    <w:name w:val="纯文本_0"/>
    <w:basedOn w:val="21"/>
    <w:link w:val="19"/>
    <w:uiPriority w:val="0"/>
    <w:rPr>
      <w:rFonts w:ascii="宋体" w:hAnsi="Courier New" w:cs="Courier New"/>
      <w:szCs w:val="21"/>
    </w:r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MTDisplayEquation"/>
    <w:basedOn w:val="1"/>
    <w:next w:val="1"/>
    <w:uiPriority w:val="0"/>
    <w:pPr>
      <w:tabs>
        <w:tab w:val="center" w:pos="4820"/>
        <w:tab w:val="right" w:pos="9640"/>
      </w:tabs>
    </w:pPr>
    <w:rPr>
      <w:szCs w:val="24"/>
    </w:rPr>
  </w:style>
  <w:style w:type="paragraph" w:customStyle="1" w:styleId="23">
    <w:name w:val="普通(网站)_0"/>
    <w:basedOn w:val="2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4">
    <w:name w:val="p141"/>
    <w:uiPriority w:val="0"/>
    <w:rPr>
      <w:sz w:val="24"/>
      <w:szCs w:val="24"/>
    </w:rPr>
  </w:style>
  <w:style w:type="character" w:customStyle="1" w:styleId="25">
    <w:name w:val="apple-converted-space"/>
    <w:uiPriority w:val="0"/>
  </w:style>
  <w:style w:type="character" w:customStyle="1" w:styleId="26">
    <w:name w:val="lemmatitleh11"/>
    <w:qFormat/>
    <w:uiPriority w:val="0"/>
  </w:style>
  <w:style w:type="table" w:customStyle="1" w:styleId="27">
    <w:name w:val="网格型_0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&#33258;&#23450;&#20041;%20Office%20&#27169;&#26495;\&#39640;&#20013;&#35821;&#25991;&#39064;&#2421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高中语文题库</Template>
  <Company>jzsz</Company>
  <Pages>21</Pages>
  <Words>18154</Words>
  <Characters>18272</Characters>
  <Lines>133</Lines>
  <Paragraphs>37</Paragraphs>
  <TotalTime>0</TotalTime>
  <ScaleCrop>false</ScaleCrop>
  <LinksUpToDate>false</LinksUpToDate>
  <CharactersWithSpaces>18462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2026-02-27T12:36:00Z</dcterms:created>
  <dc:creator>yutang yin</dc:creator>
  <cp:lastModifiedBy>温州杨府山高复学校</cp:lastModifiedBy>
  <dcterms:modified xsi:type="dcterms:W3CDTF">2026-03-02T01:02:00Z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eyJoZGlkIjoiODg0NjEyYWZmOTFiZTBhYWY4MzViODUzOGU2MTc1ZDQiLCJ1c2VySWQiOiIyNzgwOTYxODEifQ==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8B600EDE974A45BC86714326AB09B552_12</vt:lpwstr>
  </property>
</Properties>
</file>