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1.bin" ContentType="application/vnd.openxmlformats-officedocument.oleObject"/>
  <Override PartName="/word/embeddings/oleObject102.bin" ContentType="application/vnd.openxmlformats-officedocument.oleObject"/>
  <Override PartName="/word/embeddings/oleObject103.bin" ContentType="application/vnd.openxmlformats-officedocument.oleObject"/>
  <Override PartName="/word/embeddings/oleObject104.bin" ContentType="application/vnd.openxmlformats-officedocument.oleObject"/>
  <Override PartName="/word/embeddings/oleObject105.bin" ContentType="application/vnd.openxmlformats-officedocument.oleObject"/>
  <Override PartName="/word/embeddings/oleObject106.bin" ContentType="application/vnd.openxmlformats-officedocument.oleObject"/>
  <Override PartName="/word/embeddings/oleObject107.bin" ContentType="application/vnd.openxmlformats-officedocument.oleObject"/>
  <Override PartName="/word/embeddings/oleObject108.bin" ContentType="application/vnd.openxmlformats-officedocument.oleObject"/>
  <Override PartName="/word/embeddings/oleObject10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1.bin" ContentType="application/vnd.openxmlformats-officedocument.oleObject"/>
  <Override PartName="/word/embeddings/oleObject112.bin" ContentType="application/vnd.openxmlformats-officedocument.oleObject"/>
  <Override PartName="/word/embeddings/oleObject113.bin" ContentType="application/vnd.openxmlformats-officedocument.oleObject"/>
  <Override PartName="/word/embeddings/oleObject114.bin" ContentType="application/vnd.openxmlformats-officedocument.oleObject"/>
  <Override PartName="/word/embeddings/oleObject115.bin" ContentType="application/vnd.openxmlformats-officedocument.oleObject"/>
  <Override PartName="/word/embeddings/oleObject116.bin" ContentType="application/vnd.openxmlformats-officedocument.oleObject"/>
  <Override PartName="/word/embeddings/oleObject117.bin" ContentType="application/vnd.openxmlformats-officedocument.oleObject"/>
  <Override PartName="/word/embeddings/oleObject118.bin" ContentType="application/vnd.openxmlformats-officedocument.oleObject"/>
  <Override PartName="/word/embeddings/oleObject11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1.bin" ContentType="application/vnd.openxmlformats-officedocument.oleObject"/>
  <Override PartName="/word/embeddings/oleObject122.bin" ContentType="application/vnd.openxmlformats-officedocument.oleObject"/>
  <Override PartName="/word/embeddings/oleObject123.bin" ContentType="application/vnd.openxmlformats-officedocument.oleObject"/>
  <Override PartName="/word/embeddings/oleObject124.bin" ContentType="application/vnd.openxmlformats-officedocument.oleObject"/>
  <Override PartName="/word/embeddings/oleObject125.bin" ContentType="application/vnd.openxmlformats-officedocument.oleObject"/>
  <Override PartName="/word/embeddings/oleObject126.bin" ContentType="application/vnd.openxmlformats-officedocument.oleObject"/>
  <Override PartName="/word/embeddings/oleObject127.bin" ContentType="application/vnd.openxmlformats-officedocument.oleObject"/>
  <Override PartName="/word/embeddings/oleObject128.bin" ContentType="application/vnd.openxmlformats-officedocument.oleObject"/>
  <Override PartName="/word/embeddings/oleObject12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1.bin" ContentType="application/vnd.openxmlformats-officedocument.oleObject"/>
  <Override PartName="/word/embeddings/oleObject132.bin" ContentType="application/vnd.openxmlformats-officedocument.oleObject"/>
  <Override PartName="/word/embeddings/oleObject133.bin" ContentType="application/vnd.openxmlformats-officedocument.oleObject"/>
  <Override PartName="/word/embeddings/oleObject134.bin" ContentType="application/vnd.openxmlformats-officedocument.oleObject"/>
  <Override PartName="/word/embeddings/oleObject135.bin" ContentType="application/vnd.openxmlformats-officedocument.oleObject"/>
  <Override PartName="/word/embeddings/oleObject136.bin" ContentType="application/vnd.openxmlformats-officedocument.oleObject"/>
  <Override PartName="/word/embeddings/oleObject137.bin" ContentType="application/vnd.openxmlformats-officedocument.oleObject"/>
  <Override PartName="/word/embeddings/oleObject138.bin" ContentType="application/vnd.openxmlformats-officedocument.oleObject"/>
  <Override PartName="/word/embeddings/oleObject13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1.bin" ContentType="application/vnd.openxmlformats-officedocument.oleObject"/>
  <Override PartName="/word/embeddings/oleObject142.bin" ContentType="application/vnd.openxmlformats-officedocument.oleObject"/>
  <Override PartName="/word/embeddings/oleObject143.bin" ContentType="application/vnd.openxmlformats-officedocument.oleObject"/>
  <Override PartName="/word/embeddings/oleObject144.bin" ContentType="application/vnd.openxmlformats-officedocument.oleObject"/>
  <Override PartName="/word/embeddings/oleObject145.bin" ContentType="application/vnd.openxmlformats-officedocument.oleObject"/>
  <Override PartName="/word/embeddings/oleObject146.bin" ContentType="application/vnd.openxmlformats-officedocument.oleObject"/>
  <Override PartName="/word/embeddings/oleObject147.bin" ContentType="application/vnd.openxmlformats-officedocument.oleObject"/>
  <Override PartName="/word/embeddings/oleObject148.bin" ContentType="application/vnd.openxmlformats-officedocument.oleObject"/>
  <Override PartName="/word/embeddings/oleObject14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1.bin" ContentType="application/vnd.openxmlformats-officedocument.oleObject"/>
  <Override PartName="/word/embeddings/oleObject152.bin" ContentType="application/vnd.openxmlformats-officedocument.oleObject"/>
  <Override PartName="/word/embeddings/oleObject153.bin" ContentType="application/vnd.openxmlformats-officedocument.oleObject"/>
  <Override PartName="/word/embeddings/oleObject154.bin" ContentType="application/vnd.openxmlformats-officedocument.oleObject"/>
  <Override PartName="/word/embeddings/oleObject155.bin" ContentType="application/vnd.openxmlformats-officedocument.oleObject"/>
  <Override PartName="/word/embeddings/oleObject156.bin" ContentType="application/vnd.openxmlformats-officedocument.oleObject"/>
  <Override PartName="/word/embeddings/oleObject157.bin" ContentType="application/vnd.openxmlformats-officedocument.oleObject"/>
  <Override PartName="/word/embeddings/oleObject158.bin" ContentType="application/vnd.openxmlformats-officedocument.oleObject"/>
  <Override PartName="/word/embeddings/oleObject15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1.bin" ContentType="application/vnd.openxmlformats-officedocument.oleObject"/>
  <Override PartName="/word/embeddings/oleObject162.bin" ContentType="application/vnd.openxmlformats-officedocument.oleObject"/>
  <Override PartName="/word/embeddings/oleObject163.bin" ContentType="application/vnd.openxmlformats-officedocument.oleObject"/>
  <Override PartName="/word/embeddings/oleObject164.bin" ContentType="application/vnd.openxmlformats-officedocument.oleObject"/>
  <Override PartName="/word/embeddings/oleObject165.bin" ContentType="application/vnd.openxmlformats-officedocument.oleObject"/>
  <Override PartName="/word/embeddings/oleObject166.bin" ContentType="application/vnd.openxmlformats-officedocument.oleObject"/>
  <Override PartName="/word/embeddings/oleObject167.bin" ContentType="application/vnd.openxmlformats-officedocument.oleObject"/>
  <Override PartName="/word/embeddings/oleObject168.bin" ContentType="application/vnd.openxmlformats-officedocument.oleObject"/>
  <Override PartName="/word/embeddings/oleObject16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1.bin" ContentType="application/vnd.openxmlformats-officedocument.oleObject"/>
  <Override PartName="/word/embeddings/oleObject172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78.bin" ContentType="application/vnd.openxmlformats-officedocument.oleObject"/>
  <Override PartName="/word/embeddings/oleObject7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embeddings/oleObject9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:rsidR="00FC5860" w:rsidRPr="00BE1BCD">
      <w:pPr>
        <w:spacing w:line="360" w:lineRule="auto"/>
        <w:jc w:val="center"/>
      </w:pPr>
      <w:r>
        <w:rPr>
          <w:rFonts w:ascii="Times New Roman" w:cs="Times New Roman" w:eastAsia="Times New Roman" w:hAnsi="Times New Roman"/>
          <w:b/>
          <w:color w:val="auto"/>
          <w:sz w:val="32"/>
        </w:rPr>
        <w:drawing>
          <wp:anchor allowOverlap="1" behindDoc="0" layoutInCell="1" locked="0" relativeHeight="251658240" simplePos="0">
            <wp:simplePos x="0" y="0"/>
            <wp:positionH relativeFrom="page">
              <wp:posOffset>10439400</wp:posOffset>
            </wp:positionH>
            <wp:positionV relativeFrom="topMargin">
              <wp:posOffset>11010900</wp:posOffset>
            </wp:positionV>
            <wp:extent cx="292100" cy="444500"/>
            <wp:wrapNone/>
            <wp:docPr id="100216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16" name="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cs="Times New Roman" w:eastAsia="Times New Roman" w:hAnsi="Times New Roman"/>
          <w:b/>
          <w:color w:val="auto"/>
          <w:sz w:val="32"/>
        </w:rPr>
        <w:t>2025</w:t>
      </w:r>
      <w:r>
        <w:rPr>
          <w:rFonts w:ascii="宋体" w:cs="宋体" w:eastAsia="宋体" w:hAnsi="宋体"/>
          <w:b/>
          <w:color w:val="auto"/>
          <w:sz w:val="32"/>
        </w:rPr>
        <w:t>学年第一学期浙江省名校协作体试题</w:t>
      </w:r>
    </w:p>
    <w:p w:rsidR="00FC5860" w:rsidRPr="00BE1BCD">
      <w:pPr>
        <w:spacing w:line="360" w:lineRule="auto"/>
        <w:jc w:val="center"/>
      </w:pPr>
      <w:r>
        <w:rPr>
          <w:rFonts w:ascii="宋体" w:cs="宋体" w:eastAsia="宋体" w:hAnsi="宋体"/>
          <w:b/>
          <w:color w:val="auto"/>
          <w:sz w:val="32"/>
        </w:rPr>
        <w:t>高三年级物理学科</w:t>
      </w:r>
    </w:p>
    <w:p w:rsidR="00FC5860" w:rsidRPr="00BE1BCD">
      <w:pPr>
        <w:spacing w:line="360" w:lineRule="auto"/>
        <w:jc w:val="left"/>
      </w:pPr>
      <w:r>
        <w:rPr>
          <w:rFonts w:ascii="宋体" w:cs="宋体" w:eastAsia="宋体" w:hAnsi="宋体"/>
          <w:b/>
          <w:color w:val="auto"/>
          <w:sz w:val="24"/>
        </w:rPr>
        <w:t>考生须知：</w:t>
      </w:r>
    </w:p>
    <w:p w:rsidR="00FC5860" w:rsidRPr="00BE1BCD">
      <w:pPr>
        <w:spacing w:line="360" w:lineRule="auto"/>
        <w:jc w:val="left"/>
      </w:pPr>
      <w:r>
        <w:rPr>
          <w:rFonts w:ascii="Times New Roman" w:cs="Times New Roman" w:eastAsia="Times New Roman" w:hAnsi="Times New Roman"/>
          <w:b/>
          <w:color w:val="auto"/>
          <w:sz w:val="24"/>
        </w:rPr>
        <w:t>1</w:t>
      </w:r>
      <w:r>
        <w:rPr>
          <w:rFonts w:ascii="宋体" w:cs="宋体" w:eastAsia="宋体" w:hAnsi="宋体"/>
          <w:b/>
          <w:color w:val="auto"/>
          <w:sz w:val="24"/>
        </w:rPr>
        <w:t>．本卷满分</w:t>
      </w:r>
      <w:r>
        <w:rPr>
          <w:rFonts w:ascii="Times New Roman" w:cs="Times New Roman" w:eastAsia="Times New Roman" w:hAnsi="Times New Roman"/>
          <w:b/>
          <w:color w:val="auto"/>
          <w:sz w:val="24"/>
        </w:rPr>
        <w:t>100</w:t>
      </w:r>
      <w:r>
        <w:rPr>
          <w:rFonts w:ascii="宋体" w:cs="宋体" w:eastAsia="宋体" w:hAnsi="宋体"/>
          <w:b/>
          <w:color w:val="auto"/>
          <w:sz w:val="24"/>
        </w:rPr>
        <w:t>分，考试时间</w:t>
      </w:r>
      <w:r>
        <w:rPr>
          <w:rFonts w:ascii="Times New Roman" w:cs="Times New Roman" w:eastAsia="Times New Roman" w:hAnsi="Times New Roman"/>
          <w:b/>
          <w:color w:val="auto"/>
          <w:sz w:val="24"/>
        </w:rPr>
        <w:t>90</w:t>
      </w:r>
      <w:r>
        <w:rPr>
          <w:rFonts w:ascii="宋体" w:cs="宋体" w:eastAsia="宋体" w:hAnsi="宋体"/>
          <w:b/>
          <w:color w:val="auto"/>
          <w:sz w:val="24"/>
        </w:rPr>
        <w:t>分钟；</w:t>
      </w:r>
    </w:p>
    <w:p w:rsidR="00FC5860" w:rsidRPr="00BE1BCD">
      <w:pPr>
        <w:spacing w:line="360" w:lineRule="auto"/>
        <w:jc w:val="left"/>
      </w:pPr>
      <w:r>
        <w:rPr>
          <w:rFonts w:ascii="Times New Roman" w:cs="Times New Roman" w:eastAsia="Times New Roman" w:hAnsi="Times New Roman"/>
          <w:b/>
          <w:color w:val="auto"/>
          <w:sz w:val="24"/>
        </w:rPr>
        <w:t>2</w:t>
      </w:r>
      <w:r>
        <w:rPr>
          <w:rFonts w:ascii="宋体" w:cs="宋体" w:eastAsia="宋体" w:hAnsi="宋体"/>
          <w:b/>
          <w:color w:val="auto"/>
          <w:sz w:val="24"/>
        </w:rPr>
        <w:t>．答题前，在答题卷指定区域填写学校、班级、姓名、试场号、座位号及准考证号；</w:t>
      </w:r>
    </w:p>
    <w:p w:rsidR="00FC5860" w:rsidRPr="00BE1BCD">
      <w:pPr>
        <w:spacing w:line="360" w:lineRule="auto"/>
        <w:jc w:val="left"/>
      </w:pPr>
      <w:r>
        <w:rPr>
          <w:rFonts w:ascii="Times New Roman" w:cs="Times New Roman" w:eastAsia="Times New Roman" w:hAnsi="Times New Roman"/>
          <w:b/>
          <w:color w:val="auto"/>
          <w:sz w:val="24"/>
        </w:rPr>
        <w:t>3</w:t>
      </w:r>
      <w:r>
        <w:rPr>
          <w:rFonts w:ascii="宋体" w:cs="宋体" w:eastAsia="宋体" w:hAnsi="宋体"/>
          <w:b/>
          <w:color w:val="auto"/>
          <w:sz w:val="24"/>
        </w:rPr>
        <w:t>．所有答案必须写在答题卷上，写在试卷上无效；</w:t>
      </w:r>
    </w:p>
    <w:p w:rsidR="00FC5860" w:rsidRPr="00BE1BCD">
      <w:pPr>
        <w:spacing w:line="360" w:lineRule="auto"/>
        <w:jc w:val="left"/>
      </w:pPr>
      <w:r>
        <w:rPr>
          <w:rFonts w:ascii="Times New Roman" w:cs="Times New Roman" w:eastAsia="Times New Roman" w:hAnsi="Times New Roman"/>
          <w:b/>
          <w:color w:val="auto"/>
          <w:sz w:val="24"/>
        </w:rPr>
        <w:t>4</w:t>
      </w:r>
      <w:r>
        <w:rPr>
          <w:rFonts w:ascii="宋体" w:cs="宋体" w:eastAsia="宋体" w:hAnsi="宋体"/>
          <w:b/>
          <w:color w:val="auto"/>
          <w:sz w:val="24"/>
        </w:rPr>
        <w:t>．考试结束后，只需上交答题卷；</w:t>
      </w:r>
    </w:p>
    <w:p w:rsidR="00FC5860" w:rsidRPr="00BE1BCD">
      <w:pPr>
        <w:spacing w:line="360" w:lineRule="auto"/>
        <w:jc w:val="left"/>
      </w:pPr>
      <w:r>
        <w:rPr>
          <w:rFonts w:ascii="Times New Roman" w:cs="Times New Roman" w:eastAsia="Times New Roman" w:hAnsi="Times New Roman"/>
          <w:b/>
          <w:color w:val="auto"/>
          <w:sz w:val="24"/>
        </w:rPr>
        <w:t>5</w:t>
      </w:r>
      <w:r>
        <w:rPr>
          <w:rFonts w:ascii="宋体" w:cs="宋体" w:eastAsia="宋体" w:hAnsi="宋体"/>
          <w:b/>
          <w:color w:val="auto"/>
          <w:sz w:val="24"/>
        </w:rPr>
        <w:t>．本卷中无特殊说明，重力加速度</w:t>
      </w:r>
      <w:r>
        <w:rPr>
          <w:rFonts w:ascii="Times New Roman" w:cs="Times New Roman" w:eastAsia="Times New Roman" w:hAnsi="Times New Roman"/>
          <w:b/>
          <w:i/>
          <w:color w:val="auto"/>
          <w:sz w:val="24"/>
        </w:rPr>
        <w:t>g</w:t>
      </w:r>
      <w:r>
        <w:rPr>
          <w:rFonts w:ascii="宋体" w:cs="宋体" w:eastAsia="宋体" w:hAnsi="宋体"/>
          <w:b/>
          <w:color w:val="auto"/>
          <w:sz w:val="24"/>
        </w:rPr>
        <w:t>均取</w:t>
      </w:r>
      <w:r>
        <w:rPr>
          <w:rFonts w:ascii="Times New Roman" w:cs="Times New Roman" w:eastAsia="Times New Roman" w:hAnsi="Times New Roman"/>
          <w:b/>
          <w:color w:val="auto"/>
          <w:sz w:val="24"/>
        </w:rPr>
        <w:t>10</w:t>
      </w:r>
      <w:r>
        <w:object>
          <v:shapetype coordsize="21600,21600" filled="f" id="_x0000_t75" o:preferrelative="t" o:spt="75" path="m@4@5l@4@11@9@11@9@5xe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gradientshapeok="t" o:connecttype="rect" o:extrusionok="f"/>
            <o:lock aspectratio="t" v:ext="edit"/>
          </v:shapetype>
          <v:shape alt="学科网(www.zxxk.com)--教育资源门户，提供试卷、教案、课件、论文、素材以及各类教学资源下载，还有大量而丰富的教学相关资讯！ BWT/WtJ5zkDNAx1ODbqMbQ==" id="_x0000_i1025" o:ole="" o:oleicon="f" style="width:25.5pt;height:16.5pt" type="#_x0000_t75">
            <v:imagedata o:title="eqId710920b7509b243cfbaaf711bc2ce34f" r:id="rId6"/>
          </v:shape>
          <o:OLEObject DrawAspect="Content" ObjectID="_1" ProgID="Equation.DSMT4" ShapeID="_x0000_i1025" Type="Embed" r:id="rId7"/>
        </w:object>
      </w:r>
      <w:r>
        <w:rPr>
          <w:rFonts w:ascii="宋体" w:cs="宋体" w:eastAsia="宋体" w:hAnsi="宋体"/>
          <w:b/>
          <w:color w:val="auto"/>
          <w:sz w:val="24"/>
        </w:rPr>
        <w:t>。</w:t>
      </w:r>
    </w:p>
    <w:p w:rsidR="00FC5860" w:rsidRPr="00BE1BCD">
      <w:pPr>
        <w:spacing w:line="360" w:lineRule="auto"/>
        <w:jc w:val="center"/>
      </w:pPr>
      <w:r>
        <w:rPr>
          <w:rFonts w:ascii="宋体" w:cs="宋体" w:eastAsia="宋体" w:hAnsi="宋体"/>
          <w:b/>
          <w:color w:val="auto"/>
          <w:sz w:val="24"/>
        </w:rPr>
        <w:t>选择题部分</w:t>
      </w:r>
    </w:p>
    <w:p w:rsidR="00FC5860" w:rsidRPr="00BE1BCD">
      <w:pPr>
        <w:spacing w:line="360" w:lineRule="auto"/>
        <w:jc w:val="left"/>
      </w:pPr>
      <w:r>
        <w:rPr>
          <w:rFonts w:ascii="宋体" w:cs="宋体" w:eastAsia="宋体" w:hAnsi="宋体"/>
          <w:b/>
          <w:color w:val="auto"/>
          <w:sz w:val="24"/>
        </w:rPr>
        <w:t>一、选择题</w:t>
      </w:r>
      <w:r>
        <w:rPr>
          <w:rFonts w:ascii="Times New Roman" w:cs="Times New Roman" w:eastAsia="Times New Roman" w:hAnsi="Times New Roman"/>
          <w:b/>
          <w:color w:val="auto"/>
          <w:sz w:val="24"/>
        </w:rPr>
        <w:t>I</w:t>
      </w:r>
      <w:r>
        <w:rPr>
          <w:rFonts w:ascii="宋体" w:cs="宋体" w:eastAsia="宋体" w:hAnsi="宋体"/>
          <w:b/>
          <w:color w:val="auto"/>
          <w:sz w:val="24"/>
        </w:rPr>
        <w:t>（本题共</w:t>
      </w:r>
      <w:r>
        <w:rPr>
          <w:rFonts w:ascii="Times New Roman" w:cs="Times New Roman" w:eastAsia="Times New Roman" w:hAnsi="Times New Roman"/>
          <w:b/>
          <w:color w:val="auto"/>
          <w:sz w:val="24"/>
        </w:rPr>
        <w:t>10</w:t>
      </w:r>
      <w:r>
        <w:rPr>
          <w:rFonts w:ascii="宋体" w:cs="宋体" w:eastAsia="宋体" w:hAnsi="宋体"/>
          <w:b/>
          <w:color w:val="auto"/>
          <w:sz w:val="24"/>
        </w:rPr>
        <w:t>小题，每小题</w:t>
      </w:r>
      <w:r>
        <w:rPr>
          <w:rFonts w:ascii="Times New Roman" w:cs="Times New Roman" w:eastAsia="Times New Roman" w:hAnsi="Times New Roman"/>
          <w:b/>
          <w:color w:val="auto"/>
          <w:sz w:val="24"/>
        </w:rPr>
        <w:t>3</w:t>
      </w:r>
      <w:r>
        <w:rPr>
          <w:rFonts w:ascii="宋体" w:cs="宋体" w:eastAsia="宋体" w:hAnsi="宋体"/>
          <w:b/>
          <w:color w:val="auto"/>
          <w:sz w:val="24"/>
        </w:rPr>
        <w:t>分，共</w:t>
      </w:r>
      <w:r>
        <w:rPr>
          <w:rFonts w:ascii="Times New Roman" w:cs="Times New Roman" w:eastAsia="Times New Roman" w:hAnsi="Times New Roman"/>
          <w:b/>
          <w:color w:val="auto"/>
          <w:sz w:val="24"/>
        </w:rPr>
        <w:t>30</w:t>
      </w:r>
      <w:r>
        <w:rPr>
          <w:rFonts w:ascii="宋体" w:cs="宋体" w:eastAsia="宋体" w:hAnsi="宋体"/>
          <w:b/>
          <w:color w:val="auto"/>
          <w:sz w:val="24"/>
        </w:rPr>
        <w:t>分。每小题列出的四个备选项中只有一个是符合题目要求的，不选、多选、错选均不得分。）</w:t>
      </w:r>
    </w:p>
    <w:p w:rsidR="00FC5860" w:rsidRPr="00BE1BCD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cs="宋体" w:eastAsia="宋体" w:hAnsi="宋体"/>
          <w:color w:val="auto"/>
        </w:rPr>
        <w:t>下列物理量中，属于矢量的是（　　）</w:t>
      </w:r>
    </w:p>
    <w:p>
      <w:pPr>
        <w:tabs>
          <w:tab w:pos="2436" w:val="left"/>
          <w:tab w:pos="4873" w:val="left"/>
          <w:tab w:pos="7309" w:val="left"/>
        </w:tabs>
        <w:spacing w:line="360" w:lineRule="auto"/>
        <w:jc w:val="left"/>
        <w:textAlignment w:val="center"/>
        <w:rPr>
          <w:color w:val="000000"/>
        </w:rPr>
      </w:pPr>
      <w:r w:rsidR="00FC5860" w:rsidRPr="00BE1BCD">
        <w:t xml:space="preserve">A. </w:t>
      </w:r>
      <w:r>
        <w:rPr>
          <w:rFonts w:ascii="宋体" w:cs="宋体" w:eastAsia="宋体" w:hAnsi="宋体"/>
          <w:color w:val="auto"/>
        </w:rPr>
        <w:t>动量</w:t>
      </w:r>
      <w:r w:rsidR="00FC5860" w:rsidRPr="00BE1BCD">
        <w:tab/>
      </w:r>
      <w:r w:rsidR="00FC5860" w:rsidRPr="00BE1BCD">
        <w:t xml:space="preserve">B. </w:t>
      </w:r>
      <w:r>
        <w:rPr>
          <w:rFonts w:ascii="宋体" w:cs="宋体" w:eastAsia="宋体" w:hAnsi="宋体"/>
          <w:color w:val="auto"/>
        </w:rPr>
        <w:t>磁通量</w:t>
      </w:r>
      <w:r w:rsidR="00FC5860" w:rsidRPr="00BE1BCD">
        <w:tab/>
      </w:r>
      <w:r w:rsidR="00FC5860" w:rsidRPr="00BE1BCD">
        <w:t xml:space="preserve">C. </w:t>
      </w:r>
      <w:r>
        <w:rPr>
          <w:rFonts w:ascii="宋体" w:cs="宋体" w:eastAsia="宋体" w:hAnsi="宋体"/>
          <w:color w:val="auto"/>
        </w:rPr>
        <w:t>电流</w:t>
      </w:r>
      <w:r w:rsidR="00FC5860" w:rsidRPr="00BE1BCD">
        <w:tab/>
      </w:r>
      <w:r w:rsidR="00FC5860" w:rsidRPr="00BE1BCD">
        <w:t xml:space="preserve">D. </w:t>
      </w:r>
      <w:r>
        <w:rPr>
          <w:rFonts w:ascii="宋体" w:cs="宋体" w:eastAsia="宋体" w:hAnsi="宋体"/>
          <w:color w:val="auto"/>
        </w:rPr>
        <w:t>温度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．动量是矢量，其方向与速度方向相同，满足矢量运算法则，故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正确；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B</w:t>
      </w:r>
      <w:r>
        <w:rPr>
          <w:rFonts w:ascii="宋体" w:cs="宋体" w:eastAsia="宋体" w:hAnsi="宋体"/>
          <w:color w:val="000000"/>
        </w:rPr>
        <w:t>．磁通量为标量，遵从代数运算法则，故</w:t>
      </w:r>
      <w:r>
        <w:rPr>
          <w:rFonts w:ascii="Times New Roman" w:cs="Times New Roman" w:eastAsia="Times New Roman" w:hAnsi="Times New Roman"/>
          <w:color w:val="000000"/>
        </w:rPr>
        <w:t>B</w:t>
      </w:r>
      <w:r>
        <w:rPr>
          <w:rFonts w:ascii="宋体" w:cs="宋体" w:eastAsia="宋体" w:hAnsi="宋体"/>
          <w:color w:val="000000"/>
        </w:rPr>
        <w:t>错误；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C</w:t>
      </w:r>
      <w:r>
        <w:rPr>
          <w:rFonts w:ascii="宋体" w:cs="宋体" w:eastAsia="宋体" w:hAnsi="宋体"/>
          <w:color w:val="000000"/>
        </w:rPr>
        <w:t>．电流为标量，遵从代数运算法则，故</w:t>
      </w:r>
      <w:r>
        <w:rPr>
          <w:rFonts w:ascii="Times New Roman" w:cs="Times New Roman" w:eastAsia="Times New Roman" w:hAnsi="Times New Roman"/>
          <w:color w:val="000000"/>
        </w:rPr>
        <w:t>C</w:t>
      </w:r>
      <w:r>
        <w:rPr>
          <w:rFonts w:ascii="宋体" w:cs="宋体" w:eastAsia="宋体" w:hAnsi="宋体"/>
          <w:color w:val="000000"/>
        </w:rPr>
        <w:t>错误；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D</w:t>
      </w:r>
      <w:r>
        <w:rPr>
          <w:rFonts w:ascii="宋体" w:cs="宋体" w:eastAsia="宋体" w:hAnsi="宋体"/>
          <w:color w:val="000000"/>
        </w:rPr>
        <w:t>．温度仅有大小，无方向，是标量，故</w:t>
      </w:r>
      <w:r>
        <w:rPr>
          <w:rFonts w:ascii="Times New Roman" w:cs="Times New Roman" w:eastAsia="Times New Roman" w:hAnsi="Times New Roman"/>
          <w:color w:val="000000"/>
        </w:rPr>
        <w:t>D</w:t>
      </w:r>
      <w:r>
        <w:rPr>
          <w:rFonts w:ascii="宋体" w:cs="宋体" w:eastAsia="宋体" w:hAnsi="宋体"/>
          <w:color w:val="000000"/>
        </w:rPr>
        <w:t>错误。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故选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cs="宋体" w:eastAsia="宋体" w:hAnsi="宋体"/>
          <w:color w:val="000000"/>
        </w:rPr>
        <w:t>浙江大学人形机器人创新研究院研发出了世界上跑得最快的</w:t>
      </w:r>
      <w:r>
        <w:rPr>
          <w:rFonts w:ascii="Times New Roman" w:cs="Times New Roman" w:eastAsia="Times New Roman" w:hAnsi="Times New Roman"/>
          <w:color w:val="000000"/>
        </w:rPr>
        <w:t>“</w:t>
      </w:r>
      <w:r>
        <w:rPr>
          <w:rFonts w:ascii="宋体" w:cs="宋体" w:eastAsia="宋体" w:hAnsi="宋体"/>
          <w:color w:val="000000"/>
        </w:rPr>
        <w:t>四足机器人</w:t>
      </w:r>
      <w:r>
        <w:rPr>
          <w:rFonts w:ascii="Times New Roman" w:cs="Times New Roman" w:eastAsia="Times New Roman" w:hAnsi="Times New Roman"/>
          <w:color w:val="000000"/>
        </w:rPr>
        <w:t>”</w:t>
      </w:r>
      <w:r>
        <w:rPr>
          <w:rFonts w:ascii="宋体" w:cs="宋体" w:eastAsia="宋体" w:hAnsi="宋体"/>
          <w:color w:val="000000"/>
        </w:rPr>
        <w:t>（机器狗）</w:t>
      </w:r>
      <w:r>
        <w:rPr>
          <w:rFonts w:ascii="Times New Roman" w:cs="Times New Roman" w:eastAsia="Times New Roman" w:hAnsi="Times New Roman"/>
          <w:color w:val="000000"/>
        </w:rPr>
        <w:t>“</w:t>
      </w:r>
      <w:r>
        <w:rPr>
          <w:rFonts w:ascii="宋体" w:cs="宋体" w:eastAsia="宋体" w:hAnsi="宋体"/>
          <w:color w:val="000000"/>
        </w:rPr>
        <w:t>黑豹</w:t>
      </w:r>
      <w:r>
        <w:rPr>
          <w:rFonts w:ascii="Times New Roman" w:cs="Times New Roman" w:eastAsia="Times New Roman" w:hAnsi="Times New Roman"/>
          <w:color w:val="000000"/>
        </w:rPr>
        <w:t>2.0”</w:t>
      </w:r>
      <w:r>
        <w:rPr>
          <w:rFonts w:ascii="宋体" w:cs="宋体" w:eastAsia="宋体" w:hAnsi="宋体"/>
          <w:color w:val="000000"/>
        </w:rPr>
        <w:t>，速度可达</w:t>
      </w:r>
      <w:r>
        <w:rPr>
          <w:rFonts w:ascii="Times New Roman" w:cs="Times New Roman" w:eastAsia="Times New Roman" w:hAnsi="Times New Roman"/>
          <w:color w:val="000000"/>
        </w:rPr>
        <w:t>10</w:t>
      </w:r>
      <w:r>
        <w:rPr>
          <w:rFonts w:ascii="宋体" w:cs="宋体" w:eastAsia="宋体" w:hAnsi="宋体"/>
          <w:color w:val="000000"/>
        </w:rPr>
        <w:t>米</w:t>
      </w:r>
      <w:r>
        <w:rPr>
          <w:rFonts w:ascii="Times New Roman" w:cs="Times New Roman" w:eastAsia="Times New Roman" w:hAnsi="Times New Roman"/>
          <w:color w:val="000000"/>
        </w:rPr>
        <w:t>/</w:t>
      </w:r>
      <w:r>
        <w:rPr>
          <w:rFonts w:ascii="宋体" w:cs="宋体" w:eastAsia="宋体" w:hAnsi="宋体"/>
          <w:color w:val="000000"/>
        </w:rPr>
        <w:t>秒。下列情境中可将机器狗看作质点的是（　　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838325" cy="1447800"/>
            <wp:docPr descr="学科网(www.zxxk.com)--教育资源门户，提供试卷、教案、课件、论文、素材以及各类教学资源下载，还有大量而丰富的教学相关资讯！ BWT/WtJ5zkDNAx1ODbqMbQ==" id="10000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cs="宋体" w:eastAsia="宋体" w:hAnsi="宋体"/>
          <w:color w:val="000000"/>
        </w:rPr>
        <w:t>研究机器狗行走的姿态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cs="宋体" w:eastAsia="宋体" w:hAnsi="宋体"/>
          <w:color w:val="000000"/>
        </w:rPr>
        <w:t>测量机器狗奔跑</w:t>
      </w:r>
      <w:r>
        <w:rPr>
          <w:rFonts w:ascii="Times New Roman" w:cs="Times New Roman" w:eastAsia="Times New Roman" w:hAnsi="Times New Roman"/>
          <w:color w:val="000000"/>
        </w:rPr>
        <w:t>500m</w:t>
      </w:r>
      <w:r>
        <w:rPr>
          <w:rFonts w:ascii="宋体" w:cs="宋体" w:eastAsia="宋体" w:hAnsi="宋体"/>
          <w:color w:val="000000"/>
        </w:rPr>
        <w:t>所用时间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cs="宋体" w:eastAsia="宋体" w:hAnsi="宋体"/>
          <w:color w:val="000000"/>
        </w:rPr>
        <w:t>观察机器狗的腿的动作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cs="宋体" w:eastAsia="宋体" w:hAnsi="宋体"/>
          <w:color w:val="000000"/>
        </w:rPr>
        <w:t>计算机器狗运动时腿承受的冲击力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cs="Times New Roman" w:eastAsia="Times New Roman" w:hAnsi="Times New Roman"/>
          <w:color w:val="000000"/>
        </w:rPr>
        <w:t>A．</w:t>
      </w:r>
      <w:r>
        <w:rPr>
          <w:rFonts w:ascii="Times New Roman" w:cs="Times New Roman" w:eastAsia="Times New Roman" w:hAnsi="Times New Roman"/>
          <w:color w:val="000000"/>
        </w:rPr>
        <w:t>研究机器狗行走的姿态需关注机器狗身体的倾斜角度、四肢的摆放位置、躯干的运动协调性等细节，这些都与机器狗的形状和大小直接相关，无法忽略，不可看作质点，故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Times New Roman" w:cs="Times New Roman" w:eastAsia="Times New Roman" w:hAnsi="Times New Roman"/>
          <w:color w:val="000000"/>
        </w:rPr>
        <w:t>错误；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B．</w:t>
      </w:r>
      <w:r>
        <w:rPr>
          <w:rFonts w:ascii="Times New Roman" w:cs="Times New Roman" w:eastAsia="Times New Roman" w:hAnsi="Times New Roman"/>
          <w:color w:val="000000"/>
        </w:rPr>
        <w:t>测量机器狗奔跑500m所用时间，核心是研究机器狗整体的位置变化和运动快慢，机器狗自身的大小（体长、腿长等）与 500m 的位移相比，影响极小，可忽略不计，</w:t>
      </w:r>
      <w:r>
        <w:rPr>
          <w:rFonts w:ascii="Times New Roman" w:cs="Times New Roman" w:eastAsia="Times New Roman" w:hAnsi="Times New Roman"/>
          <w:color w:val="000000"/>
        </w:rPr>
        <w:t>可看作质点，故B</w:t>
      </w:r>
      <w:r>
        <w:rPr>
          <w:rFonts w:ascii="Times New Roman" w:cs="Times New Roman" w:eastAsia="Times New Roman" w:hAnsi="Times New Roman"/>
          <w:color w:val="000000"/>
        </w:rPr>
        <w:t>正确；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C．</w:t>
      </w:r>
      <w:r>
        <w:rPr>
          <w:rFonts w:ascii="Times New Roman" w:cs="Times New Roman" w:eastAsia="Times New Roman" w:hAnsi="Times New Roman"/>
          <w:color w:val="000000"/>
        </w:rPr>
        <w:t>观察机器狗的腿的动作需关注腿的伸缩、摆动轨迹等细节，必然依赖于腿部的形状和大小，无法忽略整体与局部的差异，不可看作质点，故</w:t>
      </w:r>
      <w:r>
        <w:rPr>
          <w:rFonts w:ascii="Times New Roman" w:cs="Times New Roman" w:eastAsia="Times New Roman" w:hAnsi="Times New Roman"/>
          <w:color w:val="000000"/>
        </w:rPr>
        <w:t>C</w:t>
      </w:r>
      <w:r>
        <w:rPr>
          <w:rFonts w:ascii="Times New Roman" w:cs="Times New Roman" w:eastAsia="Times New Roman" w:hAnsi="Times New Roman"/>
          <w:color w:val="000000"/>
        </w:rPr>
        <w:t>错误；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D．</w:t>
      </w:r>
      <w:r>
        <w:rPr>
          <w:rFonts w:ascii="Times New Roman" w:cs="Times New Roman" w:eastAsia="Times New Roman" w:hAnsi="Times New Roman"/>
          <w:color w:val="000000"/>
        </w:rPr>
        <w:t>计算机器狗运动时腿承受的冲击力与腿的受力面积、结构强度、运动时的受力点位置等直接相关，这些都依赖于腿的具体形状和大小，不可看作质点，故</w:t>
      </w:r>
      <w:r>
        <w:rPr>
          <w:rFonts w:ascii="Times New Roman" w:cs="Times New Roman" w:eastAsia="Times New Roman" w:hAnsi="Times New Roman"/>
          <w:color w:val="000000"/>
        </w:rPr>
        <w:t>D</w:t>
      </w:r>
      <w:r>
        <w:rPr>
          <w:rFonts w:ascii="Times New Roman" w:cs="Times New Roman" w:eastAsia="Times New Roman" w:hAnsi="Times New Roman"/>
          <w:color w:val="000000"/>
        </w:rPr>
        <w:t>错误。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故选B。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cs="宋体" w:eastAsia="宋体" w:hAnsi="宋体"/>
          <w:color w:val="000000"/>
        </w:rPr>
        <w:t>如图所示，用一根轻质细绳通过光滑的钉子将一幅画框对称悬挂于墙上，下列说法正确的是（　　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466850" cy="1600200"/>
            <wp:docPr descr="学科网(www.zxxk.com)--教育资源门户，提供试卷、教案、课件、论文、素材以及各类教学资源下载，还有大量而丰富的教学相关资讯！ BWT/WtJ5zkDNAx1ODbqMbQ==" id="10000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cs="宋体" w:eastAsia="宋体" w:hAnsi="宋体"/>
          <w:color w:val="000000"/>
        </w:rPr>
        <w:t>画框的重力和细绳对画框的拉力是一对相互作用力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cs="宋体" w:eastAsia="宋体" w:hAnsi="宋体"/>
          <w:color w:val="000000"/>
        </w:rPr>
        <w:t>钉子对细绳的力和细绳对钉子的力是一对平衡力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cs="宋体" w:eastAsia="宋体" w:hAnsi="宋体"/>
          <w:color w:val="000000"/>
        </w:rPr>
        <w:t>细绳对画框的拉力大小是画框重力大小的两倍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cs="宋体" w:eastAsia="宋体" w:hAnsi="宋体"/>
          <w:color w:val="000000"/>
        </w:rPr>
        <w:t>细绳越短，悬挂画框时越容易发生断裂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cs="Times New Roman" w:eastAsia="Times New Roman" w:hAnsi="Times New Roman"/>
          <w:color w:val="000000"/>
        </w:rPr>
        <w:t>A．</w:t>
      </w:r>
      <w:r>
        <w:rPr>
          <w:rFonts w:ascii="宋体" w:cs="宋体" w:eastAsia="宋体" w:hAnsi="宋体"/>
          <w:color w:val="000000"/>
        </w:rPr>
        <w:t>相互作用力是作用在两个不同物体上的力，画框的重力是地球对画框的力，细绳对画框的拉力是细绳对画框的力，这两个力都作用在画框上，不是相互作用力，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错误；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B．</w:t>
      </w:r>
      <w:r>
        <w:rPr>
          <w:rFonts w:ascii="宋体" w:cs="宋体" w:eastAsia="宋体" w:hAnsi="宋体"/>
          <w:color w:val="000000"/>
        </w:rPr>
        <w:t>平衡力是作用在同一物体上，使物体处于平衡状态的力。钉子对细绳的力作用在细绳上，细绳对钉子的力作用在钉子上，这两个力作用在不同物体上，是相互作用力，不是平衡力，</w:t>
      </w:r>
      <w:r>
        <w:rPr>
          <w:rFonts w:ascii="Times New Roman" w:cs="Times New Roman" w:eastAsia="Times New Roman" w:hAnsi="Times New Roman"/>
          <w:color w:val="000000"/>
        </w:rPr>
        <w:t>B</w:t>
      </w:r>
      <w:r>
        <w:rPr>
          <w:rFonts w:ascii="宋体" w:cs="宋体" w:eastAsia="宋体" w:hAnsi="宋体"/>
          <w:color w:val="000000"/>
        </w:rPr>
        <w:t>错误；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C．</w:t>
      </w:r>
      <w:r>
        <w:rPr>
          <w:rFonts w:ascii="宋体" w:cs="宋体" w:eastAsia="宋体" w:hAnsi="宋体"/>
          <w:color w:val="000000"/>
        </w:rPr>
        <w:t>设细绳与竖直方向的夹角为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26" o:ole="" o:oleicon="f" style="width:9pt;height:12.75pt" type="#_x0000_t75">
            <v:imagedata o:title="eqIdc24095e409b025db711f14be783a406c" r:id="rId10"/>
          </v:shape>
          <o:OLEObject DrawAspect="Content" ObjectID="_2" ProgID="Equation.DSMT4" ShapeID="_x0000_i1026" Type="Embed" r:id="rId11"/>
        </w:object>
      </w:r>
      <w:r>
        <w:rPr>
          <w:rFonts w:ascii="宋体" w:cs="宋体" w:eastAsia="宋体" w:hAnsi="宋体"/>
          <w:color w:val="000000"/>
        </w:rPr>
        <w:t>，</w:t>
      </w:r>
      <w:r>
        <w:rPr>
          <w:color w:val="000000"/>
        </w:rPr>
        <w:t>细绳的拉力为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27" o:ole="" o:oleicon="f" style="width:13pt;height:13pt" type="#_x0000_t75">
            <v:imagedata o:title="eqIda0ed1ec316bc54c37c4286c208f55667" r:id="rId12"/>
          </v:shape>
          <o:OLEObject DrawAspect="Content" ObjectID="_3" ProgID="Equation.DSMT4" ShapeID="_x0000_i1027" Type="Embed" r:id="rId13"/>
        </w:objec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28" o:ole="" o:oleicon="f" style="width:13pt;height:13pt" type="#_x0000_t75">
            <v:imagedata o:title="eqIda0ed1ec316bc54c37c4286c208f55667" r:id="rId12"/>
          </v:shape>
          <o:OLEObject DrawAspect="Content" ObjectID="_4" ProgID="Equation.DSMT4" ShapeID="_x0000_i1028" Type="Embed" r:id="rId14"/>
        </w:object>
      </w:r>
      <w:r>
        <w:rPr>
          <w:color w:val="000000"/>
        </w:rPr>
        <w:t>，画框重力为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29" o:ole="" o:oleicon="f" style="width:13pt;height:13.95pt" type="#_x0000_t75">
            <v:imagedata o:title="eqId895dc3dc3a6606ff487a4c4863e18509" r:id="rId15"/>
          </v:shape>
          <o:OLEObject DrawAspect="Content" ObjectID="_5" ProgID="Equation.DSMT4" ShapeID="_x0000_i1029" Type="Embed" r:id="rId16"/>
        </w:object>
      </w:r>
      <w:r>
        <w:rPr>
          <w:color w:val="000000"/>
        </w:rPr>
        <w:t>,</w:t>
      </w:r>
      <w:r>
        <w:rPr>
          <w:rFonts w:ascii="宋体" w:cs="宋体" w:eastAsia="宋体" w:hAnsi="宋体"/>
          <w:color w:val="000000"/>
        </w:rPr>
        <w:t>根据力的平衡，在竖直方向上有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30" o:ole="" o:oleicon="f" style="width:65.25pt;height:14.25pt" type="#_x0000_t75">
            <v:imagedata o:title="eqId188e1fe8862192342aa731da69ffe7a5" r:id="rId17"/>
          </v:shape>
          <o:OLEObject DrawAspect="Content" ObjectID="_6" ProgID="Equation.DSMT4" ShapeID="_x0000_i1030" Type="Embed" r:id="rId18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所以得​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31" o:ole="" o:oleicon="f" style="width:57.75pt;height:30.75pt" type="#_x0000_t75">
            <v:imagedata o:title="eqIdf059537e6cb9865b30ca764643604a2c" r:id="rId19"/>
          </v:shape>
          <o:OLEObject DrawAspect="Content" ObjectID="_7" ProgID="Equation.DSMT4" ShapeID="_x0000_i1031" Type="Embed" r:id="rId20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只有当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32" o:ole="" o:oleicon="f" style="width:48pt;height:30.75pt" type="#_x0000_t75">
            <v:imagedata o:title="eqId4703284cb9ee0ef80c42b7b94ad4f182" r:id="rId21"/>
          </v:shape>
          <o:OLEObject DrawAspect="Content" ObjectID="_8" ProgID="Equation.DSMT4" ShapeID="_x0000_i1032" Type="Embed" r:id="rId22"/>
        </w:object>
      </w:r>
      <w:r>
        <w:rPr>
          <w:color w:val="000000"/>
        </w:rPr>
        <w:t>​（即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33" o:ole="" o:oleicon="f" style="width:39pt;height:14.25pt" type="#_x0000_t75">
            <v:imagedata o:title="eqIde09ed33352a20daa9a8079a54f476635" r:id="rId23"/>
          </v:shape>
          <o:OLEObject DrawAspect="Content" ObjectID="_9" ProgID="Equation.DSMT4" ShapeID="_x0000_i1033" Type="Embed" r:id="rId24"/>
        </w:object>
      </w:r>
      <w:r>
        <w:rPr>
          <w:color w:val="000000"/>
        </w:rPr>
        <w:t>时）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有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34" o:ole="" o:oleicon="f" style="width:33.75pt;height:14.25pt" type="#_x0000_t75">
            <v:imagedata o:title="eqId2bfc7fc16b8d5bacf7916cd2bd8f24ec" r:id="rId25"/>
          </v:shape>
          <o:OLEObject DrawAspect="Content" ObjectID="_10" ProgID="Equation.DSMT4" ShapeID="_x0000_i1034" Type="Embed" r:id="rId26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一般情况下细绳拉力大小不是画框重力大小的两倍，C 错误；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D．</w:t>
      </w:r>
      <w:r>
        <w:rPr>
          <w:rFonts w:ascii="宋体" w:cs="宋体" w:eastAsia="宋体" w:hAnsi="宋体"/>
          <w:color w:val="000000"/>
        </w:rPr>
        <w:t>细绳越短，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35" o:ole="" o:oleicon="f" style="width:9pt;height:12.75pt" type="#_x0000_t75">
            <v:imagedata o:title="eqIdc24095e409b025db711f14be783a406c" r:id="rId10"/>
          </v:shape>
          <o:OLEObject DrawAspect="Content" ObjectID="_11" ProgID="Equation.DSMT4" ShapeID="_x0000_i1035" Type="Embed" r:id="rId27"/>
        </w:object>
      </w:r>
      <w:r>
        <w:rPr>
          <w:rFonts w:ascii="宋体" w:cs="宋体" w:eastAsia="宋体" w:hAnsi="宋体"/>
          <w:color w:val="000000"/>
        </w:rPr>
        <w:t>越大，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36" o:ole="" o:oleicon="f" style="width:27.75pt;height:14.25pt" type="#_x0000_t75">
            <v:imagedata o:title="eqIdb7167b4d24328ffe389c82fee1366eb7" r:id="rId28"/>
          </v:shape>
          <o:OLEObject DrawAspect="Content" ObjectID="_12" ProgID="Equation.DSMT4" ShapeID="_x0000_i1036" Type="Embed" r:id="rId29"/>
        </w:object>
      </w:r>
      <w:r>
        <w:rPr>
          <w:color w:val="000000"/>
        </w:rPr>
        <w:t>越</w:t>
      </w:r>
      <w:r>
        <w:rPr>
          <w:rFonts w:ascii="宋体" w:cs="宋体" w:eastAsia="宋体" w:hAnsi="宋体"/>
          <w:color w:val="000000"/>
        </w:rPr>
        <w:t>小，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37" o:ole="" o:oleicon="f" style="width:13pt;height:13pt" type="#_x0000_t75">
            <v:imagedata o:title="eqIda0ed1ec316bc54c37c4286c208f55667" r:id="rId12"/>
          </v:shape>
          <o:OLEObject DrawAspect="Content" ObjectID="_13" ProgID="Equation.DSMT4" ShapeID="_x0000_i1037" Type="Embed" r:id="rId30"/>
        </w:object>
      </w:r>
      <w:r>
        <w:rPr>
          <w:rFonts w:ascii="宋体" w:cs="宋体" w:eastAsia="宋体" w:hAnsi="宋体"/>
          <w:color w:val="000000"/>
        </w:rPr>
        <w:t>越大，悬挂画框时细绳越容易发生断裂，</w:t>
      </w:r>
      <w:r>
        <w:rPr>
          <w:rFonts w:ascii="Times New Roman" w:cs="Times New Roman" w:eastAsia="Times New Roman" w:hAnsi="Times New Roman"/>
          <w:color w:val="000000"/>
        </w:rPr>
        <w:t>D</w:t>
      </w:r>
      <w:r>
        <w:rPr>
          <w:rFonts w:ascii="宋体" w:cs="宋体" w:eastAsia="宋体" w:hAnsi="宋体"/>
          <w:color w:val="000000"/>
        </w:rPr>
        <w:t>正确。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故选</w:t>
      </w:r>
      <w:r>
        <w:rPr>
          <w:rFonts w:ascii="Times New Roman" w:cs="Times New Roman" w:eastAsia="Times New Roman" w:hAnsi="Times New Roman"/>
          <w:color w:val="000000"/>
        </w:rPr>
        <w:t>D</w:t>
      </w:r>
      <w:r>
        <w:rPr>
          <w:rFonts w:ascii="宋体" w:cs="宋体" w:eastAsia="宋体" w:hAnsi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cs="宋体" w:eastAsia="宋体" w:hAnsi="宋体"/>
          <w:color w:val="000000"/>
        </w:rPr>
        <w:t>空间中存在一对异种点电荷，其中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电荷带正电，</w:t>
      </w:r>
      <w:r>
        <w:rPr>
          <w:rFonts w:ascii="Times New Roman" w:cs="Times New Roman" w:eastAsia="Times New Roman" w:hAnsi="Times New Roman"/>
          <w:color w:val="000000"/>
        </w:rPr>
        <w:t>B</w:t>
      </w:r>
      <w:r>
        <w:rPr>
          <w:rFonts w:ascii="宋体" w:cs="宋体" w:eastAsia="宋体" w:hAnsi="宋体"/>
          <w:color w:val="000000"/>
        </w:rPr>
        <w:t>电荷带负电，电场线和等势线如图所示，相邻等势面电势差相等。其中</w:t>
      </w:r>
      <w:r>
        <w:rPr>
          <w:rFonts w:ascii="Times New Roman" w:cs="Times New Roman" w:eastAsia="Times New Roman" w:hAnsi="Times New Roman"/>
          <w:i/>
          <w:color w:val="000000"/>
        </w:rPr>
        <w:t>a</w:t>
      </w:r>
      <w:r>
        <w:rPr>
          <w:rFonts w:ascii="宋体" w:cs="宋体" w:eastAsia="宋体" w:hAnsi="宋体"/>
          <w:color w:val="000000"/>
        </w:rPr>
        <w:t>、</w:t>
      </w:r>
      <w:r>
        <w:rPr>
          <w:rFonts w:ascii="Times New Roman" w:cs="Times New Roman" w:eastAsia="Times New Roman" w:hAnsi="Times New Roman"/>
          <w:i/>
          <w:color w:val="000000"/>
        </w:rPr>
        <w:t>d</w:t>
      </w:r>
      <w:r>
        <w:rPr>
          <w:rFonts w:ascii="宋体" w:cs="宋体" w:eastAsia="宋体" w:hAnsi="宋体"/>
          <w:color w:val="000000"/>
        </w:rPr>
        <w:t>两点关于点电荷连线对称，下列说法正确的是（　　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2219325" cy="1552575"/>
            <wp:docPr descr="学科网(www.zxxk.com)--教育资源门户，提供试卷、教案、课件、论文、素材以及各类教学资源下载，还有大量而丰富的教学相关资讯！ BWT/WtJ5zkDNAx1ODbqMbQ==" id="10000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cs="Times New Roman" w:eastAsia="Times New Roman" w:hAnsi="Times New Roman"/>
          <w:i/>
          <w:color w:val="000000"/>
        </w:rPr>
        <w:t>a</w:t>
      </w:r>
      <w:r>
        <w:rPr>
          <w:rFonts w:ascii="宋体" w:cs="宋体" w:eastAsia="宋体" w:hAnsi="宋体"/>
          <w:color w:val="000000"/>
        </w:rPr>
        <w:t>、</w:t>
      </w:r>
      <w:r>
        <w:rPr>
          <w:rFonts w:ascii="Times New Roman" w:cs="Times New Roman" w:eastAsia="Times New Roman" w:hAnsi="Times New Roman"/>
          <w:i/>
          <w:color w:val="000000"/>
        </w:rPr>
        <w:t>d</w:t>
      </w:r>
      <w:r>
        <w:rPr>
          <w:rFonts w:ascii="宋体" w:cs="宋体" w:eastAsia="宋体" w:hAnsi="宋体"/>
          <w:color w:val="000000"/>
        </w:rPr>
        <w:t>两处电场强度相同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电荷的电荷量大于</w:t>
      </w:r>
      <w:r>
        <w:rPr>
          <w:rFonts w:ascii="Times New Roman" w:cs="Times New Roman" w:eastAsia="Times New Roman" w:hAnsi="Times New Roman"/>
          <w:color w:val="000000"/>
        </w:rPr>
        <w:t>B</w:t>
      </w:r>
      <w:r>
        <w:rPr>
          <w:rFonts w:ascii="宋体" w:cs="宋体" w:eastAsia="宋体" w:hAnsi="宋体"/>
          <w:color w:val="000000"/>
        </w:rPr>
        <w:t>电荷的电荷量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cs="宋体" w:eastAsia="宋体" w:hAnsi="宋体"/>
          <w:color w:val="000000"/>
        </w:rPr>
        <w:t>移动电子经过</w:t>
      </w:r>
      <w:r>
        <w:rPr>
          <w:rFonts w:ascii="Times New Roman" w:cs="Times New Roman" w:eastAsia="Times New Roman" w:hAnsi="Times New Roman"/>
          <w:i/>
          <w:color w:val="000000"/>
        </w:rPr>
        <w:t>cd</w:t>
      </w:r>
      <w:r>
        <w:rPr>
          <w:rFonts w:ascii="宋体" w:cs="宋体" w:eastAsia="宋体" w:hAnsi="宋体"/>
          <w:color w:val="000000"/>
        </w:rPr>
        <w:t>点和</w:t>
      </w:r>
      <w:r>
        <w:rPr>
          <w:rFonts w:ascii="Times New Roman" w:cs="Times New Roman" w:eastAsia="Times New Roman" w:hAnsi="Times New Roman"/>
          <w:i/>
          <w:color w:val="000000"/>
        </w:rPr>
        <w:t>ab</w:t>
      </w:r>
      <w:r>
        <w:rPr>
          <w:rFonts w:ascii="宋体" w:cs="宋体" w:eastAsia="宋体" w:hAnsi="宋体"/>
          <w:color w:val="000000"/>
        </w:rPr>
        <w:t>点，两个过程中电场力做的功相同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cs="宋体" w:eastAsia="宋体" w:hAnsi="宋体"/>
          <w:color w:val="000000"/>
        </w:rPr>
        <w:t>若带正电</w:t>
      </w:r>
      <w:r>
        <w:rPr>
          <w:rFonts w:ascii="宋体" w:cs="宋体" w:eastAsia="宋体" w:hAnsi="宋体"/>
          <w:color w:val="000000"/>
          <w:position w:val="0"/>
        </w:rPr>
        <w:drawing>
          <wp:inline>
            <wp:extent cx="133350" cy="177800"/>
            <wp:docPr id="53789721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897213" name="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cs="宋体" w:eastAsia="宋体" w:hAnsi="宋体"/>
          <w:color w:val="000000"/>
        </w:rPr>
        <w:t>粒子从</w:t>
      </w:r>
      <w:r>
        <w:rPr>
          <w:rFonts w:ascii="Times New Roman" w:cs="Times New Roman" w:eastAsia="Times New Roman" w:hAnsi="Times New Roman"/>
          <w:i/>
          <w:color w:val="000000"/>
        </w:rPr>
        <w:t>a</w:t>
      </w:r>
      <w:r>
        <w:rPr>
          <w:rFonts w:ascii="宋体" w:cs="宋体" w:eastAsia="宋体" w:hAnsi="宋体"/>
          <w:color w:val="000000"/>
        </w:rPr>
        <w:t>处静止释放，则粒子可能沿着电场线运动到</w:t>
      </w:r>
      <w:r>
        <w:rPr>
          <w:rFonts w:ascii="Times New Roman" w:cs="Times New Roman" w:eastAsia="Times New Roman" w:hAnsi="Times New Roman"/>
          <w:i/>
          <w:color w:val="000000"/>
        </w:rPr>
        <w:t>b</w:t>
      </w:r>
      <w:r>
        <w:rPr>
          <w:rFonts w:ascii="宋体" w:cs="宋体" w:eastAsia="宋体" w:hAnsi="宋体"/>
          <w:color w:val="000000"/>
        </w:rPr>
        <w:t>点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cs="Times New Roman" w:eastAsia="Times New Roman" w:hAnsi="Times New Roman"/>
          <w:color w:val="000000"/>
        </w:rPr>
        <w:t>A．</w:t>
      </w:r>
      <w:r>
        <w:rPr>
          <w:color w:val="000000"/>
        </w:rPr>
        <w:t>电场强度是矢量，</w:t>
      </w:r>
      <w:r>
        <w:rPr>
          <w:rFonts w:ascii="Times New Roman" w:cs="Times New Roman" w:eastAsia="Times New Roman" w:hAnsi="Times New Roman"/>
          <w:i/>
          <w:color w:val="000000"/>
        </w:rPr>
        <w:t>a</w:t>
      </w:r>
      <w:r>
        <w:rPr>
          <w:rFonts w:ascii="宋体" w:cs="宋体" w:eastAsia="宋体" w:hAnsi="宋体"/>
          <w:color w:val="000000"/>
        </w:rPr>
        <w:t>、</w:t>
      </w:r>
      <w:r>
        <w:rPr>
          <w:rFonts w:ascii="Times New Roman" w:cs="Times New Roman" w:eastAsia="Times New Roman" w:hAnsi="Times New Roman"/>
          <w:i/>
          <w:color w:val="000000"/>
        </w:rPr>
        <w:t>d</w:t>
      </w:r>
      <w:r>
        <w:rPr>
          <w:rFonts w:ascii="宋体" w:cs="宋体" w:eastAsia="宋体" w:hAnsi="宋体"/>
          <w:color w:val="000000"/>
        </w:rPr>
        <w:t>两处</w:t>
      </w:r>
      <w:r>
        <w:rPr>
          <w:color w:val="000000"/>
        </w:rPr>
        <w:t xml:space="preserve">电场强度大小相等，但方向不同（电场强度方向沿电场线切线方向），所以 </w:t>
      </w:r>
      <w:r>
        <w:rPr>
          <w:rFonts w:ascii="Times New Roman" w:cs="Times New Roman" w:eastAsia="Times New Roman" w:hAnsi="Times New Roman"/>
          <w:i/>
          <w:color w:val="000000"/>
        </w:rPr>
        <w:t>a</w:t>
      </w:r>
      <w:r>
        <w:rPr>
          <w:rFonts w:ascii="宋体" w:cs="宋体" w:eastAsia="宋体" w:hAnsi="宋体"/>
          <w:color w:val="000000"/>
        </w:rPr>
        <w:t>、</w:t>
      </w:r>
      <w:r>
        <w:rPr>
          <w:rFonts w:ascii="Times New Roman" w:cs="Times New Roman" w:eastAsia="Times New Roman" w:hAnsi="Times New Roman"/>
          <w:i/>
          <w:color w:val="000000"/>
        </w:rPr>
        <w:t>d</w:t>
      </w:r>
      <w:r>
        <w:rPr>
          <w:rFonts w:ascii="宋体" w:cs="宋体" w:eastAsia="宋体" w:hAnsi="宋体"/>
          <w:color w:val="000000"/>
        </w:rPr>
        <w:t>两处</w:t>
      </w:r>
      <w:r>
        <w:rPr>
          <w:color w:val="000000"/>
        </w:rPr>
        <w:t>电场强度不同，A错误；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B．</w:t>
      </w:r>
      <w:r>
        <w:rPr>
          <w:color w:val="000000"/>
        </w:rPr>
        <w:t>电场线的疏密程度反映电场强度的大小，B电荷周围的电场线更密集，说明 B电荷的电荷量大于 A 电荷的电荷量，B错误；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C．</w:t>
      </w:r>
      <w:r>
        <w:rPr>
          <w:color w:val="000000"/>
        </w:rPr>
        <w:t>相邻等势面电势差相等，设电势差为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38" o:ole="" o:oleicon="f" style="width:13pt;height:14pt" type="#_x0000_t75">
            <v:imagedata o:title="eqIdb52b4f24969673c863b5aff4fb6751ce" r:id="rId33"/>
          </v:shape>
          <o:OLEObject DrawAspect="Content" ObjectID="_14" ProgID="Equation.DSMT4" ShapeID="_x0000_i1038" Type="Embed" r:id="rId34"/>
        </w:object>
      </w:r>
      <w:r>
        <w:rPr>
          <w:color w:val="000000"/>
        </w:rPr>
        <w:t>，电子电荷量为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39" o:ole="" o:oleicon="f" style="width:10pt;height:13pt" type="#_x0000_t75">
            <v:imagedata o:title="eqId9aa8a716a31b0f51b70fdf9bdb257909" r:id="rId35"/>
          </v:shape>
          <o:OLEObject DrawAspect="Content" ObjectID="_15" ProgID="Equation.DSMT4" ShapeID="_x0000_i1039" Type="Embed" r:id="rId36"/>
        </w:object>
      </w:r>
      <w:r>
        <w:rPr>
          <w:color w:val="000000"/>
        </w:rPr>
        <w:t>，</w:t>
      </w:r>
      <w:r>
        <w:rPr>
          <w:i/>
          <w:color w:val="000000"/>
        </w:rPr>
        <w:t>c、d</w:t>
      </w:r>
      <w:r>
        <w:rPr>
          <w:color w:val="000000"/>
        </w:rPr>
        <w:t xml:space="preserve"> 两点间的电势差与</w:t>
      </w:r>
      <w:r>
        <w:rPr>
          <w:i/>
          <w:color w:val="000000"/>
        </w:rPr>
        <w:t xml:space="preserve"> a、b </w:t>
      </w:r>
      <w:r>
        <w:rPr>
          <w:color w:val="000000"/>
        </w:rPr>
        <w:t>两点间的电势差相等，根据</w:t>
      </w:r>
      <w:r>
        <w:rPr>
          <w:color w:val="000000"/>
        </w:rPr>
        <w:t>电场力做功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40" o:ole="" o:oleicon="f" style="width:42.75pt;height:15.75pt" type="#_x0000_t75">
            <v:imagedata o:title="eqIdfb82c784fbbc7e3545b153631dd2d81d" r:id="rId37"/>
          </v:shape>
          <o:OLEObject DrawAspect="Content" ObjectID="_16" ProgID="Equation.DSMT4" ShapeID="_x0000_i1040" Type="Embed" r:id="rId38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移动电子经过 </w:t>
      </w:r>
      <w:r>
        <w:rPr>
          <w:i/>
          <w:color w:val="000000"/>
        </w:rPr>
        <w:t>cd</w:t>
      </w:r>
      <w:r>
        <w:rPr>
          <w:color w:val="000000"/>
        </w:rPr>
        <w:t xml:space="preserve"> 点和 </w:t>
      </w:r>
      <w:r>
        <w:rPr>
          <w:i/>
          <w:color w:val="000000"/>
        </w:rPr>
        <w:t>ab</w:t>
      </w:r>
      <w:r>
        <w:rPr>
          <w:color w:val="000000"/>
        </w:rPr>
        <w:t xml:space="preserve"> 点，两个过程中电场力做的功相同，C正确。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D．</w:t>
      </w:r>
      <w:r>
        <w:rPr>
          <w:color w:val="000000"/>
        </w:rPr>
        <w:t xml:space="preserve">电场线是曲线，带正电的粒子从 </w:t>
      </w:r>
      <w:r>
        <w:rPr>
          <w:i/>
          <w:color w:val="000000"/>
        </w:rPr>
        <w:t xml:space="preserve">a </w:t>
      </w:r>
      <w:r>
        <w:rPr>
          <w:color w:val="000000"/>
        </w:rPr>
        <w:t>处静止释放，粒子受到的电场力方向沿电场线切线方向，粒子不会沿着电场线运动到</w:t>
      </w:r>
      <w:r>
        <w:rPr>
          <w:i/>
          <w:color w:val="000000"/>
        </w:rPr>
        <w:t xml:space="preserve"> b</w:t>
      </w:r>
      <w:r>
        <w:rPr>
          <w:color w:val="000000"/>
        </w:rPr>
        <w:t xml:space="preserve"> 点，D错误。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故选</w:t>
      </w:r>
      <w:r>
        <w:rPr>
          <w:color w:val="000000"/>
        </w:rPr>
        <w:t>C</w:t>
      </w:r>
      <w:r>
        <w:rPr>
          <w:rFonts w:ascii="宋体" w:cs="宋体" w:eastAsia="宋体" w:hAnsi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cs="宋体" w:eastAsia="宋体" w:hAnsi="宋体"/>
          <w:color w:val="000000"/>
        </w:rPr>
        <w:t>如图所示，下列说法正确的是（　　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5238750" cy="1516480"/>
            <wp:docPr descr="学科网(www.zxxk.com)--教育资源门户，提供试卷、教案、课件、论文、素材以及各类教学资源下载，还有大量而丰富的教学相关资讯！ BWT/WtJ5zkDNAx1ODbqMbQ==" id="10000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1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cs="宋体" w:eastAsia="宋体" w:hAnsi="宋体"/>
          <w:color w:val="000000"/>
        </w:rPr>
        <w:t>图甲为一个理想变压器，原线圈电流大于副线圈电流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cs="宋体" w:eastAsia="宋体" w:hAnsi="宋体"/>
          <w:color w:val="000000"/>
        </w:rPr>
        <w:t>图乙为真空中某处磁场随时间变化的图像，该磁场可以产生电磁波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cs="宋体" w:eastAsia="宋体" w:hAnsi="宋体"/>
          <w:color w:val="000000"/>
        </w:rPr>
        <w:t>图丙为电容式话筒的组成结构示意图，若振动膜片向左运动，则</w:t>
      </w:r>
      <w:r>
        <w:rPr>
          <w:rFonts w:ascii="Times New Roman" w:cs="Times New Roman" w:eastAsia="Times New Roman" w:hAnsi="Times New Roman"/>
          <w:i/>
          <w:color w:val="000000"/>
        </w:rPr>
        <w:t>a</w:t>
      </w:r>
      <w:r>
        <w:rPr>
          <w:rFonts w:ascii="宋体" w:cs="宋体" w:eastAsia="宋体" w:hAnsi="宋体"/>
          <w:color w:val="000000"/>
        </w:rPr>
        <w:t>点电势比</w:t>
      </w:r>
      <w:r>
        <w:rPr>
          <w:rFonts w:ascii="Times New Roman" w:cs="Times New Roman" w:eastAsia="Times New Roman" w:hAnsi="Times New Roman"/>
          <w:i/>
          <w:color w:val="000000"/>
        </w:rPr>
        <w:t>b</w:t>
      </w:r>
      <w:r>
        <w:rPr>
          <w:rFonts w:ascii="宋体" w:cs="宋体" w:eastAsia="宋体" w:hAnsi="宋体"/>
          <w:color w:val="000000"/>
        </w:rPr>
        <w:t>点电势低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cs="宋体" w:eastAsia="宋体" w:hAnsi="宋体"/>
          <w:color w:val="000000"/>
        </w:rPr>
        <w:t>图丁为</w:t>
      </w:r>
      <w:r>
        <w:rPr>
          <w:rFonts w:ascii="Times New Roman" w:cs="Times New Roman" w:eastAsia="Times New Roman" w:hAnsi="Times New Roman"/>
          <w:i/>
          <w:color w:val="000000"/>
        </w:rPr>
        <w:t>LC</w:t>
      </w:r>
      <w:r>
        <w:rPr>
          <w:rFonts w:ascii="宋体" w:cs="宋体" w:eastAsia="宋体" w:hAnsi="宋体"/>
          <w:color w:val="000000"/>
        </w:rPr>
        <w:t>振荡电路，自感电动势正在减小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cs="Times New Roman" w:eastAsia="Times New Roman" w:hAnsi="Times New Roman"/>
          <w:color w:val="000000"/>
        </w:rPr>
        <w:t>A．</w:t>
      </w:r>
      <w:r>
        <w:rPr>
          <w:color w:val="000000"/>
        </w:rPr>
        <w:t>理想变压器原、副线圈的电流关系为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41" o:ole="" o:oleicon="f" style="width:39.75pt;height:33.75pt" type="#_x0000_t75">
            <v:imagedata o:title="eqId924b565e5c52fabfd3e3e7f7e550be54" r:id="rId40"/>
          </v:shape>
          <o:OLEObject DrawAspect="Content" ObjectID="_17" ProgID="Equation.DSMT4" ShapeID="_x0000_i1041" Type="Embed" r:id="rId41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由图甲原、副线圈匝数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42" o:ole="" o:oleicon="f" style="width:35.25pt;height:18pt" type="#_x0000_t75">
            <v:imagedata o:title="eqIdb47eded39be85e16ae5eadfd888168db" r:id="rId42"/>
          </v:shape>
          <o:OLEObject DrawAspect="Content" ObjectID="_18" ProgID="Equation.DSMT4" ShapeID="_x0000_i1042" Type="Embed" r:id="rId43"/>
        </w:object>
      </w:r>
      <w:r>
        <w:rPr>
          <w:color w:val="000000"/>
        </w:rPr>
        <w:t>，则原线圈电流小于副线圈电流，A 错误；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B．</w:t>
      </w:r>
      <w:r>
        <w:rPr>
          <w:color w:val="000000"/>
        </w:rPr>
        <w:t>均匀变化的磁场产生稳定的电场，稳定的电场不能产生磁场，所以不能产生电磁波，B 错误；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C．</w:t>
      </w:r>
      <w:r>
        <w:rPr>
          <w:color w:val="000000"/>
        </w:rPr>
        <w:t>振动膜片向左运动，由电容决定式</w:t>
      </w:r>
      <m:oMathPara>
        <m:oMathParaPr>
          <m:jc m:val="left"/>
        </m:oMathParaPr>
        <m:oMath>
          <m:r>
            <w:rPr>
              <w:rFonts w:ascii="Cambria Math" w:cs="Cambria Math" w:eastAsia="宋体" w:hAnsi="Cambria Math"/>
            </w:rPr>
            <m:t>C=</m:t>
          </m:r>
          <m:f>
            <m:num>
              <m:sSub>
                <m:e>
                  <m:r>
                    <w:rPr>
                      <w:rFonts w:ascii="Cambria Math" w:cs="Cambria Math" w:eastAsia="宋体" w:hAnsi="Cambria Math"/>
                    </w:rPr>
                    <m:t>ε</m:t>
                  </m:r>
                </m:e>
                <m:sub>
                  <m:r>
                    <w:rPr>
                      <w:rFonts w:ascii="Cambria Math" w:cs="Cambria Math" w:eastAsia="宋体" w:hAnsi="Cambria Math"/>
                    </w:rPr>
                    <m:t>r</m:t>
                  </m:r>
                </m:sub>
              </m:sSub>
              <m:r>
                <w:rPr>
                  <w:rFonts w:ascii="Cambria Math" w:cs="Cambria Math" w:eastAsia="宋体" w:hAnsi="Cambria Math"/>
                </w:rPr>
                <m:t>·S</m:t>
              </m:r>
            </m:num>
            <m:den>
              <m:r>
                <w:rPr>
                  <w:rFonts w:ascii="Cambria Math" w:cs="Cambria Math" w:eastAsia="宋体" w:hAnsi="Cambria Math"/>
                </w:rPr>
                <m:t>4πkd</m:t>
              </m:r>
            </m:den>
          </m:f>
        </m:oMath>
      </m:oMathPara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可知，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43" o:ole="" o:oleicon="f" style="width:11pt;height:14pt" type="#_x0000_t75">
            <v:imagedata o:title="eqId5c02bc0c74292b1e8f395f90935d3174" r:id="rId44"/>
          </v:shape>
          <o:OLEObject DrawAspect="Content" ObjectID="_20" ProgID="Equation.DSMT4" ShapeID="_x0000_i1043" Type="Embed" r:id="rId45"/>
        </w:object>
      </w:r>
      <w:r>
        <w:rPr>
          <w:color w:val="000000"/>
        </w:rPr>
        <w:t>增大，</w:t>
      </w:r>
      <w:r>
        <w:rPr>
          <w:color w:val="000000"/>
        </w:rPr>
        <w:t>电容器的电容减小，由图丙可知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44" o:ole="" o:oleicon="f" style="width:13pt;height:14pt" type="#_x0000_t75">
            <v:imagedata o:title="eqIdb52b4f24969673c863b5aff4fb6751ce" r:id="rId33"/>
          </v:shape>
          <o:OLEObject DrawAspect="Content" ObjectID="_21" ProgID="Equation.DSMT4" ShapeID="_x0000_i1044" Type="Embed" r:id="rId46"/>
        </w:object>
      </w:r>
      <w:r>
        <w:rPr>
          <w:color w:val="000000"/>
        </w:rPr>
        <w:t>不变，根据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45" o:ole="" o:oleicon="f" style="width:42pt;height:15.75pt" type="#_x0000_t75">
            <v:imagedata o:title="eqId80bd6d9c02dea56b832234cbed43c867" r:id="rId47"/>
          </v:shape>
          <o:OLEObject DrawAspect="Content" ObjectID="_22" ProgID="Equation.DSMT4" ShapeID="_x0000_i1045" Type="Embed" r:id="rId48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电荷量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46" o:ole="" o:oleicon="f" style="width:10.5pt;height:13.5pt" type="#_x0000_t75">
            <v:imagedata o:title="eqIdacc290b44635265137fdf13146b6a6d9" r:id="rId49"/>
          </v:shape>
          <o:OLEObject DrawAspect="Content" ObjectID="_23" ProgID="Equation.DSMT4" ShapeID="_x0000_i1046" Type="Embed" r:id="rId50"/>
        </w:object>
      </w:r>
      <w:r>
        <w:rPr>
          <w:color w:val="000000"/>
        </w:rPr>
        <w:t>减小</w:t>
      </w:r>
      <w:r>
        <w:rPr>
          <w:color w:val="000000"/>
        </w:rPr>
        <w:t>，电容器放电，电流从</w:t>
      </w:r>
      <w:r>
        <w:rPr>
          <w:i/>
          <w:color w:val="000000"/>
        </w:rPr>
        <w:t>a</w:t>
      </w:r>
      <w:r>
        <w:rPr>
          <w:color w:val="000000"/>
        </w:rPr>
        <w:t>流向</w:t>
      </w:r>
      <w:r>
        <w:rPr>
          <w:i/>
          <w:color w:val="000000"/>
        </w:rPr>
        <w:t>b</w:t>
      </w:r>
      <w:r>
        <w:rPr>
          <w:color w:val="000000"/>
        </w:rPr>
        <w:t>，所以</w:t>
      </w:r>
      <w:r>
        <w:rPr>
          <w:i/>
          <w:color w:val="000000"/>
        </w:rPr>
        <w:t>a</w:t>
      </w:r>
      <w:r>
        <w:rPr>
          <w:color w:val="000000"/>
        </w:rPr>
        <w:t>点电势比</w:t>
      </w:r>
      <w:r>
        <w:rPr>
          <w:i/>
          <w:color w:val="000000"/>
        </w:rPr>
        <w:t>b</w:t>
      </w:r>
      <w:r>
        <w:rPr>
          <w:color w:val="000000"/>
        </w:rPr>
        <w:t>点电势高，C 错误；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D．</w:t>
      </w:r>
      <w:r>
        <w:rPr>
          <w:color w:val="000000"/>
        </w:rPr>
        <w:t xml:space="preserve">图丁中 </w:t>
      </w:r>
      <w:r>
        <w:rPr>
          <w:i/>
          <w:color w:val="000000"/>
        </w:rPr>
        <w:t>LC</w:t>
      </w:r>
      <w:r>
        <w:rPr>
          <w:color w:val="000000"/>
        </w:rPr>
        <w:t xml:space="preserve"> 振荡电路的磁场方向向上，说明为放电过程，电流增大变慢，自感电动势正在减小，D 正确。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故选</w:t>
      </w:r>
      <w:r>
        <w:rPr>
          <w:rFonts w:ascii="Times New Roman" w:cs="Times New Roman" w:eastAsia="Times New Roman" w:hAnsi="Times New Roman"/>
          <w:color w:val="000000"/>
        </w:rPr>
        <w:t xml:space="preserve">D </w:t>
      </w:r>
      <w:r>
        <w:rPr>
          <w:rFonts w:ascii="宋体" w:cs="宋体" w:eastAsia="宋体" w:hAnsi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Times New Roman" w:cs="Times New Roman" w:eastAsia="Times New Roman" w:hAnsi="Times New Roman"/>
          <w:color w:val="000000"/>
        </w:rPr>
        <w:t>phyphox</w:t>
      </w:r>
      <w:r>
        <w:rPr>
          <w:rFonts w:ascii="宋体" w:cs="宋体" w:eastAsia="宋体" w:hAnsi="宋体"/>
          <w:color w:val="000000"/>
        </w:rPr>
        <w:t>软件可以利用智能手机内的多种传感器，帮助我们完成各种各样的物理实验。某同学打开软件中的加速度传感器，把手机水平托在手上并使屏幕朝上，从静止站立状态开始做蹲起动作，传感器记录了该过程中竖直方向（</w:t>
      </w:r>
      <w:r>
        <w:rPr>
          <w:rFonts w:ascii="Times New Roman" w:cs="Times New Roman" w:eastAsia="Times New Roman" w:hAnsi="Times New Roman"/>
          <w:i/>
          <w:color w:val="000000"/>
        </w:rPr>
        <w:t>z</w:t>
      </w:r>
      <w:r>
        <w:rPr>
          <w:rFonts w:ascii="宋体" w:cs="宋体" w:eastAsia="宋体" w:hAnsi="宋体"/>
          <w:color w:val="000000"/>
        </w:rPr>
        <w:t>轴）的运动数据，如图所示，下列说法正确的是（　　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3105150" cy="1514475"/>
            <wp:docPr descr="学科网(www.zxxk.com)--教育资源门户，提供试卷、教案、课件、论文、素材以及各类教学资源下载，还有大量而丰富的教学相关资讯！ BWT/WtJ5zkDNAx1ODbqMbQ==" id="10001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cs="Times New Roman" w:eastAsia="Times New Roman" w:hAnsi="Times New Roman"/>
          <w:color w:val="000000"/>
        </w:rPr>
        <w:t>0</w:t>
      </w:r>
      <w:r>
        <w:rPr>
          <w:rFonts w:ascii="宋体" w:cs="宋体" w:eastAsia="宋体" w:hAnsi="宋体"/>
          <w:color w:val="000000"/>
        </w:rPr>
        <w:t>－</w:t>
      </w:r>
      <w:r>
        <w:rPr>
          <w:rFonts w:ascii="Times New Roman" w:cs="Times New Roman" w:eastAsia="Times New Roman" w:hAnsi="Times New Roman"/>
          <w:color w:val="000000"/>
        </w:rPr>
        <w:t>2s</w:t>
      </w:r>
      <w:r>
        <w:rPr>
          <w:rFonts w:ascii="宋体" w:cs="宋体" w:eastAsia="宋体" w:hAnsi="宋体"/>
          <w:color w:val="000000"/>
        </w:rPr>
        <w:t>内，速度方向发生了变化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cs="宋体" w:eastAsia="宋体" w:hAnsi="宋体"/>
          <w:color w:val="000000"/>
        </w:rPr>
        <w:t>该图中，负值代表加速度方向向上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cs="Times New Roman" w:eastAsia="Times New Roman" w:hAnsi="Times New Roman"/>
          <w:color w:val="000000"/>
        </w:rPr>
        <w:t>0</w:t>
      </w:r>
      <w:r>
        <w:rPr>
          <w:rFonts w:ascii="宋体" w:cs="宋体" w:eastAsia="宋体" w:hAnsi="宋体"/>
          <w:color w:val="000000"/>
        </w:rPr>
        <w:t>－</w:t>
      </w:r>
      <w:r>
        <w:rPr>
          <w:rFonts w:ascii="Times New Roman" w:cs="Times New Roman" w:eastAsia="Times New Roman" w:hAnsi="Times New Roman"/>
          <w:color w:val="000000"/>
        </w:rPr>
        <w:t>4s</w:t>
      </w:r>
      <w:r>
        <w:rPr>
          <w:rFonts w:ascii="宋体" w:cs="宋体" w:eastAsia="宋体" w:hAnsi="宋体"/>
          <w:color w:val="000000"/>
        </w:rPr>
        <w:t>内，该同学完成了两次完整的蹲起动作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cs="宋体" w:eastAsia="宋体" w:hAnsi="宋体"/>
          <w:color w:val="000000"/>
        </w:rPr>
        <w:t>若该同学的手机重约</w:t>
      </w:r>
      <w:r>
        <w:rPr>
          <w:rFonts w:ascii="Times New Roman" w:cs="Times New Roman" w:eastAsia="Times New Roman" w:hAnsi="Times New Roman"/>
          <w:color w:val="000000"/>
        </w:rPr>
        <w:t>200g</w:t>
      </w:r>
      <w:r>
        <w:rPr>
          <w:rFonts w:ascii="宋体" w:cs="宋体" w:eastAsia="宋体" w:hAnsi="宋体"/>
          <w:color w:val="000000"/>
        </w:rPr>
        <w:t>，在蹲起过程中手机受到的弹力最小约为</w:t>
      </w:r>
      <w:r>
        <w:rPr>
          <w:rFonts w:ascii="Times New Roman" w:cs="Times New Roman" w:eastAsia="Times New Roman" w:hAnsi="Times New Roman"/>
          <w:color w:val="000000"/>
        </w:rPr>
        <w:t>0.6N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cs="Times New Roman" w:eastAsia="Times New Roman" w:hAnsi="Times New Roman"/>
          <w:color w:val="000000"/>
        </w:rPr>
        <w:t>A．</w:t>
      </w:r>
      <w:r>
        <w:rPr>
          <w:rFonts w:ascii="宋体" w:cs="宋体" w:eastAsia="宋体" w:hAnsi="宋体"/>
          <w:color w:val="000000"/>
        </w:rPr>
        <w:t>由题意可知，该同学在</w:t>
      </w:r>
      <w:r>
        <w:rPr>
          <w:color w:val="000000"/>
        </w:rPr>
        <w:t>0 - 2s 内下蹲，处于先失重后超重，所以加速度先负后正，先是向下加速再是向下减速，速度方向始终向下，故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color w:val="000000"/>
        </w:rPr>
        <w:t xml:space="preserve"> 错误；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B．</w:t>
      </w:r>
      <w:r>
        <w:rPr>
          <w:color w:val="000000"/>
        </w:rPr>
        <w:t>从静止站立状态开始做下蹲，初始时加速向下，对应图中初始负值阶段，则负值代表加速度方向向下，故B 错误；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C．</w:t>
      </w:r>
      <w:r>
        <w:rPr>
          <w:color w:val="000000"/>
        </w:rPr>
        <w:t>一次完整的蹲起动作，应该是从站立到蹲下再到站立，从站立到蹲下，加速度先负后正，从蹲着到站立，加速度先正后负。从图像看，0 - 4s 内，有4次明显的加速度变化过程，可认为完成了一次完整的蹲起动作，故C 错误</w:t>
      </w:r>
      <w:r>
        <w:rPr>
          <w:rFonts w:ascii="宋体" w:cs="宋体" w:eastAsia="宋体" w:hAnsi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D</w:t>
      </w:r>
      <w:r>
        <w:rPr>
          <w:rFonts w:ascii="宋体" w:cs="宋体" w:eastAsia="宋体" w:hAnsi="宋体"/>
          <w:color w:val="000000"/>
        </w:rPr>
        <w:t>．</w:t>
      </w:r>
      <w:r>
        <w:rPr>
          <w:color w:val="000000"/>
        </w:rPr>
        <w:t>手机质量</w:t>
      </w:r>
      <m:oMathPara>
        <m:oMathParaPr>
          <m:jc m:val="left"/>
        </m:oMathParaPr>
        <m:oMath>
          <m:r>
            <w:rPr>
              <w:rFonts w:ascii="Cambria Math" w:cs="Cambria Math" w:eastAsia="宋体" w:hAnsi="Cambria Math"/>
            </w:rPr>
            <m:t>m=200g=0.2</m:t>
          </m:r>
          <m:r>
            <m:rPr>
              <m:sty m:val="p"/>
            </m:rPr>
            <w:rPr>
              <w:rFonts w:ascii="Cambria Math" w:cs="Cambria Math" w:eastAsia="宋体" w:hAnsi="Cambria Math"/>
            </w:rPr>
            <m:t>kg</m:t>
          </m:r>
        </m:oMath>
      </m:oMathPara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重力</w:t>
      </w:r>
      <m:oMathPara>
        <m:oMathParaPr>
          <m:jc m:val="left"/>
        </m:oMathParaPr>
        <m:oMath>
          <m:r>
            <w:rPr>
              <w:rFonts w:ascii="Cambria Math" w:cs="Cambria Math" w:eastAsia="宋体" w:hAnsi="Cambria Math"/>
            </w:rPr>
            <m:t>G=mg=0.2×10=2</m:t>
          </m:r>
          <m:r>
            <m:rPr>
              <m:sty m:val="p"/>
            </m:rPr>
            <w:rPr>
              <w:rFonts w:ascii="Cambria Math" w:cs="Cambria Math" w:eastAsia="宋体" w:hAnsi="Cambria Math"/>
            </w:rPr>
            <m:t>N</m:t>
          </m:r>
        </m:oMath>
      </m:oMathPara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当加速度向下且最大时，弹力最小，由图像知最大向下加速度约为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47" o:ole="" o:oleicon="f" style="width:54pt;height:15.75pt" type="#_x0000_t75">
            <v:imagedata o:title="eqIdd539b1b16403873a578d6cad7d381169" r:id="rId52"/>
          </v:shape>
          <o:OLEObject DrawAspect="Content" ObjectID="_26" ProgID="Equation.DSMT4" ShapeID="_x0000_i1047" Type="Embed" r:id="rId53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根据牛顿第二定律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48" o:ole="" o:oleicon="f" style="width:66pt;height:15.75pt" type="#_x0000_t75">
            <v:imagedata o:title="eqIdf800dba46bb1dd9bad639b3e0a579f04" r:id="rId54"/>
          </v:shape>
          <o:OLEObject DrawAspect="Content" ObjectID="_27" ProgID="Equation.DSMT4" ShapeID="_x0000_i1048" Type="Embed" r:id="rId55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可得</w:t>
      </w:r>
      <m:oMathPara>
        <m:oMathParaPr>
          <m:jc m:val="left"/>
        </m:oMathParaPr>
        <m:oMath>
          <m:r>
            <w:rPr>
              <w:rFonts w:ascii="Cambria Math" w:cs="Cambria Math" w:eastAsia="宋体" w:hAnsi="Cambria Math"/>
            </w:rPr>
            <m:t>F=mg−ma=0.2×10−0.2×7=0.6</m:t>
          </m:r>
          <m:r>
            <m:rPr>
              <m:sty m:val="p"/>
            </m:rPr>
            <w:rPr>
              <w:rFonts w:ascii="Cambria Math" w:cs="Cambria Math" w:eastAsia="宋体" w:hAnsi="Cambria Math"/>
            </w:rPr>
            <m:t>N</m:t>
          </m:r>
        </m:oMath>
      </m:oMathPara>
      <w:r>
        <w:rPr>
          <w:color w:val="000000"/>
        </w:rPr>
        <w:t>，故D正确。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故选</w:t>
      </w:r>
      <w:r>
        <w:rPr>
          <w:color w:val="000000"/>
        </w:rPr>
        <w:t>D</w:t>
      </w:r>
      <w:r>
        <w:rPr>
          <w:rFonts w:ascii="宋体" w:cs="宋体" w:eastAsia="宋体" w:hAnsi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Times New Roman" w:cs="Times New Roman" w:eastAsia="Times New Roman" w:hAnsi="Times New Roman"/>
          <w:color w:val="000000"/>
        </w:rPr>
        <w:t>“</w:t>
      </w:r>
      <w:r>
        <w:rPr>
          <w:rFonts w:ascii="宋体" w:cs="宋体" w:eastAsia="宋体" w:hAnsi="宋体"/>
          <w:color w:val="000000"/>
        </w:rPr>
        <w:t>神舟二十号</w:t>
      </w:r>
      <w:r>
        <w:rPr>
          <w:rFonts w:ascii="Times New Roman" w:cs="Times New Roman" w:eastAsia="Times New Roman" w:hAnsi="Times New Roman"/>
          <w:color w:val="000000"/>
        </w:rPr>
        <w:t>”</w:t>
      </w:r>
      <w:r>
        <w:rPr>
          <w:rFonts w:ascii="宋体" w:cs="宋体" w:eastAsia="宋体" w:hAnsi="宋体"/>
          <w:color w:val="000000"/>
        </w:rPr>
        <w:t>从发射到与空间站对接可以简化为如图所示过程：先将飞船送入停泊轨道（近地圆轨道），再通过变轨进入转移轨道（椭圆轨道），最后再变轨进入空间站所在轨道并进行对接，停泊轨道和转移轨道相切于</w:t>
      </w:r>
      <w:r>
        <w:rPr>
          <w:rFonts w:ascii="Times New Roman" w:cs="Times New Roman" w:eastAsia="Times New Roman" w:hAnsi="Times New Roman"/>
          <w:i/>
          <w:color w:val="000000"/>
        </w:rPr>
        <w:t>Q</w:t>
      </w:r>
      <w:r>
        <w:rPr>
          <w:rFonts w:ascii="宋体" w:cs="宋体" w:eastAsia="宋体" w:hAnsi="宋体"/>
          <w:color w:val="000000"/>
        </w:rPr>
        <w:t>点，下列说法正确的是（　　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666875" cy="1885950"/>
            <wp:docPr descr="学科网(www.zxxk.com)--教育资源门户，提供试卷、教案、课件、论文、素材以及各类教学资源下载，还有大量而丰富的教学相关资讯！ BWT/WtJ5zkDNAx1ODbqMbQ==" id="10001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cs="宋体" w:eastAsia="宋体" w:hAnsi="宋体"/>
          <w:color w:val="000000"/>
        </w:rPr>
        <w:t>发射速度必须大于</w:t>
      </w:r>
      <w:r>
        <w:rPr>
          <w:rFonts w:ascii="Times New Roman" w:cs="Times New Roman" w:eastAsia="Times New Roman" w:hAnsi="Times New Roman"/>
          <w:color w:val="000000"/>
        </w:rPr>
        <w:t>11.2km/s</w:t>
      </w:r>
      <w:r>
        <w:rPr>
          <w:rFonts w:ascii="宋体" w:cs="宋体" w:eastAsia="宋体" w:hAnsi="宋体"/>
          <w:color w:val="000000"/>
        </w:rPr>
        <w:t>，小于</w:t>
      </w:r>
      <w:r>
        <w:rPr>
          <w:rFonts w:ascii="Times New Roman" w:cs="Times New Roman" w:eastAsia="Times New Roman" w:hAnsi="Times New Roman"/>
          <w:color w:val="000000"/>
        </w:rPr>
        <w:t>16.7km/s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cs="宋体" w:eastAsia="宋体" w:hAnsi="宋体"/>
          <w:color w:val="000000"/>
        </w:rPr>
        <w:t>从停泊轨道变轨到转移轨道上，飞船的机械能变大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cs="宋体" w:eastAsia="宋体" w:hAnsi="宋体"/>
          <w:color w:val="000000"/>
        </w:rPr>
        <w:t>在停泊轨道上经过</w:t>
      </w:r>
      <w:r>
        <w:rPr>
          <w:rFonts w:ascii="Times New Roman" w:cs="Times New Roman" w:eastAsia="Times New Roman" w:hAnsi="Times New Roman"/>
          <w:i/>
          <w:color w:val="000000"/>
        </w:rPr>
        <w:t>Q</w:t>
      </w:r>
      <w:r>
        <w:rPr>
          <w:rFonts w:ascii="宋体" w:cs="宋体" w:eastAsia="宋体" w:hAnsi="宋体"/>
          <w:color w:val="000000"/>
        </w:rPr>
        <w:t>点的加速度小于在转移轨道上经过</w:t>
      </w:r>
      <w:r>
        <w:rPr>
          <w:rFonts w:ascii="Times New Roman" w:cs="Times New Roman" w:eastAsia="Times New Roman" w:hAnsi="Times New Roman"/>
          <w:i/>
          <w:color w:val="000000"/>
        </w:rPr>
        <w:t>Q</w:t>
      </w:r>
      <w:r>
        <w:rPr>
          <w:rFonts w:ascii="宋体" w:cs="宋体" w:eastAsia="宋体" w:hAnsi="宋体"/>
          <w:color w:val="000000"/>
        </w:rPr>
        <w:t>点的加速度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cs="宋体" w:eastAsia="宋体" w:hAnsi="宋体"/>
          <w:color w:val="000000"/>
        </w:rPr>
        <w:t>飞船可以先变轨到空间站所在轨道，再向后点火，加速追上空间站实现对接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．因卫星绕地球运动，则发射速度小于</w:t>
      </w:r>
      <w:r>
        <w:rPr>
          <w:rFonts w:ascii="Times New Roman" w:cs="Times New Roman" w:eastAsia="Times New Roman" w:hAnsi="Times New Roman"/>
          <w:color w:val="000000"/>
        </w:rPr>
        <w:t>11.2km/s</w:t>
      </w:r>
      <w:r>
        <w:rPr>
          <w:rFonts w:ascii="宋体" w:cs="宋体" w:eastAsia="宋体" w:hAnsi="宋体"/>
          <w:color w:val="000000"/>
        </w:rPr>
        <w:t>，故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错误；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B</w:t>
      </w:r>
      <w:r>
        <w:rPr>
          <w:rFonts w:ascii="宋体" w:cs="宋体" w:eastAsia="宋体" w:hAnsi="宋体"/>
          <w:color w:val="000000"/>
        </w:rPr>
        <w:t>．从停泊轨道变轨到转移轨道上，推力做正功，机械能增大，故</w:t>
      </w:r>
      <w:r>
        <w:rPr>
          <w:rFonts w:ascii="Times New Roman" w:cs="Times New Roman" w:eastAsia="Times New Roman" w:hAnsi="Times New Roman"/>
          <w:color w:val="000000"/>
        </w:rPr>
        <w:t>B</w:t>
      </w:r>
      <w:r>
        <w:rPr>
          <w:rFonts w:ascii="宋体" w:cs="宋体" w:eastAsia="宋体" w:hAnsi="宋体"/>
          <w:color w:val="000000"/>
        </w:rPr>
        <w:t>正确；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C</w:t>
      </w:r>
      <w:r>
        <w:rPr>
          <w:rFonts w:ascii="宋体" w:cs="宋体" w:eastAsia="宋体" w:hAnsi="宋体"/>
          <w:color w:val="000000"/>
        </w:rPr>
        <w:t>．根据万有引力提供向心力有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49" o:ole="" o:oleicon="f" style="width:60pt;height:30.75pt" type="#_x0000_t75">
            <v:imagedata o:title="eqId5070ce5edb6b356ef72c61b12227b064" r:id="rId57"/>
          </v:shape>
          <o:OLEObject DrawAspect="Content" ObjectID="_29" ProgID="Equation.DSMT4" ShapeID="_x0000_i1049" Type="Embed" r:id="rId58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解得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50" o:ole="" o:oleicon="f" style="width:43.8pt;height:31.2pt" type="#_x0000_t75">
            <v:imagedata o:title="eqId2d79d03e256399ddeedc6f0938a9b17a" r:id="rId59"/>
          </v:shape>
          <o:OLEObject DrawAspect="Content" ObjectID="_30" ProgID="Equation.DSMT4" ShapeID="_x0000_i1050" Type="Embed" r:id="rId60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则在停泊轨道上经过</w:t>
      </w:r>
      <w:r>
        <w:rPr>
          <w:rFonts w:ascii="Times New Roman" w:cs="Times New Roman" w:eastAsia="Times New Roman" w:hAnsi="Times New Roman"/>
          <w:i/>
          <w:color w:val="000000"/>
        </w:rPr>
        <w:t>Q</w:t>
      </w:r>
      <w:r>
        <w:rPr>
          <w:rFonts w:ascii="宋体" w:cs="宋体" w:eastAsia="宋体" w:hAnsi="宋体"/>
          <w:color w:val="000000"/>
        </w:rPr>
        <w:t>点的加速度等于在转移轨道上经过</w:t>
      </w:r>
      <w:r>
        <w:rPr>
          <w:rFonts w:ascii="Times New Roman" w:cs="Times New Roman" w:eastAsia="Times New Roman" w:hAnsi="Times New Roman"/>
          <w:i/>
          <w:color w:val="000000"/>
        </w:rPr>
        <w:t>Q</w:t>
      </w:r>
      <w:r>
        <w:rPr>
          <w:rFonts w:ascii="宋体" w:cs="宋体" w:eastAsia="宋体" w:hAnsi="宋体"/>
          <w:color w:val="000000"/>
        </w:rPr>
        <w:t>点的加速度，故</w:t>
      </w:r>
      <w:r>
        <w:rPr>
          <w:rFonts w:ascii="Times New Roman" w:cs="Times New Roman" w:eastAsia="Times New Roman" w:hAnsi="Times New Roman"/>
          <w:color w:val="000000"/>
        </w:rPr>
        <w:t>C</w:t>
      </w:r>
      <w:r>
        <w:rPr>
          <w:rFonts w:ascii="宋体" w:cs="宋体" w:eastAsia="宋体" w:hAnsi="宋体"/>
          <w:color w:val="000000"/>
        </w:rPr>
        <w:t>错误；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D</w:t>
      </w:r>
      <w:r>
        <w:rPr>
          <w:rFonts w:ascii="宋体" w:cs="宋体" w:eastAsia="宋体" w:hAnsi="宋体"/>
          <w:color w:val="000000"/>
        </w:rPr>
        <w:t>．飞船变轨到空间站所在轨道，再向后点火，会进入更高的轨道，不会追上空间站实现对接，故</w:t>
      </w:r>
      <w:r>
        <w:rPr>
          <w:rFonts w:ascii="Times New Roman" w:cs="Times New Roman" w:eastAsia="Times New Roman" w:hAnsi="Times New Roman"/>
          <w:color w:val="000000"/>
        </w:rPr>
        <w:t>D</w:t>
      </w:r>
      <w:r>
        <w:rPr>
          <w:rFonts w:ascii="宋体" w:cs="宋体" w:eastAsia="宋体" w:hAnsi="宋体"/>
          <w:color w:val="000000"/>
        </w:rPr>
        <w:t>错误。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故选</w:t>
      </w:r>
      <w:r>
        <w:rPr>
          <w:rFonts w:ascii="Times New Roman" w:cs="Times New Roman" w:eastAsia="Times New Roman" w:hAnsi="Times New Roman"/>
          <w:color w:val="000000"/>
        </w:rPr>
        <w:t>B</w:t>
      </w:r>
      <w:r>
        <w:rPr>
          <w:rFonts w:ascii="宋体" w:cs="宋体" w:eastAsia="宋体" w:hAnsi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Times New Roman" w:cs="Times New Roman" w:eastAsia="Times New Roman" w:hAnsi="Times New Roman"/>
          <w:color w:val="000000"/>
        </w:rPr>
        <w:t>“</w:t>
      </w:r>
      <w:r>
        <w:rPr>
          <w:rFonts w:ascii="宋体" w:cs="宋体" w:eastAsia="宋体" w:hAnsi="宋体"/>
          <w:color w:val="000000"/>
        </w:rPr>
        <w:t>电荷泵</w:t>
      </w:r>
      <w:r>
        <w:rPr>
          <w:rFonts w:ascii="Times New Roman" w:cs="Times New Roman" w:eastAsia="Times New Roman" w:hAnsi="Times New Roman"/>
          <w:color w:val="000000"/>
        </w:rPr>
        <w:t>”</w:t>
      </w:r>
      <w:r>
        <w:rPr>
          <w:rFonts w:ascii="宋体" w:cs="宋体" w:eastAsia="宋体" w:hAnsi="宋体"/>
          <w:color w:val="000000"/>
        </w:rPr>
        <w:t>电路由具有单向导电性的二极管、电容器、电感线圈、电动势为</w:t>
      </w:r>
      <w:r>
        <w:rPr>
          <w:rFonts w:ascii="Times New Roman" w:cs="Times New Roman" w:eastAsia="Times New Roman" w:hAnsi="Times New Roman"/>
          <w:i/>
          <w:color w:val="000000"/>
        </w:rPr>
        <w:t>E</w:t>
      </w:r>
      <w:r>
        <w:rPr>
          <w:rFonts w:ascii="宋体" w:cs="宋体" w:eastAsia="宋体" w:hAnsi="宋体"/>
          <w:color w:val="000000"/>
        </w:rPr>
        <w:t>的电源组成，如图所示。多次闭合、断开开关</w:t>
      </w:r>
      <w:r>
        <w:rPr>
          <w:rFonts w:ascii="Times New Roman" w:cs="Times New Roman" w:eastAsia="Times New Roman" w:hAnsi="Times New Roman"/>
          <w:color w:val="000000"/>
        </w:rPr>
        <w:t>S</w:t>
      </w:r>
      <w:r>
        <w:rPr>
          <w:rFonts w:ascii="宋体" w:cs="宋体" w:eastAsia="宋体" w:hAnsi="宋体"/>
          <w:color w:val="000000"/>
        </w:rPr>
        <w:t>，给电容器</w:t>
      </w:r>
      <w:r>
        <w:rPr>
          <w:rFonts w:ascii="Times New Roman" w:cs="Times New Roman" w:eastAsia="Times New Roman" w:hAnsi="Times New Roman"/>
          <w:i/>
          <w:color w:val="000000"/>
        </w:rPr>
        <w:t>C</w:t>
      </w:r>
      <w:r>
        <w:rPr>
          <w:rFonts w:ascii="宋体" w:cs="宋体" w:eastAsia="宋体" w:hAnsi="宋体"/>
          <w:color w:val="000000"/>
        </w:rPr>
        <w:t>充电。以下说法正确的是（　　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571625" cy="1304925"/>
            <wp:docPr descr="学科网(www.zxxk.com)--教育资源门户，提供试卷、教案、课件、论文、素材以及各类教学资源下载，还有大量而丰富的教学相关资讯！ BWT/WtJ5zkDNAx1ODbqMbQ==" id="10001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cs="宋体" w:eastAsia="宋体" w:hAnsi="宋体"/>
          <w:color w:val="000000"/>
        </w:rPr>
        <w:t>电容器</w:t>
      </w:r>
      <w:r>
        <w:rPr>
          <w:rFonts w:ascii="Times New Roman" w:cs="Times New Roman" w:eastAsia="Times New Roman" w:hAnsi="Times New Roman"/>
          <w:color w:val="000000"/>
        </w:rPr>
        <w:t>C</w:t>
      </w:r>
      <w:r>
        <w:rPr>
          <w:rFonts w:ascii="宋体" w:cs="宋体" w:eastAsia="宋体" w:hAnsi="宋体"/>
          <w:color w:val="000000"/>
        </w:rPr>
        <w:t>的上极板时而带正电荷，时而带负电荷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cs="宋体" w:eastAsia="宋体" w:hAnsi="宋体"/>
          <w:color w:val="000000"/>
        </w:rPr>
        <w:t>开关</w:t>
      </w:r>
      <w:r>
        <w:rPr>
          <w:rFonts w:ascii="Times New Roman" w:cs="Times New Roman" w:eastAsia="Times New Roman" w:hAnsi="Times New Roman"/>
          <w:color w:val="000000"/>
        </w:rPr>
        <w:t>S</w:t>
      </w:r>
      <w:r>
        <w:rPr>
          <w:rFonts w:ascii="宋体" w:cs="宋体" w:eastAsia="宋体" w:hAnsi="宋体"/>
          <w:color w:val="000000"/>
        </w:rPr>
        <w:t>断开后，电感线圈中存在振荡电流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cs="宋体" w:eastAsia="宋体" w:hAnsi="宋体"/>
          <w:color w:val="000000"/>
        </w:rPr>
        <w:t>电容器两端最终能够获得远远超出</w:t>
      </w:r>
      <w:r>
        <w:rPr>
          <w:rFonts w:ascii="Times New Roman" w:cs="Times New Roman" w:eastAsia="Times New Roman" w:hAnsi="Times New Roman"/>
          <w:i/>
          <w:color w:val="000000"/>
        </w:rPr>
        <w:t>E</w:t>
      </w:r>
      <w:r>
        <w:rPr>
          <w:rFonts w:ascii="宋体" w:cs="宋体" w:eastAsia="宋体" w:hAnsi="宋体"/>
          <w:color w:val="000000"/>
        </w:rPr>
        <w:t>的高压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cs="宋体" w:eastAsia="宋体" w:hAnsi="宋体"/>
          <w:color w:val="000000"/>
        </w:rPr>
        <w:t>开关</w:t>
      </w:r>
      <w:r>
        <w:rPr>
          <w:rFonts w:ascii="Times New Roman" w:cs="Times New Roman" w:eastAsia="Times New Roman" w:hAnsi="Times New Roman"/>
          <w:color w:val="000000"/>
        </w:rPr>
        <w:t>S</w:t>
      </w:r>
      <w:r>
        <w:rPr>
          <w:rFonts w:ascii="宋体" w:cs="宋体" w:eastAsia="宋体" w:hAnsi="宋体"/>
          <w:color w:val="000000"/>
        </w:rPr>
        <w:t>断开后，电感线圈两端的电压始终等于电容器两端的电压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cs="Times New Roman" w:eastAsia="Times New Roman" w:hAnsi="Times New Roman"/>
          <w:color w:val="000000"/>
        </w:rPr>
        <w:t>A．</w:t>
      </w:r>
      <w:r>
        <w:rPr>
          <w:color w:val="000000"/>
        </w:rPr>
        <w:t>由于二极管具有单向导电性，电容器C</w:t>
      </w:r>
      <w:r>
        <w:rPr>
          <w:color w:val="000000"/>
          <w:position w:val="0"/>
        </w:rPr>
        <w:drawing>
          <wp:inline>
            <wp:extent cx="133350" cy="177800"/>
            <wp:docPr id="53789720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897207" name="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上极板只能带一种极性的电荷（负电荷），不会时而带正电荷，时而带负电荷，A错误；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B．</w:t>
      </w:r>
      <w:r>
        <w:rPr>
          <w:color w:val="000000"/>
        </w:rPr>
        <w:t>开关S断开后，因二极管具有单向导电性，只能通过一个方向的电流，则电感线圈中不存在振荡电流，B错误；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C．</w:t>
      </w:r>
      <w:r>
        <w:rPr>
          <w:color w:val="000000"/>
        </w:rPr>
        <w:t>多次闭合、断开开关S，利用电感的自感现象和二极管的单向导电性，能不断给电容器充电，使得电容器两端最终能够获得远远超出</w:t>
      </w:r>
      <w:r>
        <w:rPr>
          <w:i/>
          <w:color w:val="000000"/>
        </w:rPr>
        <w:t>E</w:t>
      </w:r>
      <w:r>
        <w:rPr>
          <w:color w:val="000000"/>
        </w:rPr>
        <w:t>的高压，C正确；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D．</w:t>
      </w:r>
      <w:r>
        <w:rPr>
          <w:color w:val="000000"/>
        </w:rPr>
        <w:t>开关S断开后，电感线圈会产生自感电动势，此时电感线圈两端的电压不等于电容器两端的电压，D错误。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故选</w:t>
      </w:r>
      <w:r>
        <w:rPr>
          <w:color w:val="000000"/>
        </w:rPr>
        <w:t>C</w:t>
      </w:r>
      <w:r>
        <w:rPr>
          <w:rFonts w:ascii="宋体" w:cs="宋体" w:eastAsia="宋体" w:hAnsi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cs="宋体" w:eastAsia="宋体" w:hAnsi="宋体"/>
          <w:color w:val="000000"/>
        </w:rPr>
        <w:t>如图所示，光滑水平轨道上放置长木板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（上表面粗糙）和滑块</w:t>
      </w:r>
      <w:r>
        <w:rPr>
          <w:rFonts w:ascii="Times New Roman" w:cs="Times New Roman" w:eastAsia="Times New Roman" w:hAnsi="Times New Roman"/>
          <w:color w:val="000000"/>
        </w:rPr>
        <w:t>C</w:t>
      </w:r>
      <w:r>
        <w:rPr>
          <w:rFonts w:ascii="宋体" w:cs="宋体" w:eastAsia="宋体" w:hAnsi="宋体"/>
          <w:color w:val="000000"/>
        </w:rPr>
        <w:t>，滑块</w:t>
      </w:r>
      <w:r>
        <w:rPr>
          <w:rFonts w:ascii="Times New Roman" w:cs="Times New Roman" w:eastAsia="Times New Roman" w:hAnsi="Times New Roman"/>
          <w:color w:val="000000"/>
        </w:rPr>
        <w:t>B</w:t>
      </w:r>
      <w:r>
        <w:rPr>
          <w:rFonts w:ascii="宋体" w:cs="宋体" w:eastAsia="宋体" w:hAnsi="宋体"/>
          <w:color w:val="000000"/>
        </w:rPr>
        <w:t>置于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的左端，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、</w:t>
      </w:r>
      <w:r>
        <w:rPr>
          <w:rFonts w:ascii="Times New Roman" w:cs="Times New Roman" w:eastAsia="Times New Roman" w:hAnsi="Times New Roman"/>
          <w:color w:val="000000"/>
        </w:rPr>
        <w:t>B</w:t>
      </w:r>
      <w:r>
        <w:rPr>
          <w:rFonts w:ascii="宋体" w:cs="宋体" w:eastAsia="宋体" w:hAnsi="宋体"/>
          <w:color w:val="000000"/>
        </w:rPr>
        <w:t>间的动摩擦因数为</w:t>
      </w:r>
      <w:r>
        <w:rPr>
          <w:rFonts w:ascii="Times New Roman" w:cs="Times New Roman" w:eastAsia="Times New Roman" w:hAnsi="Times New Roman"/>
          <w:i/>
          <w:color w:val="000000"/>
        </w:rPr>
        <w:t>μ</w:t>
      </w:r>
      <w:r>
        <w:rPr>
          <w:rFonts w:ascii="宋体" w:cs="宋体" w:eastAsia="宋体" w:hAnsi="宋体"/>
          <w:color w:val="000000"/>
        </w:rPr>
        <w:t>＝</w:t>
      </w:r>
      <w:r>
        <w:rPr>
          <w:rFonts w:ascii="Times New Roman" w:cs="Times New Roman" w:eastAsia="Times New Roman" w:hAnsi="Times New Roman"/>
          <w:color w:val="000000"/>
        </w:rPr>
        <w:t>0.5</w:t>
      </w:r>
      <w:r>
        <w:rPr>
          <w:rFonts w:ascii="宋体" w:cs="宋体" w:eastAsia="宋体" w:hAnsi="宋体"/>
          <w:color w:val="000000"/>
        </w:rPr>
        <w:t>，三者质量分别为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51" o:ole="" o:oleicon="f" style="width:159.9pt;height:18.25pt" type="#_x0000_t75">
            <v:imagedata o:title="eqIdac736f801a3c73f59244566356da250f" r:id="rId62"/>
          </v:shape>
          <o:OLEObject DrawAspect="Content" ObjectID="_31" ProgID="Equation.DSMT4" ShapeID="_x0000_i1051" Type="Embed" r:id="rId63"/>
        </w:object>
      </w:r>
      <w:r>
        <w:rPr>
          <w:rFonts w:ascii="宋体" w:cs="宋体" w:eastAsia="宋体" w:hAnsi="宋体"/>
          <w:color w:val="000000"/>
        </w:rPr>
        <w:t>，开始时</w:t>
      </w:r>
      <w:r>
        <w:rPr>
          <w:rFonts w:ascii="Times New Roman" w:cs="Times New Roman" w:eastAsia="Times New Roman" w:hAnsi="Times New Roman"/>
          <w:color w:val="000000"/>
        </w:rPr>
        <w:t>C</w:t>
      </w:r>
      <w:r>
        <w:rPr>
          <w:rFonts w:ascii="宋体" w:cs="宋体" w:eastAsia="宋体" w:hAnsi="宋体"/>
          <w:color w:val="000000"/>
        </w:rPr>
        <w:t>静止，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、</w:t>
      </w:r>
      <w:r>
        <w:rPr>
          <w:rFonts w:ascii="Times New Roman" w:cs="Times New Roman" w:eastAsia="Times New Roman" w:hAnsi="Times New Roman"/>
          <w:color w:val="000000"/>
        </w:rPr>
        <w:t>B</w:t>
      </w:r>
      <w:r>
        <w:rPr>
          <w:rFonts w:ascii="宋体" w:cs="宋体" w:eastAsia="宋体" w:hAnsi="宋体"/>
          <w:color w:val="000000"/>
        </w:rPr>
        <w:t>一起以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52" o:ole="" o:oleicon="f" style="width:49.1pt;height:18.25pt" type="#_x0000_t75">
            <v:imagedata o:title="eqIdb383eaa90fb35b24ff1819329cd31fd5" r:id="rId64"/>
          </v:shape>
          <o:OLEObject DrawAspect="Content" ObjectID="_32" ProgID="Equation.DSMT4" ShapeID="_x0000_i1052" Type="Embed" r:id="rId65"/>
        </w:object>
      </w:r>
      <w:r>
        <w:rPr>
          <w:rFonts w:ascii="宋体" w:cs="宋体" w:eastAsia="宋体" w:hAnsi="宋体"/>
          <w:color w:val="000000"/>
        </w:rPr>
        <w:t>的速度匀速向右运动，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与</w:t>
      </w:r>
      <w:r>
        <w:rPr>
          <w:rFonts w:ascii="Times New Roman" w:cs="Times New Roman" w:eastAsia="Times New Roman" w:hAnsi="Times New Roman"/>
          <w:color w:val="000000"/>
        </w:rPr>
        <w:t>C</w:t>
      </w:r>
      <w:r>
        <w:rPr>
          <w:rFonts w:ascii="宋体" w:cs="宋体" w:eastAsia="宋体" w:hAnsi="宋体"/>
          <w:color w:val="000000"/>
        </w:rPr>
        <w:t>发生碰撞（碰撞时间极短）后</w:t>
      </w:r>
      <w:r>
        <w:rPr>
          <w:rFonts w:ascii="Times New Roman" w:cs="Times New Roman" w:eastAsia="Times New Roman" w:hAnsi="Times New Roman"/>
          <w:color w:val="000000"/>
        </w:rPr>
        <w:t>C</w:t>
      </w:r>
      <w:r>
        <w:rPr>
          <w:rFonts w:ascii="宋体" w:cs="宋体" w:eastAsia="宋体" w:hAnsi="宋体"/>
          <w:color w:val="000000"/>
        </w:rPr>
        <w:t>向右运动，经过一段时间，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、</w:t>
      </w:r>
      <w:r>
        <w:rPr>
          <w:rFonts w:ascii="Times New Roman" w:cs="Times New Roman" w:eastAsia="Times New Roman" w:hAnsi="Times New Roman"/>
          <w:color w:val="000000"/>
        </w:rPr>
        <w:t>B</w:t>
      </w:r>
      <w:r>
        <w:rPr>
          <w:rFonts w:ascii="宋体" w:cs="宋体" w:eastAsia="宋体" w:hAnsi="宋体"/>
          <w:color w:val="000000"/>
        </w:rPr>
        <w:t>再次达到共同速度一起向右运动，且恰好不再与</w:t>
      </w:r>
      <w:r>
        <w:rPr>
          <w:rFonts w:ascii="Times New Roman" w:cs="Times New Roman" w:eastAsia="Times New Roman" w:hAnsi="Times New Roman"/>
          <w:color w:val="000000"/>
        </w:rPr>
        <w:t>C</w:t>
      </w:r>
      <w:r>
        <w:rPr>
          <w:rFonts w:ascii="宋体" w:cs="宋体" w:eastAsia="宋体" w:hAnsi="宋体"/>
          <w:color w:val="000000"/>
        </w:rPr>
        <w:t>碰撞。两滑块均可视为质点，下列说法正确的是（　　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695450" cy="333375"/>
            <wp:docPr descr="学科网(www.zxxk.com)--教育资源门户，提供试卷、教案、课件、论文、素材以及各类教学资源下载，还有大量而丰富的教学相关资讯！ BWT/WtJ5zkDNAx1ODbqMbQ==" id="10001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cs="宋体" w:eastAsia="宋体" w:hAnsi="宋体"/>
          <w:color w:val="000000"/>
        </w:rPr>
        <w:t>长木板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与滑块</w:t>
      </w:r>
      <w:r>
        <w:rPr>
          <w:rFonts w:ascii="Times New Roman" w:cs="Times New Roman" w:eastAsia="Times New Roman" w:hAnsi="Times New Roman"/>
          <w:color w:val="000000"/>
        </w:rPr>
        <w:t>C</w:t>
      </w:r>
      <w:r>
        <w:rPr>
          <w:rFonts w:ascii="宋体" w:cs="宋体" w:eastAsia="宋体" w:hAnsi="宋体"/>
          <w:color w:val="000000"/>
        </w:rPr>
        <w:t>质量相同，碰后交换速度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cs="宋体" w:eastAsia="宋体" w:hAnsi="宋体"/>
          <w:color w:val="000000"/>
        </w:rPr>
        <w:t>长木板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与滑块</w:t>
      </w:r>
      <w:r>
        <w:rPr>
          <w:rFonts w:ascii="Times New Roman" w:cs="Times New Roman" w:eastAsia="Times New Roman" w:hAnsi="Times New Roman"/>
          <w:color w:val="000000"/>
        </w:rPr>
        <w:t>C</w:t>
      </w:r>
      <w:r>
        <w:rPr>
          <w:rFonts w:ascii="宋体" w:cs="宋体" w:eastAsia="宋体" w:hAnsi="宋体"/>
          <w:color w:val="000000"/>
        </w:rPr>
        <w:t>相碰后的速度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53" o:ole="" o:oleicon="f" style="width:50pt;height:18pt" type="#_x0000_t75">
            <v:imagedata o:title="eqIdee15bcee99e275a531698e6a85b765fa" r:id="rId67"/>
          </v:shape>
          <o:OLEObject DrawAspect="Content" ObjectID="_33" ProgID="Equation.DSMT4" ShapeID="_x0000_i1053" Type="Embed" r:id="rId68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cs="宋体" w:eastAsia="宋体" w:hAnsi="宋体"/>
          <w:color w:val="000000"/>
        </w:rPr>
        <w:t>为使滑块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、</w:t>
      </w:r>
      <w:r>
        <w:rPr>
          <w:rFonts w:ascii="Times New Roman" w:cs="Times New Roman" w:eastAsia="Times New Roman" w:hAnsi="Times New Roman"/>
          <w:color w:val="000000"/>
        </w:rPr>
        <w:t>B</w:t>
      </w:r>
      <w:r>
        <w:rPr>
          <w:rFonts w:ascii="宋体" w:cs="宋体" w:eastAsia="宋体" w:hAnsi="宋体"/>
          <w:color w:val="000000"/>
        </w:rPr>
        <w:t>能再次达到共同速度，长木板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的长度可为</w:t>
      </w:r>
      <w:r>
        <w:rPr>
          <w:rFonts w:ascii="Times New Roman" w:cs="Times New Roman" w:eastAsia="Times New Roman" w:hAnsi="Times New Roman"/>
          <w:color w:val="000000"/>
        </w:rPr>
        <w:t>0.8m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cs="宋体" w:eastAsia="宋体" w:hAnsi="宋体"/>
          <w:color w:val="000000"/>
        </w:rPr>
        <w:t>长木板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与滑块</w:t>
      </w:r>
      <w:r>
        <w:rPr>
          <w:rFonts w:ascii="Times New Roman" w:cs="Times New Roman" w:eastAsia="Times New Roman" w:hAnsi="Times New Roman"/>
          <w:color w:val="000000"/>
        </w:rPr>
        <w:t>C</w:t>
      </w:r>
      <w:r>
        <w:rPr>
          <w:rFonts w:ascii="宋体" w:cs="宋体" w:eastAsia="宋体" w:hAnsi="宋体"/>
          <w:color w:val="000000"/>
        </w:rPr>
        <w:t>相碰到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、</w:t>
      </w:r>
      <w:r>
        <w:rPr>
          <w:rFonts w:ascii="Times New Roman" w:cs="Times New Roman" w:eastAsia="Times New Roman" w:hAnsi="Times New Roman"/>
          <w:color w:val="000000"/>
        </w:rPr>
        <w:t>B</w:t>
      </w:r>
      <w:r>
        <w:rPr>
          <w:rFonts w:ascii="宋体" w:cs="宋体" w:eastAsia="宋体" w:hAnsi="宋体"/>
          <w:color w:val="000000"/>
        </w:rPr>
        <w:t>再次共速，滑块</w:t>
      </w:r>
      <w:r>
        <w:rPr>
          <w:rFonts w:ascii="Times New Roman" w:cs="Times New Roman" w:eastAsia="Times New Roman" w:hAnsi="Times New Roman"/>
          <w:color w:val="000000"/>
        </w:rPr>
        <w:t>B</w:t>
      </w:r>
      <w:r>
        <w:rPr>
          <w:rFonts w:ascii="宋体" w:cs="宋体" w:eastAsia="宋体" w:hAnsi="宋体"/>
          <w:color w:val="000000"/>
        </w:rPr>
        <w:t>与滑块</w:t>
      </w:r>
      <w:r>
        <w:rPr>
          <w:rFonts w:ascii="Times New Roman" w:cs="Times New Roman" w:eastAsia="Times New Roman" w:hAnsi="Times New Roman"/>
          <w:color w:val="000000"/>
        </w:rPr>
        <w:t>C</w:t>
      </w:r>
      <w:r>
        <w:rPr>
          <w:rFonts w:ascii="宋体" w:cs="宋体" w:eastAsia="宋体" w:hAnsi="宋体"/>
          <w:color w:val="000000"/>
        </w:rPr>
        <w:t>之间的距离先减小后增大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cs="Times New Roman" w:eastAsia="Times New Roman" w:hAnsi="Times New Roman"/>
          <w:color w:val="000000"/>
        </w:rPr>
        <w:t>AB．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与</w:t>
      </w:r>
      <w:r>
        <w:rPr>
          <w:rFonts w:ascii="Times New Roman" w:cs="Times New Roman" w:eastAsia="Times New Roman" w:hAnsi="Times New Roman"/>
          <w:color w:val="000000"/>
        </w:rPr>
        <w:t>C</w:t>
      </w:r>
      <w:r>
        <w:rPr>
          <w:rFonts w:ascii="宋体" w:cs="宋体" w:eastAsia="宋体" w:hAnsi="宋体"/>
          <w:color w:val="000000"/>
        </w:rPr>
        <w:t>发生碰撞动量守恒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54" o:ole="" o:oleicon="f" style="width:99.75pt;height:18pt" type="#_x0000_t75">
            <v:imagedata o:title="eqIdf7263c28a50e4f6232b9027990ab37e8" r:id="rId69"/>
          </v:shape>
          <o:OLEObject DrawAspect="Content" ObjectID="_34" ProgID="Equation.DSMT4" ShapeID="_x0000_i1054" Type="Embed" r:id="rId70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碰后到与</w:t>
      </w:r>
      <w:r>
        <w:rPr>
          <w:rFonts w:ascii="Times New Roman" w:cs="Times New Roman" w:eastAsia="Times New Roman" w:hAnsi="Times New Roman"/>
          <w:color w:val="000000"/>
        </w:rPr>
        <w:t>B</w:t>
      </w:r>
      <w:r>
        <w:rPr>
          <w:rFonts w:ascii="宋体" w:cs="宋体" w:eastAsia="宋体" w:hAnsi="宋体"/>
          <w:color w:val="000000"/>
        </w:rPr>
        <w:t>再次达到共同速度动量守恒</w:t>
      </w:r>
      <m:oMathPara>
        <m:oMathParaPr>
          <m:jc m:val="left"/>
        </m:oMathParaPr>
        <m:oMath>
          <m:sSub>
            <m:e>
              <m:r>
                <w:rPr>
                  <w:rFonts w:ascii="Cambria Math" w:cs="Cambria Math" w:eastAsia="宋体" w:hAnsi="Cambria Math"/>
                </w:rPr>
                <m:t>m</m:t>
              </m:r>
            </m:e>
            <m:sub>
              <m:r>
                <m:rPr>
                  <m:sty m:val="p"/>
                </m:rPr>
                <w:rPr>
                  <w:rFonts w:ascii="Cambria Math" w:cs="Cambria Math" w:eastAsia="宋体" w:hAnsi="Cambria Math"/>
                </w:rPr>
                <m:t>B</m:t>
              </m:r>
            </m:sub>
          </m:sSub>
          <m:sSub>
            <m:e>
              <m:r>
                <w:rPr>
                  <w:rFonts w:ascii="Cambria Math" w:cs="Cambria Math" w:eastAsia="宋体" w:hAnsi="Cambria Math"/>
                </w:rPr>
                <m:t>v</m:t>
              </m:r>
            </m:e>
            <m:sub>
              <m:r>
                <w:rPr>
                  <w:rFonts w:ascii="Cambria Math" w:cs="Cambria Math" w:eastAsia="宋体" w:hAnsi="Cambria Math"/>
                </w:rPr>
                <m:t>0</m:t>
              </m:r>
            </m:sub>
          </m:sSub>
          <m:r>
            <w:rPr>
              <w:rFonts w:ascii="Cambria Math" w:cs="Cambria Math" w:eastAsia="宋体" w:hAnsi="Cambria Math"/>
            </w:rPr>
            <m:t>+</m:t>
          </m:r>
          <m:sSub>
            <m:e>
              <m:r>
                <w:rPr>
                  <w:rFonts w:ascii="Cambria Math" w:cs="Cambria Math" w:eastAsia="宋体" w:hAnsi="Cambria Math"/>
                </w:rPr>
                <m:t>m</m:t>
              </m:r>
            </m:e>
            <m:sub>
              <m:r>
                <m:rPr>
                  <m:sty m:val="p"/>
                </m:rPr>
                <w:rPr>
                  <w:rFonts w:ascii="Cambria Math" w:cs="Cambria Math" w:eastAsia="宋体" w:hAnsi="Cambria Math"/>
                </w:rPr>
                <m:t>A</m:t>
              </m:r>
            </m:sub>
          </m:sSub>
          <m:sSub>
            <m:e>
              <m:r>
                <w:rPr>
                  <w:rFonts w:ascii="Cambria Math" w:cs="Cambria Math" w:eastAsia="宋体" w:hAnsi="Cambria Math"/>
                </w:rPr>
                <m:t>v</m:t>
              </m:r>
            </m:e>
            <m:sub>
              <m:r>
                <m:rPr>
                  <m:sty m:val="p"/>
                </m:rPr>
                <w:rPr>
                  <w:rFonts w:ascii="Cambria Math" w:cs="Cambria Math" w:eastAsia="宋体" w:hAnsi="Cambria Math"/>
                </w:rPr>
                <m:t>A</m:t>
              </m:r>
            </m:sub>
          </m:sSub>
          <m:r>
            <w:rPr>
              <w:rFonts w:ascii="Cambria Math" w:cs="Cambria Math" w:eastAsia="宋体" w:hAnsi="Cambria Math"/>
            </w:rPr>
            <m:t>=</m:t>
          </m:r>
          <m:d>
            <m:dPr>
              <m:sepChr m:val=","/>
            </m:dPr>
            <m:e>
              <m:sSub>
                <m:e>
                  <m:r>
                    <w:rPr>
                      <w:rFonts w:ascii="Cambria Math" w:cs="Cambria Math" w:eastAsia="宋体" w:hAnsi="Cambria Math"/>
                    </w:rPr>
                    <m:t>m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cs="Cambria Math" w:eastAsia="宋体" w:hAnsi="Cambria Math"/>
                    </w:rPr>
                    <m:t>A</m:t>
                  </m:r>
                </m:sub>
              </m:sSub>
              <m:r>
                <w:rPr>
                  <w:rFonts w:ascii="Cambria Math" w:cs="Cambria Math" w:eastAsia="宋体" w:hAnsi="Cambria Math"/>
                </w:rPr>
                <m:t>+</m:t>
              </m:r>
              <m:sSub>
                <m:e>
                  <m:r>
                    <w:rPr>
                      <w:rFonts w:ascii="Cambria Math" w:cs="Cambria Math" w:eastAsia="宋体" w:hAnsi="Cambria Math"/>
                    </w:rPr>
                    <m:t>m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cs="Cambria Math" w:eastAsia="宋体" w:hAnsi="Cambria Math"/>
                    </w:rPr>
                    <m:t>B</m:t>
                  </m:r>
                </m:sub>
              </m:sSub>
            </m:e>
          </m:d>
          <m:sSub>
            <m:e>
              <m:r>
                <w:rPr>
                  <w:rFonts w:ascii="Cambria Math" w:cs="Cambria Math" w:eastAsia="宋体" w:hAnsi="Cambria Math"/>
                </w:rPr>
                <m:t>v</m:t>
              </m:r>
            </m:e>
            <m:sub>
              <m:r>
                <m:rPr>
                  <m:sty m:val="p"/>
                </m:rPr>
                <w:rPr>
                  <w:rFonts w:ascii="Cambria Math" w:cs="Cambria Math" w:eastAsia="宋体" w:hAnsi="Cambria Math"/>
                </w:rPr>
                <m:t>共</m:t>
              </m:r>
            </m:sub>
          </m:sSub>
        </m:oMath>
      </m:oMathPara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恰好不再与</w:t>
      </w:r>
      <w:r>
        <w:rPr>
          <w:rFonts w:ascii="Times New Roman" w:cs="Times New Roman" w:eastAsia="Times New Roman" w:hAnsi="Times New Roman"/>
          <w:color w:val="000000"/>
        </w:rPr>
        <w:t>C</w:t>
      </w:r>
      <w:r>
        <w:rPr>
          <w:rFonts w:ascii="宋体" w:cs="宋体" w:eastAsia="宋体" w:hAnsi="宋体"/>
          <w:color w:val="000000"/>
        </w:rPr>
        <w:t>碰撞则可知</w:t>
      </w:r>
      <m:oMathPara>
        <m:oMathParaPr>
          <m:jc m:val="left"/>
        </m:oMathParaPr>
        <m:oMath>
          <m:sSub>
            <m:e>
              <m:r>
                <w:rPr>
                  <w:rFonts w:ascii="Cambria Math" w:cs="Cambria Math" w:eastAsia="宋体" w:hAnsi="Cambria Math"/>
                </w:rPr>
                <m:t>v</m:t>
              </m:r>
            </m:e>
            <m:sub>
              <m:r>
                <m:rPr>
                  <m:sty m:val="p"/>
                </m:rPr>
                <w:rPr>
                  <w:rFonts w:ascii="Cambria Math" w:cs="Cambria Math" w:eastAsia="宋体" w:hAnsi="Cambria Math"/>
                </w:rPr>
                <m:t>共</m:t>
              </m:r>
            </m:sub>
          </m:sSub>
          <m:r>
            <w:rPr>
              <w:rFonts w:ascii="Cambria Math" w:cs="Cambria Math" w:eastAsia="宋体" w:hAnsi="Cambria Math"/>
            </w:rPr>
            <m:t>=</m:t>
          </m:r>
          <m:sSub>
            <m:e>
              <m:r>
                <w:rPr>
                  <w:rFonts w:ascii="Cambria Math" w:cs="Cambria Math" w:eastAsia="宋体" w:hAnsi="Cambria Math"/>
                </w:rPr>
                <m:t>v</m:t>
              </m:r>
            </m:e>
            <m:sub>
              <m:r>
                <m:rPr>
                  <m:sty m:val="p"/>
                </m:rPr>
                <w:rPr>
                  <w:rFonts w:ascii="Cambria Math" w:cs="Cambria Math" w:eastAsia="宋体" w:hAnsi="Cambria Math"/>
                </w:rPr>
                <m:t>C</m:t>
              </m:r>
            </m:sub>
          </m:sSub>
        </m:oMath>
      </m:oMathPara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联立可解得</w:t>
      </w:r>
      <m:oMathPara>
        <m:oMathParaPr>
          <m:jc m:val="left"/>
        </m:oMathParaPr>
        <m:oMath>
          <m:sSub>
            <m:e>
              <m:r>
                <w:rPr>
                  <w:rFonts w:ascii="Cambria Math" w:cs="Cambria Math" w:eastAsia="宋体" w:hAnsi="Cambria Math"/>
                </w:rPr>
                <m:t>v</m:t>
              </m:r>
            </m:e>
            <m:sub>
              <m:r>
                <m:rPr>
                  <m:sty m:val="p"/>
                </m:rPr>
                <w:rPr>
                  <w:rFonts w:ascii="Cambria Math" w:cs="Cambria Math" w:eastAsia="宋体" w:hAnsi="Cambria Math"/>
                </w:rPr>
                <m:t>A</m:t>
              </m:r>
            </m:sub>
          </m:sSub>
          <m:r>
            <w:rPr>
              <w:rFonts w:ascii="Cambria Math" w:cs="Cambria Math" w:eastAsia="宋体" w:hAnsi="Cambria Math"/>
            </w:rPr>
            <m:t>=2</m:t>
          </m:r>
          <m:r>
            <m:rPr>
              <m:sty m:val="p"/>
            </m:rPr>
            <w:rPr>
              <w:rFonts w:ascii="Cambria Math" w:cs="Cambria Math" w:eastAsia="宋体" w:hAnsi="Cambria Math"/>
            </w:rPr>
            <m:t>m</m:t>
          </m:r>
          <m:r>
            <w:rPr>
              <w:rFonts w:ascii="Cambria Math" w:cs="Cambria Math" w:eastAsia="宋体" w:hAnsi="Cambria Math"/>
            </w:rPr>
            <m:t>/</m:t>
          </m:r>
          <m:r>
            <m:rPr>
              <m:sty m:val="p"/>
            </m:rPr>
            <w:rPr>
              <w:rFonts w:ascii="Cambria Math" w:cs="Cambria Math" w:eastAsia="宋体" w:hAnsi="Cambria Math"/>
            </w:rPr>
            <m:t>s</m:t>
          </m:r>
          <m:r>
            <w:rPr>
              <w:rFonts w:ascii="Cambria Math" w:cs="Cambria Math" w:eastAsia="宋体" w:hAnsi="Cambria Math"/>
            </w:rPr>
            <m:t>，</m:t>
          </m:r>
          <m:sSub>
            <m:e>
              <m:r>
                <w:rPr>
                  <w:rFonts w:ascii="Cambria Math" w:cs="Cambria Math" w:eastAsia="宋体" w:hAnsi="Cambria Math"/>
                </w:rPr>
                <m:t>v</m:t>
              </m:r>
            </m:e>
            <m:sub>
              <m:r>
                <m:rPr>
                  <m:sty m:val="p"/>
                </m:rPr>
                <w:rPr>
                  <w:rFonts w:ascii="Cambria Math" w:cs="Cambria Math" w:eastAsia="宋体" w:hAnsi="Cambria Math"/>
                </w:rPr>
                <m:t>C</m:t>
              </m:r>
            </m:sub>
          </m:sSub>
          <m:r>
            <w:rPr>
              <w:rFonts w:ascii="Cambria Math" w:cs="Cambria Math" w:eastAsia="宋体" w:hAnsi="Cambria Math"/>
            </w:rPr>
            <m:t>=3</m:t>
          </m:r>
          <m:r>
            <m:rPr>
              <m:sty m:val="p"/>
            </m:rPr>
            <w:rPr>
              <w:rFonts w:ascii="Cambria Math" w:cs="Cambria Math" w:eastAsia="宋体" w:hAnsi="Cambria Math"/>
            </w:rPr>
            <m:t>m</m:t>
          </m:r>
          <m:r>
            <w:rPr>
              <w:rFonts w:ascii="Cambria Math" w:cs="Cambria Math" w:eastAsia="宋体" w:hAnsi="Cambria Math"/>
            </w:rPr>
            <m:t>/</m:t>
          </m:r>
          <m:r>
            <m:rPr>
              <m:sty m:val="p"/>
            </m:rPr>
            <w:rPr>
              <w:rFonts w:ascii="Cambria Math" w:cs="Cambria Math" w:eastAsia="宋体" w:hAnsi="Cambria Math"/>
            </w:rPr>
            <m:t>s</m:t>
          </m:r>
        </m:oMath>
      </m:oMathPara>
      <w:r>
        <w:rPr>
          <w:color w:val="000000"/>
        </w:rPr>
        <w:t>，故AB错误；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C．</w:t>
      </w:r>
      <w:r>
        <w:rPr>
          <w:rFonts w:ascii="宋体" w:cs="宋体" w:eastAsia="宋体" w:hAnsi="宋体"/>
          <w:color w:val="000000"/>
        </w:rPr>
        <w:t>滑块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、</w:t>
      </w:r>
      <w:r>
        <w:rPr>
          <w:rFonts w:ascii="Times New Roman" w:cs="Times New Roman" w:eastAsia="Times New Roman" w:hAnsi="Times New Roman"/>
          <w:color w:val="000000"/>
        </w:rPr>
        <w:t>B</w:t>
      </w:r>
      <w:r>
        <w:rPr>
          <w:rFonts w:ascii="宋体" w:cs="宋体" w:eastAsia="宋体" w:hAnsi="宋体"/>
          <w:color w:val="000000"/>
        </w:rPr>
        <w:t>能再次达到共同速度，由能量守恒定律有</w:t>
      </w:r>
      <m:oMathPara>
        <m:oMathParaPr>
          <m:jc m:val="left"/>
        </m:oMathParaPr>
        <m:oMath>
          <m:r>
            <w:rPr>
              <w:rFonts w:ascii="Cambria Math" w:cs="Cambria Math" w:eastAsia="宋体" w:hAnsi="Cambria Math"/>
            </w:rPr>
            <m:t>μ</m:t>
          </m:r>
          <m:sSub>
            <m:e>
              <m:r>
                <w:rPr>
                  <w:rFonts w:ascii="Cambria Math" w:cs="Cambria Math" w:eastAsia="宋体" w:hAnsi="Cambria Math"/>
                </w:rPr>
                <m:t>m</m:t>
              </m:r>
            </m:e>
            <m:sub>
              <m:r>
                <m:rPr>
                  <m:sty m:val="p"/>
                </m:rPr>
                <w:rPr>
                  <w:rFonts w:ascii="Cambria Math" w:cs="Cambria Math" w:eastAsia="宋体" w:hAnsi="Cambria Math"/>
                </w:rPr>
                <m:t>B</m:t>
              </m:r>
            </m:sub>
          </m:sSub>
          <m:r>
            <w:rPr>
              <w:rFonts w:ascii="Cambria Math" w:cs="Cambria Math" w:eastAsia="宋体" w:hAnsi="Cambria Math"/>
            </w:rPr>
            <m:t>gL=</m:t>
          </m:r>
          <m:f>
            <m:num>
              <m:r>
                <w:rPr>
                  <w:rFonts w:ascii="Cambria Math" w:cs="Cambria Math" w:eastAsia="宋体" w:hAnsi="Cambria Math"/>
                </w:rPr>
                <m:t>1</m:t>
              </m:r>
            </m:num>
            <m:den>
              <m:r>
                <w:rPr>
                  <w:rFonts w:ascii="Cambria Math" w:cs="Cambria Math" w:eastAsia="宋体" w:hAnsi="Cambria Math"/>
                </w:rPr>
                <m:t>2</m:t>
              </m:r>
            </m:den>
          </m:f>
          <m:sSub>
            <m:e>
              <m:r>
                <w:rPr>
                  <w:rFonts w:ascii="Cambria Math" w:cs="Cambria Math" w:eastAsia="宋体" w:hAnsi="Cambria Math"/>
                </w:rPr>
                <m:t>m</m:t>
              </m:r>
            </m:e>
            <m:sub>
              <m:r>
                <m:rPr>
                  <m:sty m:val="p"/>
                </m:rPr>
                <w:rPr>
                  <w:rFonts w:ascii="Cambria Math" w:cs="Cambria Math" w:eastAsia="宋体" w:hAnsi="Cambria Math"/>
                </w:rPr>
                <m:t>A</m:t>
              </m:r>
            </m:sub>
          </m:sSub>
          <m:sSup>
            <m:e>
              <m:sSub>
                <m:e>
                  <m:r>
                    <w:rPr>
                      <w:rFonts w:ascii="Cambria Math" w:cs="Cambria Math" w:eastAsia="宋体" w:hAnsi="Cambria Math"/>
                    </w:rPr>
                    <m:t>v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cs="Cambria Math" w:eastAsia="宋体" w:hAnsi="Cambria Math"/>
                    </w:rPr>
                    <m:t>A</m:t>
                  </m:r>
                </m:sub>
              </m:sSub>
            </m:e>
            <m:sup>
              <m:r>
                <w:rPr>
                  <w:rFonts w:ascii="Cambria Math" w:cs="Cambria Math" w:eastAsia="宋体" w:hAnsi="Cambria Math"/>
                </w:rPr>
                <m:t>2</m:t>
              </m:r>
            </m:sup>
          </m:sSup>
          <m:r>
            <w:rPr>
              <w:rFonts w:ascii="Cambria Math" w:cs="Cambria Math" w:eastAsia="宋体" w:hAnsi="Cambria Math"/>
            </w:rPr>
            <m:t>+</m:t>
          </m:r>
          <m:f>
            <m:num>
              <m:r>
                <w:rPr>
                  <w:rFonts w:ascii="Cambria Math" w:cs="Cambria Math" w:eastAsia="宋体" w:hAnsi="Cambria Math"/>
                </w:rPr>
                <m:t>1</m:t>
              </m:r>
            </m:num>
            <m:den>
              <m:r>
                <w:rPr>
                  <w:rFonts w:ascii="Cambria Math" w:cs="Cambria Math" w:eastAsia="宋体" w:hAnsi="Cambria Math"/>
                </w:rPr>
                <m:t>2</m:t>
              </m:r>
            </m:den>
          </m:f>
          <m:sSub>
            <m:e>
              <m:r>
                <w:rPr>
                  <w:rFonts w:ascii="Cambria Math" w:cs="Cambria Math" w:eastAsia="宋体" w:hAnsi="Cambria Math"/>
                </w:rPr>
                <m:t>m</m:t>
              </m:r>
            </m:e>
            <m:sub>
              <m:r>
                <m:rPr>
                  <m:sty m:val="p"/>
                </m:rPr>
                <w:rPr>
                  <w:rFonts w:ascii="Cambria Math" w:cs="Cambria Math" w:eastAsia="宋体" w:hAnsi="Cambria Math"/>
                </w:rPr>
                <m:t>B</m:t>
              </m:r>
            </m:sub>
          </m:sSub>
          <m:sSup>
            <m:e>
              <m:sSub>
                <m:e>
                  <m:r>
                    <w:rPr>
                      <w:rFonts w:ascii="Cambria Math" w:cs="Cambria Math" w:eastAsia="宋体" w:hAnsi="Cambria Math"/>
                    </w:rPr>
                    <m:t>v</m:t>
                  </m:r>
                </m:e>
                <m:sub>
                  <m:r>
                    <w:rPr>
                      <w:rFonts w:ascii="Cambria Math" w:cs="Cambria Math" w:eastAsia="宋体" w:hAnsi="Cambria Math"/>
                    </w:rPr>
                    <m:t>0</m:t>
                  </m:r>
                </m:sub>
              </m:sSub>
            </m:e>
            <m:sup>
              <m:r>
                <w:rPr>
                  <w:rFonts w:ascii="Cambria Math" w:cs="Cambria Math" w:eastAsia="宋体" w:hAnsi="Cambria Math"/>
                </w:rPr>
                <m:t>2</m:t>
              </m:r>
            </m:sup>
          </m:sSup>
          <m:r>
            <w:rPr>
              <w:rFonts w:ascii="Cambria Math" w:cs="Cambria Math" w:eastAsia="宋体" w:hAnsi="Cambria Math"/>
            </w:rPr>
            <m:t>-</m:t>
          </m:r>
          <m:f>
            <m:num>
              <m:r>
                <w:rPr>
                  <w:rFonts w:ascii="Cambria Math" w:cs="Cambria Math" w:eastAsia="宋体" w:hAnsi="Cambria Math"/>
                </w:rPr>
                <m:t>1</m:t>
              </m:r>
            </m:num>
            <m:den>
              <m:r>
                <w:rPr>
                  <w:rFonts w:ascii="Cambria Math" w:cs="Cambria Math" w:eastAsia="宋体" w:hAnsi="Cambria Math"/>
                </w:rPr>
                <m:t>2</m:t>
              </m:r>
            </m:den>
          </m:f>
          <m:d>
            <m:dPr>
              <m:sepChr m:val=","/>
            </m:dPr>
            <m:e>
              <m:sSub>
                <m:e>
                  <m:r>
                    <w:rPr>
                      <w:rFonts w:ascii="Cambria Math" w:cs="Cambria Math" w:eastAsia="宋体" w:hAnsi="Cambria Math"/>
                    </w:rPr>
                    <m:t>m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cs="Cambria Math" w:eastAsia="宋体" w:hAnsi="Cambria Math"/>
                    </w:rPr>
                    <m:t>A</m:t>
                  </m:r>
                </m:sub>
              </m:sSub>
              <m:r>
                <w:rPr>
                  <w:rFonts w:ascii="Cambria Math" w:cs="Cambria Math" w:eastAsia="宋体" w:hAnsi="Cambria Math"/>
                </w:rPr>
                <m:t>+</m:t>
              </m:r>
              <m:sSub>
                <m:e>
                  <m:r>
                    <w:rPr>
                      <w:rFonts w:ascii="Cambria Math" w:cs="Cambria Math" w:eastAsia="宋体" w:hAnsi="Cambria Math"/>
                    </w:rPr>
                    <m:t>m</m:t>
                  </m:r>
                </m:e>
                <m:sub>
                  <m:r>
                    <w:rPr>
                      <w:rFonts w:ascii="Cambria Math" w:cs="Cambria Math" w:eastAsia="宋体" w:hAnsi="Cambria Math"/>
                    </w:rPr>
                    <m:t>B</m:t>
                  </m:r>
                </m:sub>
              </m:sSub>
            </m:e>
          </m:d>
          <m:sSup>
            <m:e>
              <m:sSub>
                <m:e>
                  <m:r>
                    <w:rPr>
                      <w:rFonts w:ascii="Cambria Math" w:cs="Cambria Math" w:eastAsia="宋体" w:hAnsi="Cambria Math"/>
                    </w:rPr>
                    <m:t>v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cs="Cambria Math" w:eastAsia="宋体" w:hAnsi="Cambria Math"/>
                    </w:rPr>
                    <m:t>共</m:t>
                  </m:r>
                </m:sub>
              </m:sSub>
            </m:e>
            <m:sup>
              <m:r>
                <w:rPr>
                  <w:rFonts w:ascii="Cambria Math" w:cs="Cambria Math" w:eastAsia="宋体" w:hAnsi="Cambria Math"/>
                </w:rPr>
                <m:t>2</m:t>
              </m:r>
            </m:sup>
          </m:sSup>
        </m:oMath>
      </m:oMathPara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</w:t>
      </w:r>
      <m:oMathPara>
        <m:oMathParaPr>
          <m:jc m:val="left"/>
        </m:oMathParaPr>
        <m:oMath>
          <m:sSub>
            <m:e>
              <m:r>
                <w:rPr>
                  <w:rFonts w:ascii="Cambria Math" w:cs="Cambria Math" w:eastAsia="宋体" w:hAnsi="Cambria Math"/>
                </w:rPr>
                <m:t>v</m:t>
              </m:r>
            </m:e>
            <m:sub>
              <m:r>
                <m:rPr>
                  <m:sty m:val="p"/>
                </m:rPr>
                <w:rPr>
                  <w:rFonts w:ascii="Cambria Math" w:cs="Cambria Math" w:eastAsia="宋体" w:hAnsi="Cambria Math"/>
                </w:rPr>
                <m:t>共</m:t>
              </m:r>
            </m:sub>
          </m:sSub>
          <m:r>
            <w:rPr>
              <w:rFonts w:ascii="Cambria Math" w:cs="Cambria Math" w:eastAsia="宋体" w:hAnsi="Cambria Math"/>
            </w:rPr>
            <m:t>=</m:t>
          </m:r>
          <m:sSub>
            <m:e>
              <m:r>
                <w:rPr>
                  <w:rFonts w:ascii="Cambria Math" w:cs="Cambria Math" w:eastAsia="宋体" w:hAnsi="Cambria Math"/>
                </w:rPr>
                <m:t>v</m:t>
              </m:r>
            </m:e>
            <m:sub>
              <m:r>
                <m:rPr>
                  <m:sty m:val="p"/>
                </m:rPr>
                <w:rPr>
                  <w:rFonts w:ascii="Cambria Math" w:cs="Cambria Math" w:eastAsia="宋体" w:hAnsi="Cambria Math"/>
                </w:rPr>
                <m:t>C</m:t>
              </m:r>
            </m:sub>
          </m:sSub>
          <m:r>
            <w:rPr>
              <w:rFonts w:ascii="Cambria Math" w:cs="Cambria Math" w:eastAsia="宋体" w:hAnsi="Cambria Math"/>
            </w:rPr>
            <m:t>=3</m:t>
          </m:r>
          <m:r>
            <m:rPr>
              <m:sty m:val="p"/>
            </m:rPr>
            <w:rPr>
              <w:rFonts w:ascii="Cambria Math" w:cs="Cambria Math" w:eastAsia="宋体" w:hAnsi="Cambria Math"/>
            </w:rPr>
            <m:t>m</m:t>
          </m:r>
          <m:r>
            <w:rPr>
              <w:rFonts w:ascii="Cambria Math" w:cs="Cambria Math" w:eastAsia="宋体" w:hAnsi="Cambria Math"/>
            </w:rPr>
            <m:t>/</m:t>
          </m:r>
          <m:r>
            <m:rPr>
              <m:sty m:val="p"/>
            </m:rPr>
            <w:rPr>
              <w:rFonts w:ascii="Cambria Math" w:cs="Cambria Math" w:eastAsia="宋体" w:hAnsi="Cambria Math"/>
            </w:rPr>
            <m:t>s</m:t>
          </m:r>
        </m:oMath>
      </m:oMathPara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代入解得</w:t>
      </w:r>
      <w:r>
        <w:rPr>
          <w:rFonts w:ascii="宋体" w:cs="宋体" w:eastAsia="宋体" w:hAnsi="宋体"/>
          <w:color w:val="000000"/>
        </w:rPr>
        <w:t>相对位移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55" o:ole="" o:oleicon="f" style="width:47.25pt;height:14.25pt" type="#_x0000_t75">
            <v:imagedata o:title="eqIdba5eba9fcb7b9fa988add5a27dd082c8" r:id="rId71"/>
          </v:shape>
          <o:OLEObject DrawAspect="Content" ObjectID="_40" ProgID="Equation.DSMT4" ShapeID="_x0000_i1055" Type="Embed" r:id="rId72"/>
        </w:object>
      </w:r>
      <w:r>
        <w:rPr>
          <w:color w:val="000000"/>
        </w:rPr>
        <w:t>，故C正确；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D．</w:t>
      </w:r>
      <w:r>
        <w:rPr>
          <w:rFonts w:ascii="宋体" w:cs="宋体" w:eastAsia="宋体" w:hAnsi="宋体"/>
          <w:color w:val="000000"/>
        </w:rPr>
        <w:t>长木板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与滑块</w:t>
      </w:r>
      <w:r>
        <w:rPr>
          <w:rFonts w:ascii="Times New Roman" w:cs="Times New Roman" w:eastAsia="Times New Roman" w:hAnsi="Times New Roman"/>
          <w:color w:val="000000"/>
        </w:rPr>
        <w:t>C</w:t>
      </w:r>
      <w:r>
        <w:rPr>
          <w:rFonts w:ascii="宋体" w:cs="宋体" w:eastAsia="宋体" w:hAnsi="宋体"/>
          <w:color w:val="000000"/>
        </w:rPr>
        <w:t>相碰到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、</w:t>
      </w:r>
      <w:r>
        <w:rPr>
          <w:rFonts w:ascii="Times New Roman" w:cs="Times New Roman" w:eastAsia="Times New Roman" w:hAnsi="Times New Roman"/>
          <w:color w:val="000000"/>
        </w:rPr>
        <w:t>B</w:t>
      </w:r>
      <w:r>
        <w:rPr>
          <w:rFonts w:ascii="宋体" w:cs="宋体" w:eastAsia="宋体" w:hAnsi="宋体"/>
          <w:color w:val="000000"/>
        </w:rPr>
        <w:t>再次共速，滑块</w:t>
      </w:r>
      <w:r>
        <w:rPr>
          <w:rFonts w:ascii="Times New Roman" w:cs="Times New Roman" w:eastAsia="Times New Roman" w:hAnsi="Times New Roman"/>
          <w:color w:val="000000"/>
        </w:rPr>
        <w:t>B</w:t>
      </w:r>
      <w:r>
        <w:rPr>
          <w:rFonts w:ascii="宋体" w:cs="宋体" w:eastAsia="宋体" w:hAnsi="宋体"/>
          <w:color w:val="000000"/>
        </w:rPr>
        <w:t>减速，滑块</w:t>
      </w:r>
      <w:r>
        <w:rPr>
          <w:rFonts w:ascii="Times New Roman" w:cs="Times New Roman" w:eastAsia="Times New Roman" w:hAnsi="Times New Roman"/>
          <w:color w:val="000000"/>
        </w:rPr>
        <w:t>C</w:t>
      </w:r>
      <w:r>
        <w:rPr>
          <w:rFonts w:ascii="宋体" w:cs="宋体" w:eastAsia="宋体" w:hAnsi="宋体"/>
          <w:color w:val="000000"/>
        </w:rPr>
        <w:t>匀速，滑块</w:t>
      </w:r>
      <w:r>
        <w:rPr>
          <w:rFonts w:ascii="Times New Roman" w:cs="Times New Roman" w:eastAsia="Times New Roman" w:hAnsi="Times New Roman"/>
          <w:color w:val="000000"/>
        </w:rPr>
        <w:t>B</w:t>
      </w:r>
      <w:r>
        <w:rPr>
          <w:rFonts w:ascii="宋体" w:cs="宋体" w:eastAsia="宋体" w:hAnsi="宋体"/>
          <w:color w:val="000000"/>
        </w:rPr>
        <w:t>与滑块</w:t>
      </w:r>
      <w:r>
        <w:rPr>
          <w:rFonts w:ascii="Times New Roman" w:cs="Times New Roman" w:eastAsia="Times New Roman" w:hAnsi="Times New Roman"/>
          <w:color w:val="000000"/>
        </w:rPr>
        <w:t>C</w:t>
      </w:r>
      <w:r>
        <w:rPr>
          <w:rFonts w:ascii="宋体" w:cs="宋体" w:eastAsia="宋体" w:hAnsi="宋体"/>
          <w:color w:val="000000"/>
        </w:rPr>
        <w:t>之间的距离一直减小，故</w:t>
      </w:r>
      <w:r>
        <w:rPr>
          <w:rFonts w:ascii="Times New Roman" w:cs="Times New Roman" w:eastAsia="Times New Roman" w:hAnsi="Times New Roman"/>
          <w:color w:val="000000"/>
        </w:rPr>
        <w:t>D</w:t>
      </w:r>
      <w:r>
        <w:rPr>
          <w:rFonts w:ascii="宋体" w:cs="宋体" w:eastAsia="宋体" w:hAnsi="宋体"/>
          <w:color w:val="000000"/>
        </w:rPr>
        <w:t>错误。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故选</w:t>
      </w:r>
      <w:r>
        <w:rPr>
          <w:rFonts w:ascii="Times New Roman" w:cs="Times New Roman" w:eastAsia="Times New Roman" w:hAnsi="Times New Roman"/>
          <w:color w:val="000000"/>
        </w:rPr>
        <w:t xml:space="preserve"> C</w:t>
      </w:r>
      <w:r>
        <w:rPr>
          <w:rFonts w:ascii="宋体" w:cs="宋体" w:eastAsia="宋体" w:hAnsi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cs="宋体" w:eastAsia="宋体" w:hAnsi="宋体"/>
          <w:color w:val="000000"/>
        </w:rPr>
        <w:t>如图为一个用折射率为</w:t>
      </w:r>
      <w:r>
        <w:rPr>
          <w:rFonts w:ascii="Times New Roman" w:cs="Times New Roman" w:eastAsia="Times New Roman" w:hAnsi="Times New Roman"/>
          <w:i/>
          <w:color w:val="000000"/>
        </w:rPr>
        <w:t>n</w:t>
      </w:r>
      <w:r>
        <w:rPr>
          <w:rFonts w:ascii="宋体" w:cs="宋体" w:eastAsia="宋体" w:hAnsi="宋体"/>
          <w:color w:val="000000"/>
        </w:rPr>
        <w:t>的透明介质做成的四棱柱横截面图，其中∠</w:t>
      </w:r>
      <w:r>
        <w:rPr>
          <w:rFonts w:ascii="Times New Roman" w:cs="Times New Roman" w:eastAsia="Times New Roman" w:hAnsi="Times New Roman"/>
          <w:i/>
          <w:color w:val="000000"/>
        </w:rPr>
        <w:t>A</w:t>
      </w:r>
      <w:r>
        <w:rPr>
          <w:rFonts w:ascii="Times New Roman" w:cs="Times New Roman" w:eastAsia="Times New Roman" w:hAnsi="Times New Roman"/>
          <w:color w:val="000000"/>
        </w:rPr>
        <w:t>=</w:t>
      </w:r>
      <w:r>
        <w:rPr>
          <w:rFonts w:ascii="宋体" w:cs="宋体" w:eastAsia="宋体" w:hAnsi="宋体"/>
          <w:color w:val="000000"/>
        </w:rPr>
        <w:t>∠</w:t>
      </w:r>
      <w:r>
        <w:rPr>
          <w:rFonts w:ascii="Times New Roman" w:cs="Times New Roman" w:eastAsia="Times New Roman" w:hAnsi="Times New Roman"/>
          <w:i/>
          <w:color w:val="000000"/>
        </w:rPr>
        <w:t>C</w:t>
      </w:r>
      <w:r>
        <w:rPr>
          <w:rFonts w:ascii="Times New Roman" w:cs="Times New Roman" w:eastAsia="Times New Roman" w:hAnsi="Times New Roman"/>
          <w:color w:val="000000"/>
        </w:rPr>
        <w:t>=90°</w:t>
      </w:r>
      <w:r>
        <w:rPr>
          <w:rFonts w:ascii="宋体" w:cs="宋体" w:eastAsia="宋体" w:hAnsi="宋体"/>
          <w:color w:val="000000"/>
        </w:rPr>
        <w:t>，∠</w:t>
      </w:r>
      <w:r>
        <w:rPr>
          <w:rFonts w:ascii="Times New Roman" w:cs="Times New Roman" w:eastAsia="Times New Roman" w:hAnsi="Times New Roman"/>
          <w:i/>
          <w:color w:val="000000"/>
        </w:rPr>
        <w:t>B</w:t>
      </w:r>
      <w:r>
        <w:rPr>
          <w:rFonts w:ascii="Times New Roman" w:cs="Times New Roman" w:eastAsia="Times New Roman" w:hAnsi="Times New Roman"/>
          <w:color w:val="000000"/>
        </w:rPr>
        <w:t>=60°</w:t>
      </w:r>
      <w:r>
        <w:rPr>
          <w:rFonts w:ascii="宋体" w:cs="宋体" w:eastAsia="宋体" w:hAnsi="宋体"/>
          <w:color w:val="000000"/>
        </w:rPr>
        <w:t>，</w:t>
      </w:r>
      <w:r>
        <w:rPr>
          <w:rFonts w:ascii="Times New Roman" w:cs="Times New Roman" w:eastAsia="Times New Roman" w:hAnsi="Times New Roman"/>
          <w:i/>
          <w:color w:val="000000"/>
        </w:rPr>
        <w:t>C</w:t>
      </w:r>
      <w:r>
        <w:rPr>
          <w:rFonts w:ascii="宋体" w:cs="宋体" w:eastAsia="宋体" w:hAnsi="宋体"/>
          <w:color w:val="000000"/>
        </w:rPr>
        <w:t>到</w:t>
      </w:r>
      <w:r>
        <w:rPr>
          <w:rFonts w:ascii="Times New Roman" w:cs="Times New Roman" w:eastAsia="Times New Roman" w:hAnsi="Times New Roman"/>
          <w:i/>
          <w:color w:val="000000"/>
        </w:rPr>
        <w:t>AB</w:t>
      </w:r>
      <w:r>
        <w:rPr>
          <w:rFonts w:ascii="宋体" w:cs="宋体" w:eastAsia="宋体" w:hAnsi="宋体"/>
          <w:color w:val="000000"/>
        </w:rPr>
        <w:t>的垂直距离</w:t>
      </w:r>
      <w:r>
        <w:rPr>
          <w:rFonts w:ascii="Times New Roman" w:cs="Times New Roman" w:eastAsia="Times New Roman" w:hAnsi="Times New Roman"/>
          <w:i/>
          <w:color w:val="000000"/>
        </w:rPr>
        <w:t>CE</w:t>
      </w:r>
      <w:r>
        <w:rPr>
          <w:rFonts w:ascii="宋体" w:cs="宋体" w:eastAsia="宋体" w:hAnsi="宋体"/>
          <w:color w:val="000000"/>
        </w:rPr>
        <w:t>为</w:t>
      </w:r>
      <w:r>
        <w:rPr>
          <w:rFonts w:ascii="Times New Roman" w:cs="Times New Roman" w:eastAsia="Times New Roman" w:hAnsi="Times New Roman"/>
          <w:i/>
          <w:color w:val="000000"/>
        </w:rPr>
        <w:t>d</w:t>
      </w:r>
      <w:r>
        <w:rPr>
          <w:rFonts w:ascii="宋体" w:cs="宋体" w:eastAsia="宋体" w:hAnsi="宋体"/>
          <w:color w:val="000000"/>
        </w:rPr>
        <w:t>。现有一束光垂直入射到棱镜的</w:t>
      </w:r>
      <w:r>
        <w:rPr>
          <w:rFonts w:ascii="Times New Roman" w:cs="Times New Roman" w:eastAsia="Times New Roman" w:hAnsi="Times New Roman"/>
          <w:i/>
          <w:color w:val="000000"/>
        </w:rPr>
        <w:t>AB</w:t>
      </w:r>
      <w:r>
        <w:rPr>
          <w:rFonts w:ascii="宋体" w:cs="宋体" w:eastAsia="宋体" w:hAnsi="宋体"/>
          <w:color w:val="000000"/>
        </w:rPr>
        <w:t>面上，入射点可在</w:t>
      </w:r>
      <w:r>
        <w:rPr>
          <w:rFonts w:ascii="Times New Roman" w:cs="Times New Roman" w:eastAsia="Times New Roman" w:hAnsi="Times New Roman"/>
          <w:i/>
          <w:color w:val="000000"/>
        </w:rPr>
        <w:t>AE</w:t>
      </w:r>
      <w:r>
        <w:rPr>
          <w:rFonts w:ascii="宋体" w:cs="宋体" w:eastAsia="宋体" w:hAnsi="宋体"/>
          <w:color w:val="000000"/>
        </w:rPr>
        <w:t>之间移动，光在真空中传播速度为</w:t>
      </w:r>
      <w:r>
        <w:rPr>
          <w:rFonts w:ascii="Times New Roman" w:cs="Times New Roman" w:eastAsia="Times New Roman" w:hAnsi="Times New Roman"/>
          <w:i/>
          <w:color w:val="000000"/>
        </w:rPr>
        <w:t>c</w:t>
      </w:r>
      <w:r>
        <w:rPr>
          <w:rFonts w:ascii="宋体" w:cs="宋体" w:eastAsia="宋体" w:hAnsi="宋体"/>
          <w:color w:val="000000"/>
        </w:rPr>
        <w:t>。下列说法正确的是（　　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685925" cy="1600200"/>
            <wp:docPr descr="学科网(www.zxxk.com)--教育资源门户，提供试卷、教案、课件、论文、素材以及各类教学资源下载，还有大量而丰富的教学相关资讯！ BWT/WtJ5zkDNAx1ODbqMbQ==" id="10001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cs="宋体" w:eastAsia="宋体" w:hAnsi="宋体"/>
          <w:color w:val="000000"/>
        </w:rPr>
        <w:t>若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56" o:ole="" o:oleicon="f" style="width:36pt;height:18pt" type="#_x0000_t75">
            <v:imagedata o:title="eqId9274edf85668b69ece8cc4d21cf1574b" r:id="rId74"/>
          </v:shape>
          <o:OLEObject DrawAspect="Content" ObjectID="_41" ProgID="Equation.DSMT4" ShapeID="_x0000_i1056" Type="Embed" r:id="rId75"/>
        </w:object>
      </w:r>
      <w:r>
        <w:rPr>
          <w:rFonts w:ascii="宋体" w:cs="宋体" w:eastAsia="宋体" w:hAnsi="宋体"/>
          <w:color w:val="000000"/>
        </w:rPr>
        <w:t>，则光在</w:t>
      </w:r>
      <w:r>
        <w:rPr>
          <w:rFonts w:ascii="Times New Roman" w:cs="Times New Roman" w:eastAsia="Times New Roman" w:hAnsi="Times New Roman"/>
          <w:i/>
          <w:color w:val="000000"/>
        </w:rPr>
        <w:t>CD</w:t>
      </w:r>
      <w:r>
        <w:rPr>
          <w:rFonts w:ascii="宋体" w:cs="宋体" w:eastAsia="宋体" w:hAnsi="宋体"/>
          <w:color w:val="000000"/>
        </w:rPr>
        <w:t>面可以发生全反射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cs="宋体" w:eastAsia="宋体" w:hAnsi="宋体"/>
          <w:color w:val="000000"/>
        </w:rPr>
        <w:t>光在四棱柱中发生全反射的最短传播时间为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57" o:ole="" o:oleicon="f" style="width:18.7pt;height:30.7pt" type="#_x0000_t75">
            <v:imagedata o:title="eqId690a65a52c15dbecf39ffc4586953c98" r:id="rId76"/>
          </v:shape>
          <o:OLEObject DrawAspect="Content" ObjectID="_42" ProgID="Equation.DSMT4" ShapeID="_x0000_i1057" Type="Embed" r:id="rId77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cs="宋体" w:eastAsia="宋体" w:hAnsi="宋体"/>
          <w:color w:val="000000"/>
        </w:rPr>
        <w:t>若光从</w:t>
      </w:r>
      <w:r>
        <w:rPr>
          <w:rFonts w:ascii="Times New Roman" w:cs="Times New Roman" w:eastAsia="Times New Roman" w:hAnsi="Times New Roman"/>
          <w:i/>
          <w:color w:val="000000"/>
        </w:rPr>
        <w:t>AB</w:t>
      </w:r>
      <w:r>
        <w:rPr>
          <w:rFonts w:ascii="宋体" w:cs="宋体" w:eastAsia="宋体" w:hAnsi="宋体"/>
          <w:color w:val="000000"/>
        </w:rPr>
        <w:t>面出射，出射方向可能不同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cs="宋体" w:eastAsia="宋体" w:hAnsi="宋体"/>
          <w:color w:val="000000"/>
        </w:rPr>
        <w:t>无论从哪个面射出，光在四棱柱中传播的路径长度均为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58" o:ole="" o:oleicon="f" style="width:24.75pt;height:18pt" type="#_x0000_t75">
            <v:imagedata o:title="eqIdb466ce0dbd5c243f683dc9e36e42f2e4" r:id="rId78"/>
          </v:shape>
          <o:OLEObject DrawAspect="Content" ObjectID="_43" ProgID="Equation.DSMT4" ShapeID="_x0000_i1058" Type="Embed" r:id="rId79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．若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59" o:ole="" o:oleicon="f" style="width:36pt;height:18pt" type="#_x0000_t75">
            <v:imagedata o:title="eqId7d1e8acb414ca35f35b42be8b355d792" r:id="rId80"/>
          </v:shape>
          <o:OLEObject DrawAspect="Content" ObjectID="_44" ProgID="Equation.DSMT4" ShapeID="_x0000_i1059" Type="Embed" r:id="rId81"/>
        </w:object>
      </w:r>
      <w:r>
        <w:rPr>
          <w:rFonts w:ascii="宋体" w:cs="宋体" w:eastAsia="宋体" w:hAnsi="宋体"/>
          <w:color w:val="000000"/>
        </w:rPr>
        <w:t>，由全反射临界角公式可得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60" o:ole="" o:oleicon="f" style="width:75.75pt;height:33.75pt" type="#_x0000_t75">
            <v:imagedata o:title="eqId1bba38949d98b7aedc5ac8e82bbf9c6a" r:id="rId82"/>
          </v:shape>
          <o:OLEObject DrawAspect="Content" ObjectID="_45" ProgID="Equation.DSMT4" ShapeID="_x0000_i1060" Type="Embed" r:id="rId83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光垂直入射到</w:t>
      </w:r>
      <w:r>
        <w:rPr>
          <w:rFonts w:ascii="Times New Roman" w:cs="Times New Roman" w:eastAsia="Times New Roman" w:hAnsi="Times New Roman"/>
          <w:i/>
          <w:color w:val="000000"/>
        </w:rPr>
        <w:t>AB</w:t>
      </w:r>
      <w:r>
        <w:rPr>
          <w:rFonts w:ascii="宋体" w:cs="宋体" w:eastAsia="宋体" w:hAnsi="宋体"/>
          <w:color w:val="000000"/>
        </w:rPr>
        <w:t>面，在</w:t>
      </w:r>
      <w:r>
        <w:rPr>
          <w:rFonts w:ascii="Times New Roman" w:cs="Times New Roman" w:eastAsia="Times New Roman" w:hAnsi="Times New Roman"/>
          <w:i/>
          <w:color w:val="000000"/>
        </w:rPr>
        <w:t>CD</w:t>
      </w:r>
      <w:r>
        <w:rPr>
          <w:rFonts w:ascii="宋体" w:cs="宋体" w:eastAsia="宋体" w:hAnsi="宋体"/>
          <w:color w:val="000000"/>
        </w:rPr>
        <w:t>面的入射角</w:t>
      </w:r>
      <w:r>
        <w:rPr>
          <w:rFonts w:ascii="Times New Roman" w:cs="Times New Roman" w:eastAsia="Times New Roman" w:hAnsi="Times New Roman"/>
          <w:i/>
          <w:color w:val="000000"/>
        </w:rPr>
        <w:t>α</w:t>
      </w:r>
      <w:r>
        <w:rPr>
          <w:rFonts w:ascii="Times New Roman" w:cs="Times New Roman" w:eastAsia="Times New Roman" w:hAnsi="Times New Roman"/>
          <w:color w:val="000000"/>
        </w:rPr>
        <w:t>=30°</w:t>
      </w:r>
      <w:r>
        <w:rPr>
          <w:rFonts w:ascii="宋体" w:cs="宋体" w:eastAsia="宋体" w:hAnsi="宋体"/>
          <w:color w:val="000000"/>
        </w:rPr>
        <w:t>，由于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61" o:ole="" o:oleicon="f" style="width:120pt;height:33.8pt" type="#_x0000_t75">
            <v:imagedata o:title="eqIdbe7efa3f646e058db7b46e4eaea874f7" r:id="rId84"/>
          </v:shape>
          <o:OLEObject DrawAspect="Content" ObjectID="_46" ProgID="Equation.DSMT4" ShapeID="_x0000_i1061" Type="Embed" r:id="rId85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所以光在</w:t>
      </w:r>
      <w:r>
        <w:rPr>
          <w:rFonts w:ascii="Times New Roman" w:cs="Times New Roman" w:eastAsia="Times New Roman" w:hAnsi="Times New Roman"/>
          <w:i/>
          <w:color w:val="000000"/>
        </w:rPr>
        <w:t>CD</w:t>
      </w:r>
      <w:r>
        <w:rPr>
          <w:rFonts w:ascii="宋体" w:cs="宋体" w:eastAsia="宋体" w:hAnsi="宋体"/>
          <w:color w:val="000000"/>
        </w:rPr>
        <w:t>面不发生全反射，故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错误；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BC</w:t>
      </w:r>
      <w:r>
        <w:rPr>
          <w:rFonts w:ascii="宋体" w:cs="宋体" w:eastAsia="宋体" w:hAnsi="宋体"/>
          <w:color w:val="000000"/>
        </w:rPr>
        <w:t>．若光在四棱柱中发生全反射，即光在</w:t>
      </w:r>
      <w:r>
        <w:rPr>
          <w:rFonts w:ascii="Times New Roman" w:cs="Times New Roman" w:eastAsia="Times New Roman" w:hAnsi="Times New Roman"/>
          <w:i/>
          <w:color w:val="000000"/>
        </w:rPr>
        <w:t>CD</w:t>
      </w:r>
      <w:r>
        <w:rPr>
          <w:rFonts w:ascii="宋体" w:cs="宋体" w:eastAsia="宋体" w:hAnsi="宋体"/>
          <w:color w:val="000000"/>
        </w:rPr>
        <w:t>面发生全反射，应满足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62" o:ole="" o:oleicon="f" style="width:56pt;height:31pt" type="#_x0000_t75">
            <v:imagedata o:title="eqId0a468f597606d74aaa2ff3524bc3e8c4" r:id="rId86"/>
          </v:shape>
          <o:OLEObject DrawAspect="Content" ObjectID="_47" ProgID="Equation.DSMT4" ShapeID="_x0000_i1062" Type="Embed" r:id="rId87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可得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63" o:ole="" o:oleicon="f" style="width:28.2pt;height:13.8pt" type="#_x0000_t75">
            <v:imagedata o:title="eqId0704f453b2de48d36911f7db496bbf82" r:id="rId88"/>
          </v:shape>
          <o:OLEObject DrawAspect="Content" ObjectID="_48" ProgID="Equation.DSMT4" ShapeID="_x0000_i1063" Type="Embed" r:id="rId89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则光线在四棱柱中的传播速度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64" o:ole="" o:oleicon="f" style="width:49pt;height:31pt" type="#_x0000_t75">
            <v:imagedata o:title="eqIdd7c78cdfe3936f77814e7e8088ccaa0a" r:id="rId90"/>
          </v:shape>
          <o:OLEObject DrawAspect="Content" ObjectID="_49" ProgID="Equation.DSMT4" ShapeID="_x0000_i1064" Type="Embed" r:id="rId91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如图所示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3295650" cy="1666875"/>
            <wp:docPr descr="学科网(www.zxxk.com)--教育资源门户，提供试卷、教案、课件、论文、素材以及各类教学资源下载，还有大量而丰富的教学相关资讯！ BWT/WtJ5zkDNAx1ODbqMbQ==" id="10002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由图中几何关系可知，发生全反射时，光线在四棱柱中的传播距离均为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65" o:ole="" o:oleicon="f" style="width:34pt;height:14.5pt" type="#_x0000_t75">
            <v:imagedata o:title="eqId8566248b8759b7df4cfbd55e58f29ab2" r:id="rId93"/>
          </v:shape>
          <o:OLEObject DrawAspect="Content" ObjectID="_50" ProgID="Equation.DSMT4" ShapeID="_x0000_i1065" Type="Embed" r:id="rId94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则光在四棱柱中发生全反射的传播时间满足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66" o:ole="" o:oleicon="f" style="width:81pt;height:46pt" type="#_x0000_t75">
            <v:imagedata o:title="eqId4bc4d1746a62b1d69dd51ec990e298b0" r:id="rId95"/>
          </v:shape>
          <o:OLEObject DrawAspect="Content" ObjectID="_51" ProgID="Equation.DSMT4" ShapeID="_x0000_i1066" Type="Embed" r:id="rId96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若光从</w:t>
      </w:r>
      <w:r>
        <w:rPr>
          <w:rFonts w:ascii="Times New Roman" w:cs="Times New Roman" w:eastAsia="Times New Roman" w:hAnsi="Times New Roman"/>
          <w:i/>
          <w:color w:val="000000"/>
        </w:rPr>
        <w:t>AB</w:t>
      </w:r>
      <w:r>
        <w:rPr>
          <w:rFonts w:ascii="宋体" w:cs="宋体" w:eastAsia="宋体" w:hAnsi="宋体"/>
          <w:color w:val="000000"/>
        </w:rPr>
        <w:t>面出射，即光线在</w:t>
      </w:r>
      <w:r>
        <w:rPr>
          <w:rFonts w:ascii="Times New Roman" w:cs="Times New Roman" w:eastAsia="Times New Roman" w:hAnsi="Times New Roman"/>
          <w:i/>
          <w:color w:val="000000"/>
        </w:rPr>
        <w:t>CD</w:t>
      </w:r>
      <w:r>
        <w:rPr>
          <w:rFonts w:ascii="宋体" w:cs="宋体" w:eastAsia="宋体" w:hAnsi="宋体"/>
          <w:color w:val="000000"/>
        </w:rPr>
        <w:t>面发生全反射，由图可知出射光线一定与</w:t>
      </w:r>
      <w:r>
        <w:rPr>
          <w:rFonts w:ascii="Times New Roman" w:cs="Times New Roman" w:eastAsia="Times New Roman" w:hAnsi="Times New Roman"/>
          <w:i/>
          <w:color w:val="000000"/>
        </w:rPr>
        <w:t>AB</w:t>
      </w:r>
      <w:r>
        <w:rPr>
          <w:rFonts w:ascii="宋体" w:cs="宋体" w:eastAsia="宋体" w:hAnsi="宋体"/>
          <w:color w:val="000000"/>
        </w:rPr>
        <w:t>面垂直，故</w:t>
      </w:r>
      <w:r>
        <w:rPr>
          <w:rFonts w:ascii="Times New Roman" w:cs="Times New Roman" w:eastAsia="Times New Roman" w:hAnsi="Times New Roman"/>
          <w:color w:val="000000"/>
        </w:rPr>
        <w:t>B</w:t>
      </w:r>
      <w:r>
        <w:rPr>
          <w:rFonts w:ascii="宋体" w:cs="宋体" w:eastAsia="宋体" w:hAnsi="宋体"/>
          <w:color w:val="000000"/>
        </w:rPr>
        <w:t>正确，</w:t>
      </w:r>
      <w:r>
        <w:rPr>
          <w:rFonts w:ascii="Times New Roman" w:cs="Times New Roman" w:eastAsia="Times New Roman" w:hAnsi="Times New Roman"/>
          <w:color w:val="000000"/>
        </w:rPr>
        <w:t>C</w:t>
      </w:r>
      <w:r>
        <w:rPr>
          <w:rFonts w:ascii="宋体" w:cs="宋体" w:eastAsia="宋体" w:hAnsi="宋体"/>
          <w:color w:val="000000"/>
        </w:rPr>
        <w:t>错误；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D</w:t>
      </w:r>
      <w:r>
        <w:rPr>
          <w:rFonts w:ascii="宋体" w:cs="宋体" w:eastAsia="宋体" w:hAnsi="宋体"/>
          <w:color w:val="000000"/>
        </w:rPr>
        <w:t>．若光线从</w:t>
      </w:r>
      <w:r>
        <w:rPr>
          <w:rFonts w:ascii="Times New Roman" w:cs="Times New Roman" w:eastAsia="Times New Roman" w:hAnsi="Times New Roman"/>
          <w:i/>
          <w:color w:val="000000"/>
        </w:rPr>
        <w:t>CD</w:t>
      </w:r>
      <w:r>
        <w:rPr>
          <w:rFonts w:ascii="宋体" w:cs="宋体" w:eastAsia="宋体" w:hAnsi="宋体"/>
          <w:color w:val="000000"/>
        </w:rPr>
        <w:t>面射出，光线从不同位置射出对应的传播路径长度不一样，故</w:t>
      </w:r>
      <w:r>
        <w:rPr>
          <w:rFonts w:ascii="Times New Roman" w:cs="Times New Roman" w:eastAsia="Times New Roman" w:hAnsi="Times New Roman"/>
          <w:color w:val="000000"/>
        </w:rPr>
        <w:t>D</w:t>
      </w:r>
      <w:r>
        <w:rPr>
          <w:rFonts w:ascii="宋体" w:cs="宋体" w:eastAsia="宋体" w:hAnsi="宋体"/>
          <w:color w:val="000000"/>
        </w:rPr>
        <w:t>错误。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故选</w:t>
      </w:r>
      <w:r>
        <w:rPr>
          <w:rFonts w:ascii="Times New Roman" w:cs="Times New Roman" w:eastAsia="Times New Roman" w:hAnsi="Times New Roman"/>
          <w:color w:val="000000"/>
        </w:rPr>
        <w:t>B</w:t>
      </w:r>
      <w:r>
        <w:rPr>
          <w:rFonts w:ascii="宋体" w:cs="宋体" w:eastAsia="宋体" w:hAnsi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b/>
          <w:color w:val="000000"/>
          <w:sz w:val="24"/>
        </w:rPr>
        <w:t>二、选择题</w:t>
      </w:r>
      <w:r>
        <w:rPr>
          <w:rFonts w:ascii="Times New Roman" w:cs="Times New Roman" w:eastAsia="Times New Roman" w:hAnsi="Times New Roman"/>
          <w:b/>
          <w:color w:val="000000"/>
          <w:sz w:val="24"/>
        </w:rPr>
        <w:t>Ⅱ</w:t>
      </w:r>
      <w:r>
        <w:rPr>
          <w:rFonts w:ascii="宋体" w:cs="宋体" w:eastAsia="宋体" w:hAnsi="宋体"/>
          <w:b/>
          <w:color w:val="000000"/>
          <w:sz w:val="24"/>
        </w:rPr>
        <w:t>（本题共</w:t>
      </w:r>
      <w:r>
        <w:rPr>
          <w:rFonts w:ascii="Times New Roman" w:cs="Times New Roman" w:eastAsia="Times New Roman" w:hAnsi="Times New Roman"/>
          <w:b/>
          <w:color w:val="000000"/>
          <w:sz w:val="24"/>
        </w:rPr>
        <w:t>3</w:t>
      </w:r>
      <w:r>
        <w:rPr>
          <w:rFonts w:ascii="宋体" w:cs="宋体" w:eastAsia="宋体" w:hAnsi="宋体"/>
          <w:b/>
          <w:color w:val="000000"/>
          <w:sz w:val="24"/>
        </w:rPr>
        <w:t>小题，每小题</w:t>
      </w:r>
      <w:r>
        <w:rPr>
          <w:rFonts w:ascii="Times New Roman" w:cs="Times New Roman" w:eastAsia="Times New Roman" w:hAnsi="Times New Roman"/>
          <w:b/>
          <w:color w:val="000000"/>
          <w:sz w:val="24"/>
        </w:rPr>
        <w:t>4</w:t>
      </w:r>
      <w:r>
        <w:rPr>
          <w:rFonts w:ascii="宋体" w:cs="宋体" w:eastAsia="宋体" w:hAnsi="宋体"/>
          <w:b/>
          <w:color w:val="000000"/>
          <w:sz w:val="24"/>
        </w:rPr>
        <w:t>分，共</w:t>
      </w:r>
      <w:r>
        <w:rPr>
          <w:rFonts w:ascii="Times New Roman" w:cs="Times New Roman" w:eastAsia="Times New Roman" w:hAnsi="Times New Roman"/>
          <w:b/>
          <w:color w:val="000000"/>
          <w:sz w:val="24"/>
        </w:rPr>
        <w:t>12</w:t>
      </w:r>
      <w:r>
        <w:rPr>
          <w:rFonts w:ascii="宋体" w:cs="宋体" w:eastAsia="宋体" w:hAnsi="宋体"/>
          <w:b/>
          <w:color w:val="000000"/>
          <w:sz w:val="24"/>
        </w:rPr>
        <w:t>分。每小题列出的四个备选项中至少有一个是符合题目要求的，全部选对的得</w:t>
      </w:r>
      <w:r>
        <w:rPr>
          <w:rFonts w:ascii="Times New Roman" w:cs="Times New Roman" w:eastAsia="Times New Roman" w:hAnsi="Times New Roman"/>
          <w:b/>
          <w:color w:val="000000"/>
          <w:sz w:val="24"/>
        </w:rPr>
        <w:t>4</w:t>
      </w:r>
      <w:r>
        <w:rPr>
          <w:rFonts w:ascii="宋体" w:cs="宋体" w:eastAsia="宋体" w:hAnsi="宋体"/>
          <w:b/>
          <w:color w:val="000000"/>
          <w:sz w:val="24"/>
        </w:rPr>
        <w:t>分，选对但不全的得</w:t>
      </w:r>
      <w:r>
        <w:rPr>
          <w:rFonts w:ascii="Times New Roman" w:cs="Times New Roman" w:eastAsia="Times New Roman" w:hAnsi="Times New Roman"/>
          <w:b/>
          <w:color w:val="000000"/>
          <w:sz w:val="24"/>
        </w:rPr>
        <w:t>2</w:t>
      </w:r>
      <w:r>
        <w:rPr>
          <w:rFonts w:ascii="宋体" w:cs="宋体" w:eastAsia="宋体" w:hAnsi="宋体"/>
          <w:b/>
          <w:color w:val="000000"/>
          <w:sz w:val="24"/>
        </w:rPr>
        <w:t>分，有选错的得</w:t>
      </w:r>
      <w:r>
        <w:rPr>
          <w:rFonts w:ascii="Times New Roman" w:cs="Times New Roman" w:eastAsia="Times New Roman" w:hAnsi="Times New Roman"/>
          <w:b/>
          <w:color w:val="000000"/>
          <w:sz w:val="24"/>
        </w:rPr>
        <w:t>0</w:t>
      </w:r>
      <w:r>
        <w:rPr>
          <w:rFonts w:ascii="宋体" w:cs="宋体" w:eastAsia="宋体" w:hAnsi="宋体"/>
          <w:b/>
          <w:color w:val="000000"/>
          <w:sz w:val="24"/>
        </w:rPr>
        <w:t>分）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cs="宋体" w:eastAsia="宋体" w:hAnsi="宋体"/>
          <w:color w:val="000000"/>
        </w:rPr>
        <w:t>下列说法中正确的是（　　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3762375" cy="1438275"/>
            <wp:docPr descr="学科网(www.zxxk.com)--教育资源门户，提供试卷、教案、课件、论文、素材以及各类教学资源下载，还有大量而丰富的教学相关资讯！ BWT/WtJ5zkDNAx1ODbqMbQ==" id="10002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cs="宋体" w:eastAsia="宋体" w:hAnsi="宋体"/>
          <w:color w:val="000000"/>
        </w:rPr>
        <w:t>如图甲所示，把玻璃管的裂口放在火焰上烧熔，它的尖端就会变钝，是由于表面张力的作用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cs="宋体" w:eastAsia="宋体" w:hAnsi="宋体"/>
          <w:color w:val="000000"/>
        </w:rPr>
        <w:t>天然放射现象产生的三种射线在磁场中的运动径迹如图乙所示，射线</w:t>
      </w:r>
      <w:r>
        <w:rPr>
          <w:rFonts w:ascii="Times New Roman" w:cs="Times New Roman" w:eastAsia="Times New Roman" w:hAnsi="Times New Roman"/>
          <w:color w:val="000000"/>
        </w:rPr>
        <w:t>Ⅲ</w:t>
      </w:r>
      <w:r>
        <w:rPr>
          <w:rFonts w:ascii="宋体" w:cs="宋体" w:eastAsia="宋体" w:hAnsi="宋体"/>
          <w:color w:val="000000"/>
        </w:rPr>
        <w:t>可以用一张</w:t>
      </w:r>
      <w:r>
        <w:rPr>
          <w:rFonts w:ascii="Times New Roman" w:cs="Times New Roman" w:eastAsia="Times New Roman" w:hAnsi="Times New Roman"/>
          <w:color w:val="000000"/>
        </w:rPr>
        <w:t>A4</w:t>
      </w:r>
      <w:r>
        <w:rPr>
          <w:rFonts w:ascii="宋体" w:cs="宋体" w:eastAsia="宋体" w:hAnsi="宋体"/>
          <w:color w:val="000000"/>
        </w:rPr>
        <w:t>纸挡住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cs="宋体" w:eastAsia="宋体" w:hAnsi="宋体"/>
          <w:color w:val="000000"/>
        </w:rPr>
        <w:t>核反应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67" o:ole="" o:oleicon="f" style="width:108pt;height:19.15pt" type="#_x0000_t75">
            <v:imagedata o:title="eqIde283395bd1ee3112a05bdc419596a422" r:id="rId98"/>
          </v:shape>
          <o:OLEObject DrawAspect="Content" ObjectID="_52" ProgID="Equation.DSMT4" ShapeID="_x0000_i1067" Type="Embed" r:id="rId99"/>
        </w:object>
      </w:r>
      <w:r>
        <w:rPr>
          <w:rFonts w:ascii="宋体" w:cs="宋体" w:eastAsia="宋体" w:hAnsi="宋体"/>
          <w:color w:val="000000"/>
        </w:rPr>
        <w:t>中，</w:t>
      </w:r>
      <w:r>
        <w:rPr>
          <w:rFonts w:ascii="Times New Roman" w:cs="Times New Roman" w:eastAsia="Times New Roman" w:hAnsi="Times New Roman"/>
          <w:color w:val="000000"/>
        </w:rPr>
        <w:t>X</w:t>
      </w:r>
      <w:r>
        <w:rPr>
          <w:rFonts w:ascii="宋体" w:cs="宋体" w:eastAsia="宋体" w:hAnsi="宋体"/>
          <w:color w:val="000000"/>
        </w:rPr>
        <w:t>粒子为中子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cs="宋体" w:eastAsia="宋体" w:hAnsi="宋体"/>
          <w:color w:val="000000"/>
        </w:rPr>
        <w:t>如图丙的电冰箱实例中，热量的确从低温物体传到了高温物体，但没有违反热力学第二定律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ABD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cs="Times New Roman" w:eastAsia="Times New Roman" w:hAnsi="Times New Roman"/>
          <w:color w:val="000000"/>
        </w:rPr>
        <w:t>A．</w:t>
      </w:r>
      <w:r>
        <w:rPr>
          <w:rFonts w:ascii="宋体" w:cs="宋体" w:eastAsia="宋体" w:hAnsi="宋体"/>
          <w:color w:val="000000"/>
        </w:rPr>
        <w:t>玻璃管裂口烧熔后，玻璃呈熔融态（类液体），尖端处表面积较大，表面张力会 “拉扯” 熔融玻璃，使尖端向表面积更小的 “钝形” 收缩，最终尖端变钝，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选项正确；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B．</w:t>
      </w:r>
      <w:r>
        <w:rPr>
          <w:rFonts w:ascii="宋体" w:cs="宋体" w:eastAsia="宋体" w:hAnsi="宋体"/>
          <w:color w:val="000000"/>
        </w:rPr>
        <w:t>由左手定则，磁场方向垂直纸面向外，图乙中射线</w:t>
      </w:r>
      <w:r>
        <w:rPr>
          <w:color w:val="000000"/>
        </w:rPr>
        <w:t>Ⅰ</w:t>
      </w:r>
      <w:r>
        <w:rPr>
          <w:rFonts w:ascii="宋体" w:cs="宋体" w:eastAsia="宋体" w:hAnsi="宋体"/>
          <w:color w:val="000000"/>
        </w:rPr>
        <w:t>为</w:t>
      </w:r>
      <w:r>
        <w:rPr>
          <w:rFonts w:ascii="Times New Roman" w:cs="Times New Roman" w:eastAsia="Times New Roman" w:hAnsi="Times New Roman"/>
          <w:color w:val="000000"/>
        </w:rPr>
        <w:t>β</w:t>
      </w:r>
      <w:r>
        <w:rPr>
          <w:rFonts w:ascii="宋体" w:cs="宋体" w:eastAsia="宋体" w:hAnsi="宋体"/>
          <w:color w:val="000000"/>
        </w:rPr>
        <w:t>射线（偏转方向符合带负电情况），射线</w:t>
      </w:r>
      <w:r>
        <w:rPr>
          <w:rFonts w:ascii="Times New Roman" w:cs="Times New Roman" w:eastAsia="Times New Roman" w:hAnsi="Times New Roman"/>
          <w:color w:val="000000"/>
        </w:rPr>
        <w:t>Ⅱ</w:t>
      </w:r>
      <w:r>
        <w:rPr>
          <w:color w:val="000000"/>
        </w:rPr>
        <w:t xml:space="preserve"> </w:t>
      </w:r>
      <w:r>
        <w:rPr>
          <w:rFonts w:ascii="宋体" w:cs="宋体" w:eastAsia="宋体" w:hAnsi="宋体"/>
          <w:color w:val="000000"/>
        </w:rPr>
        <w:t>不偏转，为</w:t>
      </w:r>
      <w:r>
        <w:rPr>
          <w:color w:val="000000"/>
        </w:rPr>
        <w:t xml:space="preserve"> γ </w:t>
      </w:r>
      <w:r>
        <w:rPr>
          <w:rFonts w:ascii="宋体" w:cs="宋体" w:eastAsia="宋体" w:hAnsi="宋体"/>
          <w:color w:val="000000"/>
        </w:rPr>
        <w:t>射线（偏转方向符合带不带电情况），另一射线</w:t>
      </w:r>
      <w:r>
        <w:rPr>
          <w:color w:val="000000"/>
        </w:rPr>
        <w:t>Ⅲ</w:t>
      </w:r>
      <w:r>
        <w:rPr>
          <w:rFonts w:ascii="宋体" w:cs="宋体" w:eastAsia="宋体" w:hAnsi="宋体"/>
          <w:color w:val="000000"/>
        </w:rPr>
        <w:t>为</w:t>
      </w:r>
      <w:r>
        <w:rPr>
          <w:color w:val="000000"/>
        </w:rPr>
        <w:t>α</w:t>
      </w:r>
      <w:r>
        <w:rPr>
          <w:rFonts w:ascii="宋体" w:cs="宋体" w:eastAsia="宋体" w:hAnsi="宋体"/>
          <w:color w:val="000000"/>
        </w:rPr>
        <w:t>射线（偏转方向符合带正电情况），射线</w:t>
      </w:r>
      <w:r>
        <w:rPr>
          <w:color w:val="000000"/>
        </w:rPr>
        <w:t>Ⅲ</w:t>
      </w:r>
      <w:r>
        <w:rPr>
          <w:rFonts w:ascii="宋体" w:cs="宋体" w:eastAsia="宋体" w:hAnsi="宋体"/>
          <w:color w:val="000000"/>
        </w:rPr>
        <w:t>穿透能力最弱，可用一张</w:t>
      </w:r>
      <w:r>
        <w:rPr>
          <w:color w:val="000000"/>
        </w:rPr>
        <w:t xml:space="preserve">A4 </w:t>
      </w:r>
      <w:r>
        <w:rPr>
          <w:rFonts w:ascii="宋体" w:cs="宋体" w:eastAsia="宋体" w:hAnsi="宋体"/>
          <w:color w:val="000000"/>
        </w:rPr>
        <w:t>纸挡住，</w:t>
      </w:r>
      <w:r>
        <w:rPr>
          <w:rFonts w:ascii="Times New Roman" w:cs="Times New Roman" w:eastAsia="Times New Roman" w:hAnsi="Times New Roman"/>
          <w:color w:val="000000"/>
        </w:rPr>
        <w:t>B</w:t>
      </w:r>
      <w:r>
        <w:rPr>
          <w:rFonts w:ascii="宋体" w:cs="宋体" w:eastAsia="宋体" w:hAnsi="宋体"/>
          <w:color w:val="000000"/>
        </w:rPr>
        <w:t>选项正确；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C．</w:t>
      </w:r>
      <w:r>
        <w:rPr>
          <w:color w:val="000000"/>
        </w:rPr>
        <w:t>核</w:t>
      </w:r>
      <w:r>
        <w:rPr>
          <w:rFonts w:ascii="宋体" w:cs="宋体" w:eastAsia="宋体" w:hAnsi="宋体"/>
          <w:color w:val="000000"/>
        </w:rPr>
        <w:t>反应遵循质量数守恒和电荷数守恒，由核反应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68" o:ole="" o:oleicon="f" style="width:108pt;height:19.15pt" type="#_x0000_t75">
            <v:imagedata o:title="eqIde283395bd1ee3112a05bdc419596a422" r:id="rId98"/>
          </v:shape>
          <o:OLEObject DrawAspect="Content" ObjectID="_53" ProgID="Equation.DSMT4" ShapeID="_x0000_i1068" Type="Embed" r:id="rId100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则根据守恒质量数：19+4=22+</w:t>
      </w:r>
      <w:r>
        <w:rPr>
          <w:i/>
          <w:color w:val="000000"/>
        </w:rPr>
        <w:t>m</w:t>
      </w:r>
      <w:r>
        <w:rPr>
          <w:color w:val="000000"/>
        </w:rPr>
        <w:t xml:space="preserve"> → </w:t>
      </w:r>
      <w:r>
        <w:rPr>
          <w:i/>
          <w:color w:val="000000"/>
        </w:rPr>
        <w:t>m</w:t>
      </w:r>
      <w:r>
        <w:rPr>
          <w:color w:val="000000"/>
        </w:rPr>
        <w:t>=1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电荷数：9+2=10+</w:t>
      </w:r>
      <w:r>
        <w:rPr>
          <w:i/>
          <w:color w:val="000000"/>
        </w:rPr>
        <w:t xml:space="preserve">z </w:t>
      </w:r>
      <w:r>
        <w:rPr>
          <w:color w:val="000000"/>
        </w:rPr>
        <w:t xml:space="preserve">→ </w:t>
      </w:r>
      <w:r>
        <w:rPr>
          <w:i/>
          <w:color w:val="000000"/>
        </w:rPr>
        <w:t>z</w:t>
      </w:r>
      <w:r>
        <w:rPr>
          <w:color w:val="000000"/>
        </w:rPr>
        <w:t>=1，故 X 为不中子，</w:t>
      </w:r>
      <w:r>
        <w:rPr>
          <w:rFonts w:ascii="Times New Roman" w:cs="Times New Roman" w:eastAsia="Times New Roman" w:hAnsi="Times New Roman"/>
          <w:color w:val="000000"/>
        </w:rPr>
        <w:t>C</w:t>
      </w:r>
      <w:r>
        <w:rPr>
          <w:rFonts w:ascii="宋体" w:cs="宋体" w:eastAsia="宋体" w:hAnsi="宋体"/>
          <w:color w:val="000000"/>
        </w:rPr>
        <w:t>选项错误；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D．</w:t>
      </w:r>
      <w:r>
        <w:rPr>
          <w:color w:val="000000"/>
        </w:rPr>
        <w:t>冰箱通过压缩机消耗电能（外界做功），将内部（低温物体）的热量 “搬运” 到外部（高温环境），此过程不是自发的，依赖外界能量输入，符合</w:t>
      </w:r>
      <w:r>
        <w:rPr>
          <w:rFonts w:ascii="宋体" w:cs="宋体" w:eastAsia="宋体" w:hAnsi="宋体"/>
          <w:color w:val="000000"/>
        </w:rPr>
        <w:t>热力学第二定律的核心“热量不能自发地从低温物体传到高温物体”，</w:t>
      </w:r>
      <w:r>
        <w:rPr>
          <w:rFonts w:ascii="Times New Roman" w:cs="Times New Roman" w:eastAsia="Times New Roman" w:hAnsi="Times New Roman"/>
          <w:color w:val="000000"/>
        </w:rPr>
        <w:t>D</w:t>
      </w:r>
      <w:r>
        <w:rPr>
          <w:rFonts w:ascii="宋体" w:cs="宋体" w:eastAsia="宋体" w:hAnsi="宋体"/>
          <w:color w:val="000000"/>
        </w:rPr>
        <w:t>选项正确。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故选</w:t>
      </w:r>
      <w:r>
        <w:rPr>
          <w:rFonts w:ascii="Times New Roman" w:cs="Times New Roman" w:eastAsia="Times New Roman" w:hAnsi="Times New Roman"/>
          <w:color w:val="000000"/>
        </w:rPr>
        <w:t>AB</w:t>
      </w:r>
      <w:r>
        <w:rPr>
          <w:rFonts w:ascii="Times New Roman" w:cs="Times New Roman" w:eastAsia="Times New Roman" w:hAnsi="Times New Roman"/>
          <w:color w:val="000000"/>
        </w:rPr>
        <w:t>D</w:t>
      </w:r>
      <w:r>
        <w:rPr>
          <w:rFonts w:ascii="Times New Roman" w:cs="Times New Roman" w:eastAsia="Times New Roman" w:hAnsi="Times New Roman"/>
          <w:color w:val="000000"/>
        </w:rPr>
        <w:t xml:space="preserve"> </w:t>
      </w:r>
      <w:r>
        <w:rPr>
          <w:rFonts w:ascii="宋体" w:cs="宋体" w:eastAsia="宋体" w:hAnsi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cs="宋体" w:eastAsia="宋体" w:hAnsi="宋体"/>
          <w:color w:val="000000"/>
        </w:rPr>
        <w:t>已知氢原子能级如图所示，现有大量处于某高能级的氢原子，向低能级跃迁时只能发出</w:t>
      </w:r>
      <w:r>
        <w:rPr>
          <w:rFonts w:ascii="Times New Roman" w:cs="Times New Roman" w:eastAsia="Times New Roman" w:hAnsi="Times New Roman"/>
          <w:i/>
          <w:color w:val="000000"/>
        </w:rPr>
        <w:t>a</w:t>
      </w:r>
      <w:r>
        <w:rPr>
          <w:rFonts w:ascii="宋体" w:cs="宋体" w:eastAsia="宋体" w:hAnsi="宋体"/>
          <w:color w:val="000000"/>
        </w:rPr>
        <w:t>、</w:t>
      </w:r>
      <w:r>
        <w:rPr>
          <w:rFonts w:ascii="Times New Roman" w:cs="Times New Roman" w:eastAsia="Times New Roman" w:hAnsi="Times New Roman"/>
          <w:i/>
          <w:color w:val="000000"/>
        </w:rPr>
        <w:t>b</w:t>
      </w:r>
      <w:r>
        <w:rPr>
          <w:rFonts w:ascii="宋体" w:cs="宋体" w:eastAsia="宋体" w:hAnsi="宋体"/>
          <w:color w:val="000000"/>
        </w:rPr>
        <w:t>、</w:t>
      </w:r>
      <w:r>
        <w:rPr>
          <w:rFonts w:ascii="Times New Roman" w:cs="Times New Roman" w:eastAsia="Times New Roman" w:hAnsi="Times New Roman"/>
          <w:i/>
          <w:color w:val="000000"/>
        </w:rPr>
        <w:t>c</w:t>
      </w:r>
      <w:r>
        <w:rPr>
          <w:rFonts w:ascii="宋体" w:cs="宋体" w:eastAsia="宋体" w:hAnsi="宋体"/>
          <w:color w:val="000000"/>
        </w:rPr>
        <w:t>三种可见光，分别用这三种可见光照射图甲电路中的光电管阴极</w:t>
      </w:r>
      <w:r>
        <w:rPr>
          <w:rFonts w:ascii="Times New Roman" w:cs="Times New Roman" w:eastAsia="Times New Roman" w:hAnsi="Times New Roman"/>
          <w:color w:val="000000"/>
        </w:rPr>
        <w:t>K</w:t>
      </w:r>
      <w:r>
        <w:rPr>
          <w:rFonts w:ascii="宋体" w:cs="宋体" w:eastAsia="宋体" w:hAnsi="宋体"/>
          <w:color w:val="000000"/>
        </w:rPr>
        <w:t>，均能发生光电效应。已知可见光能量范围约为</w:t>
      </w:r>
      <w:r>
        <w:rPr>
          <w:rFonts w:ascii="Times New Roman" w:cs="Times New Roman" w:eastAsia="Times New Roman" w:hAnsi="Times New Roman"/>
          <w:color w:val="000000"/>
        </w:rPr>
        <w:t>1.62eV</w:t>
      </w:r>
      <w:r>
        <w:rPr>
          <w:rFonts w:ascii="宋体" w:cs="宋体" w:eastAsia="宋体" w:hAnsi="宋体"/>
          <w:color w:val="000000"/>
        </w:rPr>
        <w:t>到</w:t>
      </w:r>
      <w:r>
        <w:rPr>
          <w:rFonts w:ascii="Times New Roman" w:cs="Times New Roman" w:eastAsia="Times New Roman" w:hAnsi="Times New Roman"/>
          <w:color w:val="000000"/>
        </w:rPr>
        <w:t>3.11eV</w:t>
      </w:r>
      <w:r>
        <w:rPr>
          <w:rFonts w:ascii="宋体" w:cs="宋体" w:eastAsia="宋体" w:hAnsi="宋体"/>
          <w:color w:val="000000"/>
        </w:rPr>
        <w:t>之间，</w:t>
      </w:r>
      <w:r>
        <w:rPr>
          <w:rFonts w:ascii="Times New Roman" w:cs="Times New Roman" w:eastAsia="Times New Roman" w:hAnsi="Times New Roman"/>
          <w:i/>
          <w:color w:val="000000"/>
        </w:rPr>
        <w:t>a</w:t>
      </w:r>
      <w:r>
        <w:rPr>
          <w:rFonts w:ascii="宋体" w:cs="宋体" w:eastAsia="宋体" w:hAnsi="宋体"/>
          <w:color w:val="000000"/>
        </w:rPr>
        <w:t>光的光子能量为</w:t>
      </w:r>
      <w:r>
        <w:rPr>
          <w:rFonts w:ascii="Times New Roman" w:cs="Times New Roman" w:eastAsia="Times New Roman" w:hAnsi="Times New Roman"/>
          <w:color w:val="000000"/>
        </w:rPr>
        <w:t>1.89eV</w:t>
      </w:r>
      <w:r>
        <w:rPr>
          <w:rFonts w:ascii="宋体" w:cs="宋体" w:eastAsia="宋体" w:hAnsi="宋体"/>
          <w:color w:val="000000"/>
        </w:rPr>
        <w:t>，下列说法正确的是（　　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2657475" cy="1771650"/>
            <wp:docPr descr="学科网(www.zxxk.com)--教育资源门户，提供试卷、教案、课件、论文、素材以及各类教学资源下载，还有大量而丰富的教学相关资讯！ BWT/WtJ5zkDNAx1ODbqMbQ==" id="10002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cs="宋体" w:eastAsia="宋体" w:hAnsi="宋体"/>
          <w:color w:val="000000"/>
        </w:rPr>
        <w:t>三种可见光中</w:t>
      </w:r>
      <w:r>
        <w:rPr>
          <w:rFonts w:ascii="Times New Roman" w:cs="Times New Roman" w:eastAsia="Times New Roman" w:hAnsi="Times New Roman"/>
          <w:i/>
          <w:color w:val="000000"/>
        </w:rPr>
        <w:t>a</w:t>
      </w:r>
      <w:r>
        <w:rPr>
          <w:rFonts w:ascii="宋体" w:cs="宋体" w:eastAsia="宋体" w:hAnsi="宋体"/>
          <w:color w:val="000000"/>
        </w:rPr>
        <w:t>光光子的动量最小，逸出功最小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cs="宋体" w:eastAsia="宋体" w:hAnsi="宋体"/>
          <w:color w:val="000000"/>
        </w:rPr>
        <w:t>在实验中移动滑片</w:t>
      </w:r>
      <w:r>
        <w:rPr>
          <w:rFonts w:ascii="Times New Roman" w:cs="Times New Roman" w:eastAsia="Times New Roman" w:hAnsi="Times New Roman"/>
          <w:color w:val="000000"/>
        </w:rPr>
        <w:t>P</w:t>
      </w:r>
      <w:r>
        <w:rPr>
          <w:rFonts w:ascii="宋体" w:cs="宋体" w:eastAsia="宋体" w:hAnsi="宋体"/>
          <w:color w:val="000000"/>
        </w:rPr>
        <w:t>，电压表读数一定变化，微安表读数不一定变化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cs="宋体" w:eastAsia="宋体" w:hAnsi="宋体"/>
          <w:color w:val="000000"/>
        </w:rPr>
        <w:t>若实验中</w:t>
      </w:r>
      <w:r>
        <w:rPr>
          <w:rFonts w:ascii="Times New Roman" w:cs="Times New Roman" w:eastAsia="Times New Roman" w:hAnsi="Times New Roman"/>
          <w:i/>
          <w:color w:val="000000"/>
        </w:rPr>
        <w:t>b</w:t>
      </w:r>
      <w:r>
        <w:rPr>
          <w:rFonts w:ascii="宋体" w:cs="宋体" w:eastAsia="宋体" w:hAnsi="宋体"/>
          <w:color w:val="000000"/>
        </w:rPr>
        <w:t>、</w:t>
      </w:r>
      <w:r>
        <w:rPr>
          <w:rFonts w:ascii="Times New Roman" w:cs="Times New Roman" w:eastAsia="Times New Roman" w:hAnsi="Times New Roman"/>
          <w:i/>
          <w:color w:val="000000"/>
        </w:rPr>
        <w:t>c</w:t>
      </w:r>
      <w:r>
        <w:rPr>
          <w:rFonts w:ascii="宋体" w:cs="宋体" w:eastAsia="宋体" w:hAnsi="宋体"/>
          <w:color w:val="000000"/>
        </w:rPr>
        <w:t>光的遏止电压为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69" o:ole="" o:oleicon="f" style="width:14.25pt;height:15pt" type="#_x0000_t75">
            <v:imagedata o:title="eqId362997679cf913653b1942977f9ff586" r:id="rId102"/>
          </v:shape>
          <o:OLEObject DrawAspect="Content" ObjectID="_54" ProgID="Equation.DSMT4" ShapeID="_x0000_i1069" Type="Embed" r:id="rId103"/>
        </w:object>
      </w:r>
      <w:r>
        <w:rPr>
          <w:rFonts w:ascii="宋体" w:cs="宋体" w:eastAsia="宋体" w:hAnsi="宋体"/>
          <w:color w:val="000000"/>
        </w:rPr>
        <w:t>和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70" o:ole="" o:oleicon="f" style="width:14.25pt;height:15pt" type="#_x0000_t75">
            <v:imagedata o:title="eqIda82fdae19790a62b15459d5c47078853" r:id="rId104"/>
          </v:shape>
          <o:OLEObject DrawAspect="Content" ObjectID="_55" ProgID="Equation.DSMT4" ShapeID="_x0000_i1070" Type="Embed" r:id="rId105"/>
        </w:object>
      </w:r>
      <w:r>
        <w:rPr>
          <w:rFonts w:ascii="宋体" w:cs="宋体" w:eastAsia="宋体" w:hAnsi="宋体"/>
          <w:color w:val="000000"/>
        </w:rPr>
        <w:t>，则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71" o:ole="" o:oleicon="f" style="width:84.75pt;height:20.25pt" type="#_x0000_t75">
            <v:imagedata o:title="eqIdebfceea0e9b24bfe0657d0b03fe25329" r:id="rId106"/>
          </v:shape>
          <o:OLEObject DrawAspect="Content" ObjectID="_56" ProgID="Equation.DSMT4" ShapeID="_x0000_i1071" Type="Embed" r:id="rId107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cs="宋体" w:eastAsia="宋体" w:hAnsi="宋体"/>
          <w:color w:val="000000"/>
        </w:rPr>
        <w:t>若经过同一单缝衍射装置，</w:t>
      </w:r>
      <w:r>
        <w:rPr>
          <w:rFonts w:ascii="Times New Roman" w:cs="Times New Roman" w:eastAsia="Times New Roman" w:hAnsi="Times New Roman"/>
          <w:i/>
          <w:color w:val="000000"/>
        </w:rPr>
        <w:t>a</w:t>
      </w:r>
      <w:r>
        <w:rPr>
          <w:rFonts w:ascii="宋体" w:cs="宋体" w:eastAsia="宋体" w:hAnsi="宋体"/>
          <w:color w:val="000000"/>
        </w:rPr>
        <w:t>光的中央亮条纹最窄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BC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．可见光能量范围约为</w:t>
      </w:r>
      <w:r>
        <w:rPr>
          <w:rFonts w:ascii="Times New Roman" w:cs="Times New Roman" w:eastAsia="Times New Roman" w:hAnsi="Times New Roman"/>
          <w:color w:val="000000"/>
        </w:rPr>
        <w:t>1.62eV</w:t>
      </w:r>
      <w:r>
        <w:rPr>
          <w:rFonts w:ascii="宋体" w:cs="宋体" w:eastAsia="宋体" w:hAnsi="宋体"/>
          <w:color w:val="000000"/>
        </w:rPr>
        <w:t>到</w:t>
      </w:r>
      <w:r>
        <w:rPr>
          <w:rFonts w:ascii="Times New Roman" w:cs="Times New Roman" w:eastAsia="Times New Roman" w:hAnsi="Times New Roman"/>
          <w:color w:val="000000"/>
        </w:rPr>
        <w:t>3.11eV</w:t>
      </w:r>
      <w:r>
        <w:rPr>
          <w:rFonts w:ascii="宋体" w:cs="宋体" w:eastAsia="宋体" w:hAnsi="宋体"/>
          <w:color w:val="000000"/>
        </w:rPr>
        <w:t>之间，即从高能级向低能级跃迁，只能发出</w:t>
      </w:r>
      <w:r>
        <w:rPr>
          <w:rFonts w:ascii="Times New Roman" w:cs="Times New Roman" w:eastAsia="Times New Roman" w:hAnsi="Times New Roman"/>
          <w:i/>
          <w:color w:val="000000"/>
        </w:rPr>
        <w:t>a</w:t>
      </w:r>
      <w:r>
        <w:rPr>
          <w:rFonts w:ascii="宋体" w:cs="宋体" w:eastAsia="宋体" w:hAnsi="宋体"/>
          <w:color w:val="000000"/>
        </w:rPr>
        <w:t>、</w:t>
      </w:r>
      <w:r>
        <w:rPr>
          <w:rFonts w:ascii="Times New Roman" w:cs="Times New Roman" w:eastAsia="Times New Roman" w:hAnsi="Times New Roman"/>
          <w:i/>
          <w:color w:val="000000"/>
        </w:rPr>
        <w:t>b</w:t>
      </w:r>
      <w:r>
        <w:rPr>
          <w:rFonts w:ascii="宋体" w:cs="宋体" w:eastAsia="宋体" w:hAnsi="宋体"/>
          <w:color w:val="000000"/>
        </w:rPr>
        <w:t>、</w:t>
      </w:r>
      <w:r>
        <w:rPr>
          <w:rFonts w:ascii="Times New Roman" w:cs="Times New Roman" w:eastAsia="Times New Roman" w:hAnsi="Times New Roman"/>
          <w:i/>
          <w:color w:val="000000"/>
        </w:rPr>
        <w:t>c</w:t>
      </w:r>
      <w:r>
        <w:rPr>
          <w:rFonts w:ascii="宋体" w:cs="宋体" w:eastAsia="宋体" w:hAnsi="宋体"/>
          <w:color w:val="000000"/>
        </w:rPr>
        <w:t>三种可见光，则高能级的氢原子处于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72" o:ole="" o:oleicon="f" style="width:26.9pt;height:13.75pt" type="#_x0000_t75">
            <v:imagedata o:title="eqIde45cf86650443d1b86c79b1e3edc7e5c" r:id="rId108"/>
          </v:shape>
          <o:OLEObject DrawAspect="Content" ObjectID="_57" ProgID="Equation.DSMT4" ShapeID="_x0000_i1072" Type="Embed" r:id="rId109"/>
        </w:object>
      </w:r>
      <w:r>
        <w:rPr>
          <w:rFonts w:ascii="宋体" w:cs="宋体" w:eastAsia="宋体" w:hAnsi="宋体"/>
          <w:color w:val="000000"/>
        </w:rPr>
        <w:t>能级。三种可见光能量分别为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73" o:ole="" o:oleicon="f" style="width:38pt;height:13.95pt" type="#_x0000_t75">
            <v:imagedata o:title="eqId4d16b2bc5993cd10764c2b4599f4edef" r:id="rId110"/>
          </v:shape>
          <o:OLEObject DrawAspect="Content" ObjectID="_58" ProgID="Equation.DSMT4" ShapeID="_x0000_i1073" Type="Embed" r:id="rId111"/>
        </w:object>
      </w:r>
      <w:r>
        <w:rPr>
          <w:rFonts w:ascii="宋体" w:cs="宋体" w:eastAsia="宋体" w:hAnsi="宋体"/>
          <w:color w:val="000000"/>
        </w:rPr>
        <w:t>、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74" o:ole="" o:oleicon="f" style="width:39pt;height:13.95pt" type="#_x0000_t75">
            <v:imagedata o:title="eqIde58277a994a830ab0797a530086d7031" r:id="rId112"/>
          </v:shape>
          <o:OLEObject DrawAspect="Content" ObjectID="_59" ProgID="Equation.DSMT4" ShapeID="_x0000_i1074" Type="Embed" r:id="rId113"/>
        </w:object>
      </w:r>
      <w:r>
        <w:rPr>
          <w:rFonts w:ascii="宋体" w:cs="宋体" w:eastAsia="宋体" w:hAnsi="宋体"/>
          <w:color w:val="000000"/>
        </w:rPr>
        <w:t>和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75" o:ole="" o:oleicon="f" style="width:39pt;height:13.95pt" type="#_x0000_t75">
            <v:imagedata o:title="eqId2955065297adad6151054396c896443d" r:id="rId114"/>
          </v:shape>
          <o:OLEObject DrawAspect="Content" ObjectID="_60" ProgID="Equation.DSMT4" ShapeID="_x0000_i1075" Type="Embed" r:id="rId115"/>
        </w:object>
      </w:r>
      <w:r>
        <w:rPr>
          <w:rFonts w:ascii="宋体" w:cs="宋体" w:eastAsia="宋体" w:hAnsi="宋体"/>
          <w:color w:val="000000"/>
        </w:rPr>
        <w:t>，根据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76" o:ole="" o:oleicon="f" style="width:33pt;height:30.75pt" type="#_x0000_t75">
            <v:imagedata o:title="eqId0b95dbdccc25635425df3754b78ea878" r:id="rId116"/>
          </v:shape>
          <o:OLEObject DrawAspect="Content" ObjectID="_61" ProgID="Equation.DSMT4" ShapeID="_x0000_i1076" Type="Embed" r:id="rId117"/>
        </w:object>
      </w:r>
      <w:r>
        <w:rPr>
          <w:rFonts w:ascii="宋体" w:cs="宋体" w:eastAsia="宋体" w:hAnsi="宋体"/>
          <w:color w:val="000000"/>
        </w:rPr>
        <w:t>，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77" o:ole="" o:oleicon="f" style="width:32.25pt;height:32.25pt" type="#_x0000_t75">
            <v:imagedata o:title="eqIdd117272b4a929d9e57e93ee8b9ad1af8" r:id="rId118"/>
          </v:shape>
          <o:OLEObject DrawAspect="Content" ObjectID="_62" ProgID="Equation.DSMT4" ShapeID="_x0000_i1077" Type="Embed" r:id="rId119"/>
        </w:object>
      </w:r>
      <w:r>
        <w:rPr>
          <w:rFonts w:ascii="宋体" w:cs="宋体" w:eastAsia="宋体" w:hAnsi="宋体"/>
          <w:color w:val="000000"/>
        </w:rPr>
        <w:t>，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78" o:ole="" o:oleicon="f" style="width:37pt;height:13.95pt" type="#_x0000_t75">
            <v:imagedata o:title="eqId1a2ecd403eaff4da58941f37325db5ca" r:id="rId120"/>
          </v:shape>
          <o:OLEObject DrawAspect="Content" ObjectID="_63" ProgID="Equation.DSMT4" ShapeID="_x0000_i1078" Type="Embed" r:id="rId121"/>
        </w:objec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整理得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79" o:ole="" o:oleicon="f" style="width:33.75pt;height:30.75pt" type="#_x0000_t75">
            <v:imagedata o:title="eqId2247afb68505982bcdc8e691dfa11770" r:id="rId122"/>
          </v:shape>
          <o:OLEObject DrawAspect="Content" ObjectID="_64" ProgID="Equation.DSMT4" ShapeID="_x0000_i1079" Type="Embed" r:id="rId123"/>
        </w:objec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故</w:t>
      </w:r>
      <w:r>
        <w:rPr>
          <w:rFonts w:ascii="Times New Roman" w:cs="Times New Roman" w:eastAsia="Times New Roman" w:hAnsi="Times New Roman"/>
          <w:i/>
          <w:color w:val="000000"/>
        </w:rPr>
        <w:t>a</w:t>
      </w:r>
      <w:r>
        <w:rPr>
          <w:rFonts w:ascii="宋体" w:cs="宋体" w:eastAsia="宋体" w:hAnsi="宋体"/>
          <w:color w:val="000000"/>
        </w:rPr>
        <w:t>光光子动量最小，逸出功与入射光无关，故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错误。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B</w:t>
      </w:r>
      <w:r>
        <w:rPr>
          <w:rFonts w:ascii="宋体" w:cs="宋体" w:eastAsia="宋体" w:hAnsi="宋体"/>
          <w:color w:val="000000"/>
        </w:rPr>
        <w:t>．在实验中移动滑片</w:t>
      </w:r>
      <w:r>
        <w:rPr>
          <w:rFonts w:ascii="Times New Roman" w:cs="Times New Roman" w:eastAsia="Times New Roman" w:hAnsi="Times New Roman"/>
          <w:color w:val="000000"/>
        </w:rPr>
        <w:t>P</w:t>
      </w:r>
      <w:r>
        <w:rPr>
          <w:rFonts w:ascii="宋体" w:cs="宋体" w:eastAsia="宋体" w:hAnsi="宋体"/>
          <w:color w:val="000000"/>
        </w:rPr>
        <w:t>，电压表读数一定变化，如果达到饱和电流，则微安表读数不一定变化，故</w:t>
      </w:r>
      <w:r>
        <w:rPr>
          <w:rFonts w:ascii="Times New Roman" w:cs="Times New Roman" w:eastAsia="Times New Roman" w:hAnsi="Times New Roman"/>
          <w:color w:val="000000"/>
        </w:rPr>
        <w:t>B</w:t>
      </w:r>
      <w:r>
        <w:rPr>
          <w:rFonts w:ascii="宋体" w:cs="宋体" w:eastAsia="宋体" w:hAnsi="宋体"/>
          <w:color w:val="000000"/>
        </w:rPr>
        <w:t>正确。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C</w:t>
      </w:r>
      <w:r>
        <w:rPr>
          <w:rFonts w:ascii="宋体" w:cs="宋体" w:eastAsia="宋体" w:hAnsi="宋体"/>
          <w:color w:val="000000"/>
        </w:rPr>
        <w:t>．若</w:t>
      </w:r>
      <w:r>
        <w:rPr>
          <w:rFonts w:ascii="Times New Roman" w:cs="Times New Roman" w:eastAsia="Times New Roman" w:hAnsi="Times New Roman"/>
          <w:i/>
          <w:color w:val="000000"/>
        </w:rPr>
        <w:t>b</w:t>
      </w:r>
      <w:r>
        <w:rPr>
          <w:rFonts w:ascii="宋体" w:cs="宋体" w:eastAsia="宋体" w:hAnsi="宋体"/>
          <w:color w:val="000000"/>
        </w:rPr>
        <w:t>、</w:t>
      </w:r>
      <w:r>
        <w:rPr>
          <w:rFonts w:ascii="Times New Roman" w:cs="Times New Roman" w:eastAsia="Times New Roman" w:hAnsi="Times New Roman"/>
          <w:i/>
          <w:color w:val="000000"/>
        </w:rPr>
        <w:t>c</w:t>
      </w:r>
      <w:r>
        <w:rPr>
          <w:rFonts w:ascii="宋体" w:cs="宋体" w:eastAsia="宋体" w:hAnsi="宋体"/>
          <w:color w:val="000000"/>
        </w:rPr>
        <w:t>光的能量分别为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80" o:ole="" o:oleicon="f" style="width:39pt;height:13.95pt" type="#_x0000_t75">
            <v:imagedata o:title="eqId2955065297adad6151054396c896443d" r:id="rId114"/>
          </v:shape>
          <o:OLEObject DrawAspect="Content" ObjectID="_65" ProgID="Equation.DSMT4" ShapeID="_x0000_i1080" Type="Embed" r:id="rId124"/>
        </w:object>
      </w:r>
      <w:r>
        <w:rPr>
          <w:rFonts w:ascii="宋体" w:cs="宋体" w:eastAsia="宋体" w:hAnsi="宋体"/>
          <w:color w:val="000000"/>
        </w:rPr>
        <w:t>和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81" o:ole="" o:oleicon="f" style="width:39pt;height:13.95pt" type="#_x0000_t75">
            <v:imagedata o:title="eqIde58277a994a830ab0797a530086d7031" r:id="rId112"/>
          </v:shape>
          <o:OLEObject DrawAspect="Content" ObjectID="_66" ProgID="Equation.DSMT4" ShapeID="_x0000_i1081" Type="Embed" r:id="rId125"/>
        </w:objec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则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82" o:ole="" o:oleicon="f" style="width:2in;height:18.2pt" type="#_x0000_t75">
            <v:imagedata o:title="eqIda4c509d98feae90d639c24afa13a3191" r:id="rId126"/>
          </v:shape>
          <o:OLEObject DrawAspect="Content" ObjectID="_67" ProgID="Equation.DSMT4" ShapeID="_x0000_i1082" Type="Embed" r:id="rId127"/>
        </w:objec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解得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83" o:ole="" o:oleicon="f" style="width:84.75pt;height:20.25pt" type="#_x0000_t75">
            <v:imagedata o:title="eqIdebfceea0e9b24bfe0657d0b03fe25329" r:id="rId106"/>
          </v:shape>
          <o:OLEObject DrawAspect="Content" ObjectID="_68" ProgID="Equation.DSMT4" ShapeID="_x0000_i1083" Type="Embed" r:id="rId128"/>
        </w:object>
      </w:r>
      <w:r>
        <w:rPr>
          <w:rFonts w:ascii="宋体" w:cs="宋体" w:eastAsia="宋体" w:hAnsi="宋体"/>
          <w:color w:val="000000"/>
        </w:rPr>
        <w:t>，故</w:t>
      </w:r>
      <w:r>
        <w:rPr>
          <w:rFonts w:ascii="Times New Roman" w:cs="Times New Roman" w:eastAsia="Times New Roman" w:hAnsi="Times New Roman"/>
          <w:color w:val="000000"/>
        </w:rPr>
        <w:t>C</w:t>
      </w:r>
      <w:r>
        <w:rPr>
          <w:rFonts w:ascii="宋体" w:cs="宋体" w:eastAsia="宋体" w:hAnsi="宋体"/>
          <w:color w:val="000000"/>
        </w:rPr>
        <w:t>正确。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D</w:t>
      </w:r>
      <w:r>
        <w:rPr>
          <w:rFonts w:ascii="宋体" w:cs="宋体" w:eastAsia="宋体" w:hAnsi="宋体"/>
          <w:color w:val="000000"/>
        </w:rPr>
        <w:t>．由上述分析可知，</w:t>
      </w:r>
      <w:r>
        <w:rPr>
          <w:rFonts w:ascii="Times New Roman" w:cs="Times New Roman" w:eastAsia="Times New Roman" w:hAnsi="Times New Roman"/>
          <w:i/>
          <w:color w:val="000000"/>
        </w:rPr>
        <w:t>a</w:t>
      </w:r>
      <w:r>
        <w:rPr>
          <w:rFonts w:ascii="宋体" w:cs="宋体" w:eastAsia="宋体" w:hAnsi="宋体"/>
          <w:color w:val="000000"/>
        </w:rPr>
        <w:t>光的波长最长，若经过同一单缝衍射装置，</w:t>
      </w:r>
      <w:r>
        <w:rPr>
          <w:rFonts w:ascii="Times New Roman" w:cs="Times New Roman" w:eastAsia="Times New Roman" w:hAnsi="Times New Roman"/>
          <w:i/>
          <w:color w:val="000000"/>
        </w:rPr>
        <w:t>a</w:t>
      </w:r>
      <w:r>
        <w:rPr>
          <w:rFonts w:ascii="宋体" w:cs="宋体" w:eastAsia="宋体" w:hAnsi="宋体"/>
          <w:color w:val="000000"/>
        </w:rPr>
        <w:t>光的中央亮条纹最宽，故</w:t>
      </w:r>
      <w:r>
        <w:rPr>
          <w:rFonts w:ascii="Times New Roman" w:cs="Times New Roman" w:eastAsia="Times New Roman" w:hAnsi="Times New Roman"/>
          <w:color w:val="000000"/>
        </w:rPr>
        <w:t>D</w:t>
      </w:r>
      <w:r>
        <w:rPr>
          <w:rFonts w:ascii="宋体" w:cs="宋体" w:eastAsia="宋体" w:hAnsi="宋体"/>
          <w:color w:val="000000"/>
        </w:rPr>
        <w:t>错误。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故选</w:t>
      </w:r>
      <w:r>
        <w:rPr>
          <w:rFonts w:ascii="Times New Roman" w:cs="Times New Roman" w:eastAsia="Times New Roman" w:hAnsi="Times New Roman"/>
          <w:color w:val="000000"/>
        </w:rPr>
        <w:t>BC</w:t>
      </w:r>
      <w:r>
        <w:rPr>
          <w:rFonts w:ascii="宋体" w:cs="宋体" w:eastAsia="宋体" w:hAnsi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cs="宋体" w:eastAsia="宋体" w:hAnsi="宋体"/>
          <w:color w:val="000000"/>
        </w:rPr>
        <w:t>两列简谐横波分别沿</w:t>
      </w:r>
      <w:r>
        <w:rPr>
          <w:rFonts w:ascii="Times New Roman" w:cs="Times New Roman" w:eastAsia="Times New Roman" w:hAnsi="Times New Roman"/>
          <w:i/>
          <w:color w:val="000000"/>
        </w:rPr>
        <w:t>x</w:t>
      </w:r>
      <w:r>
        <w:rPr>
          <w:rFonts w:ascii="宋体" w:cs="宋体" w:eastAsia="宋体" w:hAnsi="宋体"/>
          <w:color w:val="000000"/>
        </w:rPr>
        <w:t>轴正方向和负方向传播，两波源分别位于</w:t>
      </w:r>
      <w:r>
        <w:rPr>
          <w:rFonts w:ascii="Times New Roman" w:cs="Times New Roman" w:eastAsia="Times New Roman" w:hAnsi="Times New Roman"/>
          <w:i/>
          <w:color w:val="000000"/>
        </w:rPr>
        <w:t>x</w:t>
      </w:r>
      <w:r>
        <w:rPr>
          <w:rFonts w:ascii="宋体" w:cs="宋体" w:eastAsia="宋体" w:hAnsi="宋体"/>
          <w:color w:val="000000"/>
        </w:rPr>
        <w:t>＝－</w:t>
      </w:r>
      <w:r>
        <w:rPr>
          <w:rFonts w:ascii="Times New Roman" w:cs="Times New Roman" w:eastAsia="Times New Roman" w:hAnsi="Times New Roman"/>
          <w:color w:val="000000"/>
        </w:rPr>
        <w:t>0.2m</w:t>
      </w:r>
      <w:r>
        <w:rPr>
          <w:rFonts w:ascii="宋体" w:cs="宋体" w:eastAsia="宋体" w:hAnsi="宋体"/>
          <w:color w:val="000000"/>
        </w:rPr>
        <w:t>和</w:t>
      </w:r>
      <w:r>
        <w:rPr>
          <w:rFonts w:ascii="Times New Roman" w:cs="Times New Roman" w:eastAsia="Times New Roman" w:hAnsi="Times New Roman"/>
          <w:i/>
          <w:color w:val="000000"/>
        </w:rPr>
        <w:t>x</w:t>
      </w:r>
      <w:r>
        <w:rPr>
          <w:rFonts w:ascii="宋体" w:cs="宋体" w:eastAsia="宋体" w:hAnsi="宋体"/>
          <w:color w:val="000000"/>
        </w:rPr>
        <w:t>＝</w:t>
      </w:r>
      <w:r>
        <w:rPr>
          <w:rFonts w:ascii="Times New Roman" w:cs="Times New Roman" w:eastAsia="Times New Roman" w:hAnsi="Times New Roman"/>
          <w:color w:val="000000"/>
        </w:rPr>
        <w:t>1.2m</w:t>
      </w:r>
      <w:r>
        <w:rPr>
          <w:rFonts w:ascii="宋体" w:cs="宋体" w:eastAsia="宋体" w:hAnsi="宋体"/>
          <w:color w:val="000000"/>
        </w:rPr>
        <w:t>处，两列波的波速均为</w:t>
      </w:r>
      <w:r>
        <w:rPr>
          <w:rFonts w:ascii="Times New Roman" w:cs="Times New Roman" w:eastAsia="Times New Roman" w:hAnsi="Times New Roman"/>
          <w:color w:val="000000"/>
        </w:rPr>
        <w:t>0.4m/s</w:t>
      </w:r>
      <w:r>
        <w:rPr>
          <w:rFonts w:ascii="宋体" w:cs="宋体" w:eastAsia="宋体" w:hAnsi="宋体"/>
          <w:color w:val="000000"/>
        </w:rPr>
        <w:t>，波源的振幅均为</w:t>
      </w:r>
      <w:r>
        <w:rPr>
          <w:rFonts w:ascii="Times New Roman" w:cs="Times New Roman" w:eastAsia="Times New Roman" w:hAnsi="Times New Roman"/>
          <w:color w:val="000000"/>
        </w:rPr>
        <w:t>2cm</w:t>
      </w:r>
      <w:r>
        <w:rPr>
          <w:rFonts w:ascii="宋体" w:cs="宋体" w:eastAsia="宋体" w:hAnsi="宋体"/>
          <w:color w:val="000000"/>
        </w:rPr>
        <w:t>。图为</w:t>
      </w:r>
      <w:r>
        <w:rPr>
          <w:rFonts w:ascii="Times New Roman" w:cs="Times New Roman" w:eastAsia="Times New Roman" w:hAnsi="Times New Roman"/>
          <w:color w:val="000000"/>
        </w:rPr>
        <w:t>0</w:t>
      </w:r>
      <w:r>
        <w:rPr>
          <w:rFonts w:ascii="宋体" w:cs="宋体" w:eastAsia="宋体" w:hAnsi="宋体"/>
          <w:color w:val="000000"/>
        </w:rPr>
        <w:t>时刻两列波的图像，此刻平衡位置在</w:t>
      </w:r>
      <w:r>
        <w:rPr>
          <w:rFonts w:ascii="Times New Roman" w:cs="Times New Roman" w:eastAsia="Times New Roman" w:hAnsi="Times New Roman"/>
          <w:i/>
          <w:color w:val="000000"/>
        </w:rPr>
        <w:t>x</w:t>
      </w:r>
      <w:r>
        <w:rPr>
          <w:rFonts w:ascii="宋体" w:cs="宋体" w:eastAsia="宋体" w:hAnsi="宋体"/>
          <w:color w:val="000000"/>
        </w:rPr>
        <w:t>＝</w:t>
      </w:r>
      <w:r>
        <w:rPr>
          <w:rFonts w:ascii="Times New Roman" w:cs="Times New Roman" w:eastAsia="Times New Roman" w:hAnsi="Times New Roman"/>
          <w:color w:val="000000"/>
        </w:rPr>
        <w:t>0.2m</w:t>
      </w:r>
      <w:r>
        <w:rPr>
          <w:rFonts w:ascii="宋体" w:cs="宋体" w:eastAsia="宋体" w:hAnsi="宋体"/>
          <w:color w:val="000000"/>
        </w:rPr>
        <w:t>和</w:t>
      </w:r>
      <w:r>
        <w:rPr>
          <w:rFonts w:ascii="Times New Roman" w:cs="Times New Roman" w:eastAsia="Times New Roman" w:hAnsi="Times New Roman"/>
          <w:i/>
          <w:color w:val="000000"/>
        </w:rPr>
        <w:t>x</w:t>
      </w:r>
      <w:r>
        <w:rPr>
          <w:rFonts w:ascii="宋体" w:cs="宋体" w:eastAsia="宋体" w:hAnsi="宋体"/>
          <w:color w:val="000000"/>
        </w:rPr>
        <w:t>＝</w:t>
      </w:r>
      <w:r>
        <w:rPr>
          <w:rFonts w:ascii="Times New Roman" w:cs="Times New Roman" w:eastAsia="Times New Roman" w:hAnsi="Times New Roman"/>
          <w:color w:val="000000"/>
        </w:rPr>
        <w:t>0.8m</w:t>
      </w:r>
      <w:r>
        <w:rPr>
          <w:rFonts w:ascii="宋体" w:cs="宋体" w:eastAsia="宋体" w:hAnsi="宋体"/>
          <w:color w:val="000000"/>
        </w:rPr>
        <w:t>的</w:t>
      </w:r>
      <w:r>
        <w:rPr>
          <w:rFonts w:ascii="Times New Roman" w:cs="Times New Roman" w:eastAsia="Times New Roman" w:hAnsi="Times New Roman"/>
          <w:i/>
          <w:color w:val="000000"/>
        </w:rPr>
        <w:t>P</w:t>
      </w:r>
      <w:r>
        <w:rPr>
          <w:rFonts w:ascii="宋体" w:cs="宋体" w:eastAsia="宋体" w:hAnsi="宋体"/>
          <w:color w:val="000000"/>
        </w:rPr>
        <w:t>、</w:t>
      </w:r>
      <w:r>
        <w:rPr>
          <w:rFonts w:ascii="Times New Roman" w:cs="Times New Roman" w:eastAsia="Times New Roman" w:hAnsi="Times New Roman"/>
          <w:i/>
          <w:color w:val="000000"/>
        </w:rPr>
        <w:t>Q</w:t>
      </w:r>
      <w:r>
        <w:rPr>
          <w:rFonts w:ascii="宋体" w:cs="宋体" w:eastAsia="宋体" w:hAnsi="宋体"/>
          <w:color w:val="000000"/>
        </w:rPr>
        <w:t>两质点刚开始振动。质点</w:t>
      </w:r>
      <w:r>
        <w:rPr>
          <w:rFonts w:ascii="Times New Roman" w:cs="Times New Roman" w:eastAsia="Times New Roman" w:hAnsi="Times New Roman"/>
          <w:i/>
          <w:color w:val="000000"/>
        </w:rPr>
        <w:t>M</w:t>
      </w:r>
      <w:r>
        <w:rPr>
          <w:rFonts w:ascii="宋体" w:cs="宋体" w:eastAsia="宋体" w:hAnsi="宋体"/>
          <w:color w:val="000000"/>
        </w:rPr>
        <w:t>的平衡位置处于</w:t>
      </w:r>
      <w:r>
        <w:rPr>
          <w:rFonts w:ascii="Times New Roman" w:cs="Times New Roman" w:eastAsia="Times New Roman" w:hAnsi="Times New Roman"/>
          <w:i/>
          <w:color w:val="000000"/>
        </w:rPr>
        <w:t>x</w:t>
      </w:r>
      <w:r>
        <w:rPr>
          <w:rFonts w:ascii="宋体" w:cs="宋体" w:eastAsia="宋体" w:hAnsi="宋体"/>
          <w:color w:val="000000"/>
        </w:rPr>
        <w:t>＝</w:t>
      </w:r>
      <w:r>
        <w:rPr>
          <w:rFonts w:ascii="Times New Roman" w:cs="Times New Roman" w:eastAsia="Times New Roman" w:hAnsi="Times New Roman"/>
          <w:color w:val="000000"/>
        </w:rPr>
        <w:t>0.4m</w:t>
      </w:r>
      <w:r>
        <w:rPr>
          <w:rFonts w:ascii="宋体" w:cs="宋体" w:eastAsia="宋体" w:hAnsi="宋体"/>
          <w:color w:val="000000"/>
        </w:rPr>
        <w:t>处。下列说法正确的是（　　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4171950" cy="1314450"/>
            <wp:docPr descr="学科网(www.zxxk.com)--教育资源门户，提供试卷、教案、课件、论文、素材以及各类教学资源下载，还有大量而丰富的教学相关资讯！ BWT/WtJ5zkDNAx1ODbqMbQ==" id="10002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cs="宋体" w:eastAsia="宋体" w:hAnsi="宋体"/>
          <w:color w:val="000000"/>
        </w:rPr>
        <w:t>质点</w:t>
      </w:r>
      <w:r>
        <w:rPr>
          <w:rFonts w:ascii="Times New Roman" w:cs="Times New Roman" w:eastAsia="Times New Roman" w:hAnsi="Times New Roman"/>
          <w:i/>
          <w:color w:val="000000"/>
        </w:rPr>
        <w:t>M</w:t>
      </w:r>
      <w:r>
        <w:rPr>
          <w:rFonts w:ascii="宋体" w:cs="宋体" w:eastAsia="宋体" w:hAnsi="宋体"/>
          <w:color w:val="000000"/>
        </w:rPr>
        <w:t>为振动减弱点，开始振动后，其位移大小始终为</w:t>
      </w:r>
      <w:r>
        <w:rPr>
          <w:rFonts w:ascii="Times New Roman" w:cs="Times New Roman" w:eastAsia="Times New Roman" w:hAnsi="Times New Roman"/>
          <w:color w:val="000000"/>
        </w:rPr>
        <w:t>0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cs="宋体" w:eastAsia="宋体" w:hAnsi="宋体"/>
          <w:color w:val="000000"/>
        </w:rPr>
        <w:t>两列波相遇后，发生稳定干涉，</w:t>
      </w:r>
      <w:r>
        <w:rPr>
          <w:rFonts w:ascii="Times New Roman" w:cs="Times New Roman" w:eastAsia="Times New Roman" w:hAnsi="Times New Roman"/>
          <w:i/>
          <w:color w:val="000000"/>
        </w:rPr>
        <w:t>PQ</w:t>
      </w:r>
      <w:r>
        <w:rPr>
          <w:rFonts w:ascii="宋体" w:cs="宋体" w:eastAsia="宋体" w:hAnsi="宋体"/>
          <w:color w:val="000000"/>
        </w:rPr>
        <w:t>之间有</w:t>
      </w:r>
      <w:r>
        <w:rPr>
          <w:rFonts w:ascii="Times New Roman" w:cs="Times New Roman" w:eastAsia="Times New Roman" w:hAnsi="Times New Roman"/>
          <w:color w:val="000000"/>
        </w:rPr>
        <w:t>3</w:t>
      </w:r>
      <w:r>
        <w:rPr>
          <w:rFonts w:ascii="宋体" w:cs="宋体" w:eastAsia="宋体" w:hAnsi="宋体"/>
          <w:color w:val="000000"/>
        </w:rPr>
        <w:t>个振动加强点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cs="Times New Roman" w:eastAsia="Times New Roman" w:hAnsi="Times New Roman"/>
          <w:color w:val="000000"/>
        </w:rPr>
        <w:t>2s</w:t>
      </w:r>
      <w:r>
        <w:rPr>
          <w:rFonts w:ascii="宋体" w:cs="宋体" w:eastAsia="宋体" w:hAnsi="宋体"/>
          <w:color w:val="000000"/>
        </w:rPr>
        <w:t>内，质点</w:t>
      </w:r>
      <w:r>
        <w:rPr>
          <w:rFonts w:ascii="Times New Roman" w:cs="Times New Roman" w:eastAsia="Times New Roman" w:hAnsi="Times New Roman"/>
          <w:i/>
          <w:color w:val="000000"/>
        </w:rPr>
        <w:t>P</w:t>
      </w:r>
      <w:r>
        <w:rPr>
          <w:rFonts w:ascii="宋体" w:cs="宋体" w:eastAsia="宋体" w:hAnsi="宋体"/>
          <w:color w:val="000000"/>
        </w:rPr>
        <w:t>运动的路程为</w:t>
      </w:r>
      <w:r>
        <w:rPr>
          <w:rFonts w:ascii="Times New Roman" w:cs="Times New Roman" w:eastAsia="Times New Roman" w:hAnsi="Times New Roman"/>
          <w:color w:val="000000"/>
        </w:rPr>
        <w:t>20cm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cs="宋体" w:eastAsia="宋体" w:hAnsi="宋体"/>
          <w:color w:val="000000"/>
        </w:rPr>
        <w:t>若此时刻位于</w:t>
      </w:r>
      <w:r>
        <w:rPr>
          <w:rFonts w:ascii="Times New Roman" w:cs="Times New Roman" w:eastAsia="Times New Roman" w:hAnsi="Times New Roman"/>
          <w:i/>
          <w:color w:val="000000"/>
        </w:rPr>
        <w:t>M</w:t>
      </w:r>
      <w:r>
        <w:rPr>
          <w:rFonts w:ascii="宋体" w:cs="宋体" w:eastAsia="宋体" w:hAnsi="宋体"/>
          <w:color w:val="000000"/>
        </w:rPr>
        <w:t>点的观测者沿</w:t>
      </w:r>
      <w:r>
        <w:rPr>
          <w:rFonts w:ascii="Times New Roman" w:cs="Times New Roman" w:eastAsia="Times New Roman" w:hAnsi="Times New Roman"/>
          <w:i/>
          <w:color w:val="000000"/>
        </w:rPr>
        <w:t>x</w:t>
      </w:r>
      <w:r>
        <w:rPr>
          <w:rFonts w:ascii="宋体" w:cs="宋体" w:eastAsia="宋体" w:hAnsi="宋体"/>
          <w:color w:val="000000"/>
        </w:rPr>
        <w:t>正方向运动，测得沿</w:t>
      </w:r>
      <w:r>
        <w:rPr>
          <w:rFonts w:ascii="Times New Roman" w:cs="Times New Roman" w:eastAsia="Times New Roman" w:hAnsi="Times New Roman"/>
          <w:i/>
          <w:color w:val="000000"/>
        </w:rPr>
        <w:t>x</w:t>
      </w:r>
      <w:r>
        <w:rPr>
          <w:rFonts w:ascii="宋体" w:cs="宋体" w:eastAsia="宋体" w:hAnsi="宋体"/>
          <w:color w:val="000000"/>
        </w:rPr>
        <w:t>轴负方向传播的机械波频率变大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CD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cs="Times New Roman" w:eastAsia="Times New Roman" w:hAnsi="Times New Roman"/>
          <w:color w:val="000000"/>
        </w:rPr>
        <w:t>A．</w:t>
      </w:r>
      <w:r>
        <w:rPr>
          <w:rFonts w:ascii="宋体" w:cs="宋体" w:eastAsia="宋体" w:hAnsi="宋体"/>
          <w:color w:val="000000"/>
        </w:rPr>
        <w:t>由</w:t>
      </w:r>
      <w:r>
        <w:rPr>
          <w:rFonts w:ascii="宋体" w:cs="宋体" w:eastAsia="宋体" w:hAnsi="宋体"/>
          <w:color w:val="000000"/>
        </w:rPr>
        <w:t>波形图可知质点</w:t>
      </w:r>
      <w:r>
        <w:rPr>
          <w:rFonts w:ascii="Times New Roman" w:cs="Times New Roman" w:eastAsia="Times New Roman" w:hAnsi="Times New Roman"/>
          <w:i/>
          <w:color w:val="000000"/>
        </w:rPr>
        <w:t>P</w:t>
      </w:r>
      <w:r>
        <w:rPr>
          <w:rFonts w:ascii="宋体" w:cs="宋体" w:eastAsia="宋体" w:hAnsi="宋体"/>
          <w:color w:val="000000"/>
        </w:rPr>
        <w:t>的起振方向为</w:t>
      </w:r>
      <w:r>
        <w:rPr>
          <w:rFonts w:ascii="Times New Roman" w:cs="Times New Roman" w:eastAsia="Times New Roman" w:hAnsi="Times New Roman"/>
          <w:i/>
          <w:color w:val="000000"/>
        </w:rPr>
        <w:t>y</w:t>
      </w:r>
      <w:r>
        <w:rPr>
          <w:rFonts w:ascii="宋体" w:cs="宋体" w:eastAsia="宋体" w:hAnsi="宋体"/>
          <w:color w:val="000000"/>
        </w:rPr>
        <w:t>轴负方向，质点</w:t>
      </w:r>
      <w:r>
        <w:rPr>
          <w:rFonts w:ascii="Times New Roman" w:cs="Times New Roman" w:eastAsia="Times New Roman" w:hAnsi="Times New Roman"/>
          <w:i/>
          <w:color w:val="000000"/>
        </w:rPr>
        <w:t>Q</w:t>
      </w:r>
      <w:r>
        <w:rPr>
          <w:rFonts w:ascii="宋体" w:cs="宋体" w:eastAsia="宋体" w:hAnsi="宋体"/>
          <w:color w:val="000000"/>
        </w:rPr>
        <w:t>的起振方向为</w:t>
      </w:r>
      <w:r>
        <w:rPr>
          <w:rFonts w:ascii="Times New Roman" w:cs="Times New Roman" w:eastAsia="Times New Roman" w:hAnsi="Times New Roman"/>
          <w:i/>
          <w:color w:val="000000"/>
        </w:rPr>
        <w:t>y</w:t>
      </w:r>
      <w:r>
        <w:rPr>
          <w:rFonts w:ascii="宋体" w:cs="宋体" w:eastAsia="宋体" w:hAnsi="宋体"/>
          <w:color w:val="000000"/>
        </w:rPr>
        <w:t>轴正方向，则两波源的起振方向相反，</w:t>
      </w:r>
      <w:r>
        <w:rPr>
          <w:rFonts w:ascii="Times New Roman" w:cs="Times New Roman" w:eastAsia="Times New Roman" w:hAnsi="Times New Roman"/>
          <w:i/>
          <w:color w:val="000000"/>
        </w:rPr>
        <w:t>M</w:t>
      </w:r>
      <w:r>
        <w:rPr>
          <w:rFonts w:ascii="宋体" w:cs="宋体" w:eastAsia="宋体" w:hAnsi="宋体"/>
          <w:color w:val="000000"/>
        </w:rPr>
        <w:t>点到两波源的波程差为</w:t>
      </w:r>
      <m:oMathPara>
        <m:oMathParaPr>
          <m:jc m:val="left"/>
        </m:oMathParaPr>
        <m:oMath>
          <m:r>
            <w:rPr>
              <w:rFonts w:ascii="Cambria Math" w:cs="Cambria Math" w:eastAsia="宋体" w:hAnsi="Cambria Math"/>
            </w:rPr>
            <m:t>Δr=</m:t>
          </m:r>
          <m:d>
            <m:dPr>
              <m:begChr m:val="|"/>
              <m:endChr m:val="|"/>
              <m:sepChr m:val=","/>
            </m:dPr>
            <m:e>
              <m:r>
                <w:rPr>
                  <w:rFonts w:ascii="Cambria Math" w:cs="Cambria Math" w:eastAsia="宋体" w:hAnsi="Cambria Math"/>
                </w:rPr>
                <m:t>0.6</m:t>
              </m:r>
              <m:r>
                <m:rPr>
                  <m:sty m:val="p"/>
                </m:rPr>
                <w:rPr>
                  <w:rFonts w:ascii="Cambria Math" w:cs="Cambria Math" w:eastAsia="宋体" w:hAnsi="Cambria Math"/>
                </w:rPr>
                <m:t>m</m:t>
              </m:r>
              <m:r>
                <w:rPr>
                  <w:rFonts w:ascii="Cambria Math" w:cs="Cambria Math" w:eastAsia="宋体" w:hAnsi="Cambria Math"/>
                </w:rPr>
                <m:t>-0.8</m:t>
              </m:r>
              <m:r>
                <m:rPr>
                  <m:sty m:val="p"/>
                </m:rPr>
                <w:rPr>
                  <w:rFonts w:ascii="Cambria Math" w:cs="Cambria Math" w:eastAsia="宋体" w:hAnsi="Cambria Math"/>
                </w:rPr>
                <m:t>m</m:t>
              </m:r>
            </m:e>
          </m:d>
          <m:r>
            <w:rPr>
              <w:rFonts w:ascii="Cambria Math" w:cs="Cambria Math" w:eastAsia="宋体" w:hAnsi="Cambria Math"/>
            </w:rPr>
            <m:t>=0.2</m:t>
          </m:r>
          <m:r>
            <m:rPr>
              <m:sty m:val="p"/>
            </m:rPr>
            <w:rPr>
              <w:rFonts w:ascii="Cambria Math" w:cs="Cambria Math" w:eastAsia="宋体" w:hAnsi="Cambria Math"/>
            </w:rPr>
            <m:t>m</m:t>
          </m:r>
          <m:r>
            <w:rPr>
              <w:rFonts w:ascii="Cambria Math" w:cs="Cambria Math" w:eastAsia="宋体" w:hAnsi="Cambria Math"/>
            </w:rPr>
            <m:t>=</m:t>
          </m:r>
          <m:f>
            <m:num>
              <m:r>
                <m:rPr>
                  <m:sty m:val="p"/>
                </m:rPr>
                <w:rPr>
                  <w:rFonts w:ascii="Cambria Math" w:cs="Cambria Math" w:eastAsia="宋体" w:hAnsi="Cambria Math"/>
                </w:rPr>
                <m:t>λ</m:t>
              </m:r>
            </m:num>
            <m:den>
              <m:r>
                <w:rPr>
                  <w:rFonts w:ascii="Cambria Math" w:cs="Cambria Math" w:eastAsia="宋体" w:hAnsi="Cambria Math"/>
                </w:rPr>
                <m:t>2</m:t>
              </m:r>
            </m:den>
          </m:f>
        </m:oMath>
      </m:oMathPara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故质点</w:t>
      </w:r>
      <w:r>
        <w:rPr>
          <w:rFonts w:ascii="Times New Roman" w:cs="Times New Roman" w:eastAsia="Times New Roman" w:hAnsi="Times New Roman"/>
          <w:i/>
          <w:color w:val="000000"/>
        </w:rPr>
        <w:t>M</w:t>
      </w:r>
      <w:r>
        <w:rPr>
          <w:rFonts w:ascii="宋体" w:cs="宋体" w:eastAsia="宋体" w:hAnsi="宋体"/>
          <w:color w:val="000000"/>
        </w:rPr>
        <w:t>为振动加强点，开始振动后，其位移随时间变化，故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错误；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B．</w:t>
      </w:r>
      <w:r>
        <w:rPr>
          <w:rFonts w:ascii="宋体" w:cs="宋体" w:eastAsia="宋体" w:hAnsi="宋体"/>
          <w:color w:val="000000"/>
        </w:rPr>
        <w:t>两列波相遇后，发生稳定干涉，</w:t>
      </w:r>
      <w:r>
        <w:rPr>
          <w:rFonts w:ascii="Times New Roman" w:cs="Times New Roman" w:eastAsia="Times New Roman" w:hAnsi="Times New Roman"/>
          <w:i/>
          <w:color w:val="000000"/>
        </w:rPr>
        <w:t>PQ</w:t>
      </w:r>
      <w:r>
        <w:rPr>
          <w:rFonts w:ascii="宋体" w:cs="宋体" w:eastAsia="宋体" w:hAnsi="宋体"/>
          <w:color w:val="000000"/>
        </w:rPr>
        <w:t>之间有</w:t>
      </w:r>
      <w:r>
        <w:rPr>
          <w:rFonts w:ascii="Times New Roman" w:cs="Times New Roman" w:eastAsia="Times New Roman" w:hAnsi="Times New Roman"/>
          <w:color w:val="000000"/>
        </w:rPr>
        <w:t>2</w:t>
      </w:r>
      <w:r>
        <w:rPr>
          <w:rFonts w:ascii="宋体" w:cs="宋体" w:eastAsia="宋体" w:hAnsi="宋体"/>
          <w:color w:val="000000"/>
        </w:rPr>
        <w:t>个振动加强点，分别为</w:t>
      </w:r>
      <w:r>
        <w:rPr>
          <w:rFonts w:ascii="Times New Roman" w:cs="Times New Roman" w:eastAsia="Times New Roman" w:hAnsi="Times New Roman"/>
          <w:i/>
          <w:color w:val="000000"/>
        </w:rPr>
        <w:t>M</w:t>
      </w:r>
      <w:r>
        <w:rPr>
          <w:rFonts w:ascii="宋体" w:cs="宋体" w:eastAsia="宋体" w:hAnsi="宋体"/>
          <w:color w:val="000000"/>
        </w:rPr>
        <w:t>点和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84" o:ole="" o:oleicon="f" style="width:45.75pt;height:14.25pt" type="#_x0000_t75">
            <v:imagedata o:title="eqId39e967c6faf8516ef1b2ef3965f13cc2" r:id="rId130"/>
          </v:shape>
          <o:OLEObject DrawAspect="Content" ObjectID="_70" ProgID="Equation.DSMT4" ShapeID="_x0000_i1084" Type="Embed" r:id="rId131"/>
        </w:object>
      </w:r>
      <w:r>
        <w:rPr>
          <w:color w:val="000000"/>
        </w:rPr>
        <w:t>的质点，故B错误；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C．</w:t>
      </w:r>
      <w:r>
        <w:rPr>
          <w:rFonts w:ascii="宋体" w:cs="宋体" w:eastAsia="宋体" w:hAnsi="宋体"/>
          <w:color w:val="000000"/>
        </w:rPr>
        <w:t>根据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85" o:ole="" o:oleicon="f" style="width:30.75pt;height:30.75pt" type="#_x0000_t75">
            <v:imagedata o:title="eqId3912a73645d3b9c4ae672ad2d7a7874c" r:id="rId132"/>
          </v:shape>
          <o:OLEObject DrawAspect="Content" ObjectID="_71" ProgID="Equation.DSMT4" ShapeID="_x0000_i1085" Type="Embed" r:id="rId133"/>
        </w:object>
      </w:r>
      <w:r>
        <w:rPr>
          <w:color w:val="000000"/>
        </w:rPr>
        <w:t>知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86" o:ole="" o:oleicon="f" style="width:32.25pt;height:14.25pt" type="#_x0000_t75">
            <v:imagedata o:title="eqIda97a92927e0906912939160614eabee0" r:id="rId134"/>
          </v:shape>
          <o:OLEObject DrawAspect="Content" ObjectID="_72" ProgID="Equation.DSMT4" ShapeID="_x0000_i1086" Type="Embed" r:id="rId135"/>
        </w:object>
      </w:r>
      <w:r>
        <w:rPr>
          <w:color w:val="000000"/>
        </w:rPr>
        <w:t>，</w:t>
      </w:r>
      <w:r>
        <w:rPr>
          <w:rFonts w:ascii="Times New Roman" w:cs="Times New Roman" w:eastAsia="Times New Roman" w:hAnsi="Times New Roman"/>
          <w:i/>
          <w:color w:val="000000"/>
        </w:rPr>
        <w:t>x</w:t>
      </w:r>
      <w:r>
        <w:rPr>
          <w:rFonts w:ascii="宋体" w:cs="宋体" w:eastAsia="宋体" w:hAnsi="宋体"/>
          <w:color w:val="000000"/>
        </w:rPr>
        <w:t>＝</w:t>
      </w:r>
      <w:r>
        <w:rPr>
          <w:rFonts w:ascii="Times New Roman" w:cs="Times New Roman" w:eastAsia="Times New Roman" w:hAnsi="Times New Roman"/>
          <w:color w:val="000000"/>
        </w:rPr>
        <w:t>1.2m</w:t>
      </w:r>
      <w:r>
        <w:rPr>
          <w:rFonts w:ascii="宋体" w:cs="宋体" w:eastAsia="宋体" w:hAnsi="宋体"/>
          <w:color w:val="000000"/>
        </w:rPr>
        <w:t>处的波传播到</w:t>
      </w:r>
      <w:r>
        <w:rPr>
          <w:rFonts w:ascii="Times New Roman" w:cs="Times New Roman" w:eastAsia="Times New Roman" w:hAnsi="Times New Roman"/>
          <w:i/>
          <w:color w:val="000000"/>
        </w:rPr>
        <w:t>P</w:t>
      </w:r>
      <w:r>
        <w:rPr>
          <w:rFonts w:ascii="宋体" w:cs="宋体" w:eastAsia="宋体" w:hAnsi="宋体"/>
          <w:color w:val="000000"/>
        </w:rPr>
        <w:t>点需要的时间为</w:t>
      </w:r>
      <m:oMathPara>
        <m:oMathParaPr>
          <m:jc m:val="left"/>
        </m:oMathParaPr>
        <m:oMath>
          <m:r>
            <w:rPr>
              <w:rFonts w:ascii="Cambria Math" w:cs="Cambria Math" w:eastAsia="宋体" w:hAnsi="Cambria Math"/>
            </w:rPr>
            <m:t>t=</m:t>
          </m:r>
          <m:f>
            <m:num>
              <m:r>
                <w:rPr>
                  <w:rFonts w:ascii="Cambria Math" w:cs="Cambria Math" w:eastAsia="宋体" w:hAnsi="Cambria Math"/>
                </w:rPr>
                <m:t>0.6</m:t>
              </m:r>
            </m:num>
            <m:den>
              <m:r>
                <w:rPr>
                  <w:rFonts w:ascii="Cambria Math" w:cs="Cambria Math" w:eastAsia="宋体" w:hAnsi="Cambria Math"/>
                </w:rPr>
                <m:t>0.4</m:t>
              </m:r>
            </m:den>
          </m:f>
          <m:r>
            <m:rPr>
              <m:sty m:val="p"/>
            </m:rPr>
            <w:rPr>
              <w:rFonts w:ascii="Cambria Math" w:cs="Cambria Math" w:eastAsia="宋体" w:hAnsi="Cambria Math"/>
            </w:rPr>
            <m:t>s</m:t>
          </m:r>
          <m:r>
            <w:rPr>
              <w:rFonts w:ascii="Cambria Math" w:cs="Cambria Math" w:eastAsia="宋体" w:hAnsi="Cambria Math"/>
            </w:rPr>
            <m:t>=1.5</m:t>
          </m:r>
          <m:r>
            <m:rPr>
              <m:sty m:val="p"/>
            </m:rPr>
            <w:rPr>
              <w:rFonts w:ascii="Cambria Math" w:cs="Cambria Math" w:eastAsia="宋体" w:hAnsi="Cambria Math"/>
            </w:rPr>
            <m:t>s</m:t>
          </m:r>
        </m:oMath>
      </m:oMathPara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1.5s</w:t>
      </w:r>
      <w:r>
        <w:rPr>
          <w:rFonts w:ascii="宋体" w:cs="宋体" w:eastAsia="宋体" w:hAnsi="宋体"/>
          <w:color w:val="000000"/>
        </w:rPr>
        <w:t>后，质点</w:t>
      </w:r>
      <w:r>
        <w:rPr>
          <w:rFonts w:ascii="Times New Roman" w:cs="Times New Roman" w:eastAsia="Times New Roman" w:hAnsi="Times New Roman"/>
          <w:i/>
          <w:color w:val="000000"/>
        </w:rPr>
        <w:t>P</w:t>
      </w:r>
      <w:r>
        <w:rPr>
          <w:rFonts w:ascii="宋体" w:cs="宋体" w:eastAsia="宋体" w:hAnsi="宋体"/>
          <w:color w:val="000000"/>
        </w:rPr>
        <w:t>运动为两列波叠加后的运动，根据两列波到</w:t>
      </w:r>
      <w:r>
        <w:rPr>
          <w:rFonts w:ascii="Times New Roman" w:cs="Times New Roman" w:eastAsia="Times New Roman" w:hAnsi="Times New Roman"/>
          <w:i/>
          <w:color w:val="000000"/>
        </w:rPr>
        <w:t>P</w:t>
      </w:r>
      <w:r>
        <w:rPr>
          <w:rFonts w:ascii="宋体" w:cs="宋体" w:eastAsia="宋体" w:hAnsi="宋体"/>
          <w:color w:val="000000"/>
        </w:rPr>
        <w:t>点的波程差为</w:t>
      </w:r>
      <m:oMathPara>
        <m:oMathParaPr>
          <m:jc m:val="left"/>
        </m:oMathParaPr>
        <m:oMath>
          <m:r>
            <w:rPr>
              <w:rFonts w:ascii="Cambria Math" w:cs="Cambria Math" w:eastAsia="宋体" w:hAnsi="Cambria Math"/>
            </w:rPr>
            <m:t>Δr=</m:t>
          </m:r>
          <m:d>
            <m:dPr>
              <m:begChr m:val="|"/>
              <m:endChr m:val="|"/>
              <m:sepChr m:val=","/>
            </m:dPr>
            <m:e>
              <m:r>
                <w:rPr>
                  <w:rFonts w:ascii="Cambria Math" w:cs="Cambria Math" w:eastAsia="宋体" w:hAnsi="Cambria Math"/>
                </w:rPr>
                <m:t>0.4</m:t>
              </m:r>
              <m:r>
                <m:rPr>
                  <m:sty m:val="p"/>
                </m:rPr>
                <w:rPr>
                  <w:rFonts w:ascii="Cambria Math" w:cs="Cambria Math" w:eastAsia="宋体" w:hAnsi="Cambria Math"/>
                </w:rPr>
                <m:t>m</m:t>
              </m:r>
              <m:r>
                <w:rPr>
                  <w:rFonts w:ascii="Cambria Math" w:cs="Cambria Math" w:eastAsia="宋体" w:hAnsi="Cambria Math"/>
                </w:rPr>
                <m:t>-1</m:t>
              </m:r>
              <m:r>
                <m:rPr>
                  <m:sty m:val="p"/>
                </m:rPr>
                <w:rPr>
                  <w:rFonts w:ascii="Cambria Math" w:cs="Cambria Math" w:eastAsia="宋体" w:hAnsi="Cambria Math"/>
                </w:rPr>
                <m:t>m</m:t>
              </m:r>
            </m:e>
          </m:d>
          <m:r>
            <w:rPr>
              <w:rFonts w:ascii="Cambria Math" w:cs="Cambria Math" w:eastAsia="宋体" w:hAnsi="Cambria Math"/>
            </w:rPr>
            <m:t>=0.6</m:t>
          </m:r>
          <m:r>
            <m:rPr>
              <m:sty m:val="p"/>
            </m:rPr>
            <w:rPr>
              <w:rFonts w:ascii="Cambria Math" w:cs="Cambria Math" w:eastAsia="宋体" w:hAnsi="Cambria Math"/>
            </w:rPr>
            <m:t>m</m:t>
          </m:r>
          <m:r>
            <w:rPr>
              <w:rFonts w:ascii="Cambria Math" w:cs="Cambria Math" w:eastAsia="宋体" w:hAnsi="Cambria Math"/>
            </w:rPr>
            <m:t>=</m:t>
          </m:r>
          <m:f>
            <m:num>
              <m:r>
                <w:rPr>
                  <w:rFonts w:ascii="Cambria Math" w:cs="Cambria Math" w:eastAsia="宋体" w:hAnsi="Cambria Math"/>
                </w:rPr>
                <m:t>3</m:t>
              </m:r>
              <m:r>
                <m:rPr>
                  <m:sty m:val="p"/>
                </m:rPr>
                <w:rPr>
                  <w:rFonts w:ascii="Cambria Math" w:cs="Cambria Math" w:eastAsia="宋体" w:hAnsi="Cambria Math"/>
                </w:rPr>
                <m:t>λ</m:t>
              </m:r>
            </m:num>
            <m:den>
              <m:r>
                <w:rPr>
                  <w:rFonts w:ascii="Cambria Math" w:cs="Cambria Math" w:eastAsia="宋体" w:hAnsi="Cambria Math"/>
                </w:rPr>
                <m:t>2</m:t>
              </m:r>
            </m:den>
          </m:f>
        </m:oMath>
      </m:oMathPara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故</w:t>
      </w:r>
      <w:r>
        <w:rPr>
          <w:rFonts w:ascii="Times New Roman" w:cs="Times New Roman" w:eastAsia="Times New Roman" w:hAnsi="Times New Roman"/>
          <w:i/>
          <w:color w:val="000000"/>
        </w:rPr>
        <w:t>P</w:t>
      </w:r>
      <w:r>
        <w:rPr>
          <w:rFonts w:ascii="宋体" w:cs="宋体" w:eastAsia="宋体" w:hAnsi="宋体"/>
          <w:color w:val="000000"/>
        </w:rPr>
        <w:t>点为振动加强点，振幅为</w:t>
      </w:r>
      <w:r>
        <w:rPr>
          <w:rFonts w:ascii="Times New Roman" w:cs="Times New Roman" w:eastAsia="Times New Roman" w:hAnsi="Times New Roman"/>
          <w:color w:val="000000"/>
        </w:rPr>
        <w:t>2</w:t>
      </w:r>
      <w:r>
        <w:rPr>
          <w:rFonts w:ascii="Times New Roman" w:cs="Times New Roman" w:eastAsia="Times New Roman" w:hAnsi="Times New Roman"/>
          <w:i/>
          <w:color w:val="000000"/>
        </w:rPr>
        <w:t>A</w:t>
      </w:r>
      <w:r>
        <w:rPr>
          <w:rFonts w:ascii="宋体" w:cs="宋体" w:eastAsia="宋体" w:hAnsi="宋体"/>
          <w:color w:val="000000"/>
        </w:rPr>
        <w:t>，</w:t>
      </w:r>
      <w:r>
        <w:rPr>
          <w:rFonts w:ascii="Times New Roman" w:cs="Times New Roman" w:eastAsia="Times New Roman" w:hAnsi="Times New Roman"/>
          <w:color w:val="000000"/>
        </w:rPr>
        <w:t>2s</w:t>
      </w:r>
      <w:r>
        <w:rPr>
          <w:rFonts w:ascii="宋体" w:cs="宋体" w:eastAsia="宋体" w:hAnsi="宋体"/>
          <w:color w:val="000000"/>
        </w:rPr>
        <w:t>的路程为</w:t>
      </w:r>
      <m:oMathPara>
        <m:oMathParaPr>
          <m:jc m:val="left"/>
        </m:oMathParaPr>
        <m:oMath>
          <m:r>
            <w:rPr>
              <w:rFonts w:ascii="Cambria Math" w:cs="Cambria Math" w:eastAsia="宋体" w:hAnsi="Cambria Math"/>
            </w:rPr>
            <m:t>6A+2×2A=20</m:t>
          </m:r>
          <m:r>
            <m:rPr>
              <m:sty m:val="p"/>
            </m:rPr>
            <w:rPr>
              <w:rFonts w:ascii="Cambria Math" w:cs="Cambria Math" w:eastAsia="宋体" w:hAnsi="Cambria Math"/>
            </w:rPr>
            <m:t>cm</m:t>
          </m:r>
        </m:oMath>
      </m:oMathPara>
      <w:r>
        <w:rPr>
          <w:color w:val="000000"/>
        </w:rPr>
        <w:t>，故C正确；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D．</w:t>
      </w:r>
      <w:r>
        <w:rPr>
          <w:rFonts w:ascii="宋体" w:cs="宋体" w:eastAsia="宋体" w:hAnsi="宋体"/>
          <w:color w:val="000000"/>
        </w:rPr>
        <w:t>位于</w:t>
      </w:r>
      <w:r>
        <w:rPr>
          <w:rFonts w:ascii="Times New Roman" w:cs="Times New Roman" w:eastAsia="Times New Roman" w:hAnsi="Times New Roman"/>
          <w:i/>
          <w:color w:val="000000"/>
        </w:rPr>
        <w:t>M</w:t>
      </w:r>
      <w:r>
        <w:rPr>
          <w:rFonts w:ascii="宋体" w:cs="宋体" w:eastAsia="宋体" w:hAnsi="宋体"/>
          <w:color w:val="000000"/>
        </w:rPr>
        <w:t>点的观测者沿</w:t>
      </w:r>
      <w:r>
        <w:rPr>
          <w:rFonts w:ascii="Times New Roman" w:cs="Times New Roman" w:eastAsia="Times New Roman" w:hAnsi="Times New Roman"/>
          <w:i/>
          <w:color w:val="000000"/>
        </w:rPr>
        <w:t>x</w:t>
      </w:r>
      <w:r>
        <w:rPr>
          <w:rFonts w:ascii="宋体" w:cs="宋体" w:eastAsia="宋体" w:hAnsi="宋体"/>
          <w:color w:val="000000"/>
        </w:rPr>
        <w:t>正方向运动,正靠近沿</w:t>
      </w:r>
      <w:r>
        <w:rPr>
          <w:rFonts w:ascii="Times New Roman" w:cs="Times New Roman" w:eastAsia="Times New Roman" w:hAnsi="Times New Roman"/>
          <w:i/>
          <w:color w:val="000000"/>
        </w:rPr>
        <w:t>x</w:t>
      </w:r>
      <w:r>
        <w:rPr>
          <w:rFonts w:ascii="宋体" w:cs="宋体" w:eastAsia="宋体" w:hAnsi="宋体"/>
          <w:color w:val="000000"/>
        </w:rPr>
        <w:t>轴负方向传播的机械波，根据多普勒效应可知，测得的频率增大，故</w:t>
      </w:r>
      <w:r>
        <w:rPr>
          <w:rFonts w:ascii="Times New Roman" w:cs="Times New Roman" w:eastAsia="Times New Roman" w:hAnsi="Times New Roman"/>
          <w:color w:val="000000"/>
        </w:rPr>
        <w:t>D</w:t>
      </w:r>
      <w:r>
        <w:rPr>
          <w:rFonts w:ascii="宋体" w:cs="宋体" w:eastAsia="宋体" w:hAnsi="宋体"/>
          <w:color w:val="000000"/>
        </w:rPr>
        <w:t>正确。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故选</w:t>
      </w:r>
      <w:r>
        <w:rPr>
          <w:rFonts w:ascii="Times New Roman" w:cs="Times New Roman" w:eastAsia="Times New Roman" w:hAnsi="Times New Roman"/>
          <w:color w:val="000000"/>
        </w:rPr>
        <w:t>CD</w:t>
      </w:r>
      <w:r>
        <w:rPr>
          <w:rFonts w:ascii="宋体" w:cs="宋体" w:eastAsia="宋体" w:hAnsi="宋体"/>
          <w:color w:val="000000"/>
        </w:rPr>
        <w:t>。</w:t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cs="宋体" w:eastAsia="宋体" w:hAnsi="宋体"/>
          <w:b/>
          <w:color w:val="000000"/>
          <w:sz w:val="24"/>
        </w:rPr>
        <w:t>非选择题部分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b/>
          <w:color w:val="000000"/>
          <w:sz w:val="24"/>
        </w:rPr>
        <w:t>三、非选择题（本题共</w:t>
      </w:r>
      <w:r>
        <w:rPr>
          <w:rFonts w:ascii="Times New Roman" w:cs="Times New Roman" w:eastAsia="Times New Roman" w:hAnsi="Times New Roman"/>
          <w:b/>
          <w:color w:val="000000"/>
          <w:sz w:val="24"/>
        </w:rPr>
        <w:t>5</w:t>
      </w:r>
      <w:r>
        <w:rPr>
          <w:rFonts w:ascii="宋体" w:cs="宋体" w:eastAsia="宋体" w:hAnsi="宋体"/>
          <w:b/>
          <w:color w:val="000000"/>
          <w:sz w:val="24"/>
        </w:rPr>
        <w:t>小题，共</w:t>
      </w:r>
      <w:r>
        <w:rPr>
          <w:rFonts w:ascii="Times New Roman" w:cs="Times New Roman" w:eastAsia="Times New Roman" w:hAnsi="Times New Roman"/>
          <w:b/>
          <w:color w:val="000000"/>
          <w:sz w:val="24"/>
        </w:rPr>
        <w:t>58</w:t>
      </w:r>
      <w:r>
        <w:rPr>
          <w:rFonts w:ascii="宋体" w:cs="宋体" w:eastAsia="宋体" w:hAnsi="宋体"/>
          <w:b/>
          <w:color w:val="000000"/>
          <w:sz w:val="24"/>
        </w:rPr>
        <w:t>分）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cs="宋体" w:eastAsia="宋体" w:hAnsi="宋体"/>
          <w:color w:val="000000"/>
        </w:rPr>
        <w:t>某同学利用如图甲所示的装置探究平抛运动：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3952875" cy="1819275"/>
            <wp:docPr descr="学科网(www.zxxk.com)--教育资源门户，提供试卷、教案、课件、论文、素材以及各类教学资源下载，还有大量而丰富的教学相关资讯！ BWT/WtJ5zkDNAx1ODbqMbQ==" id="10002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cs="宋体" w:eastAsia="宋体" w:hAnsi="宋体"/>
          <w:color w:val="000000"/>
        </w:rPr>
        <w:t>做实验时，让小球多次沿同一轨道运动，通过描点法画出小球平抛运动的轨迹。下列操作合理的是（　　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cs="宋体" w:eastAsia="宋体" w:hAnsi="宋体"/>
          <w:color w:val="000000"/>
        </w:rPr>
        <w:t>重垂线是为了确定轨道末端是否水平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cs="宋体" w:eastAsia="宋体" w:hAnsi="宋体"/>
          <w:color w:val="000000"/>
        </w:rPr>
        <w:t>记录小球位置时，挡板不必等间距下降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cs="宋体" w:eastAsia="宋体" w:hAnsi="宋体"/>
          <w:color w:val="000000"/>
        </w:rPr>
        <w:t>描点作图线时，应该用平滑的曲线连接所有的点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cs="宋体" w:eastAsia="宋体" w:hAnsi="宋体"/>
          <w:color w:val="000000"/>
        </w:rPr>
        <w:t>每次小球释放的初始位置必须相同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cs="宋体" w:eastAsia="宋体" w:hAnsi="宋体"/>
          <w:color w:val="000000"/>
        </w:rPr>
        <w:t>为定量研究，建立以水平方向为</w:t>
      </w:r>
      <w:r>
        <w:rPr>
          <w:rFonts w:ascii="Times New Roman" w:cs="Times New Roman" w:eastAsia="Times New Roman" w:hAnsi="Times New Roman"/>
          <w:i/>
          <w:color w:val="000000"/>
        </w:rPr>
        <w:t>x</w:t>
      </w:r>
      <w:r>
        <w:rPr>
          <w:rFonts w:ascii="宋体" w:cs="宋体" w:eastAsia="宋体" w:hAnsi="宋体"/>
          <w:color w:val="000000"/>
        </w:rPr>
        <w:t>轴、竖直方向为</w:t>
      </w:r>
      <w:r>
        <w:rPr>
          <w:rFonts w:ascii="Times New Roman" w:cs="Times New Roman" w:eastAsia="Times New Roman" w:hAnsi="Times New Roman"/>
          <w:i/>
          <w:color w:val="000000"/>
        </w:rPr>
        <w:t>y</w:t>
      </w:r>
      <w:r>
        <w:rPr>
          <w:rFonts w:ascii="宋体" w:cs="宋体" w:eastAsia="宋体" w:hAnsi="宋体"/>
          <w:color w:val="000000"/>
        </w:rPr>
        <w:t>轴</w:t>
      </w:r>
      <w:r>
        <w:rPr>
          <w:rFonts w:ascii="宋体" w:cs="宋体" w:eastAsia="宋体" w:hAnsi="宋体"/>
          <w:color w:val="000000"/>
          <w:position w:val="0"/>
        </w:rPr>
        <w:drawing>
          <wp:inline>
            <wp:extent cx="133350" cy="177800"/>
            <wp:docPr id="53789721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897211" name="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cs="宋体" w:eastAsia="宋体" w:hAnsi="宋体"/>
          <w:color w:val="000000"/>
        </w:rPr>
        <w:t>坐标系。取平抛运动的起始点为坐标原点，将钢球静置于</w:t>
      </w:r>
      <w:r>
        <w:rPr>
          <w:rFonts w:ascii="Times New Roman" w:cs="Times New Roman" w:eastAsia="Times New Roman" w:hAnsi="Times New Roman"/>
          <w:i/>
          <w:color w:val="000000"/>
        </w:rPr>
        <w:t>O</w:t>
      </w:r>
      <w:r>
        <w:rPr>
          <w:rFonts w:ascii="宋体" w:cs="宋体" w:eastAsia="宋体" w:hAnsi="宋体"/>
          <w:color w:val="000000"/>
        </w:rPr>
        <w:t>点，在下图中，坐标原点选择正确的是（　　）</w:t>
      </w:r>
    </w:p>
    <w:p>
      <w:pPr>
        <w:tabs>
          <w:tab w:pos="4873" w:val="left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>
            <wp:extent cx="1609725" cy="1514475"/>
            <wp:docPr descr="学科网(www.zxxk.com)--教育资源门户，提供试卷、教案、课件、论文、素材以及各类教学资源下载，还有大量而丰富的教学相关资讯！ BWT/WtJ5zkDNAx1ODbqMbQ==" id="10003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>
            <wp:extent cx="1628775" cy="1390650"/>
            <wp:docPr descr="学科网(www.zxxk.com)--教育资源门户，提供试卷、教案、课件、论文、素材以及各类教学资源下载，还有大量而丰富的教学相关资讯！ BWT/WtJ5zkDNAx1ODbqMbQ==" id="10003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pos="4873" w:val="left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>
            <wp:extent cx="1638300" cy="1409700"/>
            <wp:docPr descr="学科网(www.zxxk.com)--教育资源门户，提供试卷、教案、课件、论文、素材以及各类教学资源下载，还有大量而丰富的教学相关资讯！ BWT/WtJ5zkDNAx1ODbqMbQ==" id="10003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>
            <wp:extent cx="1828800" cy="1495425"/>
            <wp:docPr descr="学科网(www.zxxk.com)--教育资源门户，提供试卷、教案、课件、论文、素材以及各类教学资源下载，还有大量而丰富的教学相关资讯！ BWT/WtJ5zkDNAx1ODbqMbQ==" id="10003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cs="宋体" w:eastAsia="宋体" w:hAnsi="宋体"/>
          <w:color w:val="000000"/>
        </w:rPr>
        <w:t>如图乙所示，为一次实验记录中的一部分，图中背景方格的边长表示实际长度</w:t>
      </w:r>
      <w:r>
        <w:rPr>
          <w:rFonts w:ascii="Times New Roman" w:cs="Times New Roman" w:eastAsia="Times New Roman" w:hAnsi="Times New Roman"/>
          <w:color w:val="000000"/>
        </w:rPr>
        <w:t>5cm</w:t>
      </w:r>
      <w:r>
        <w:rPr>
          <w:rFonts w:ascii="宋体" w:cs="宋体" w:eastAsia="宋体" w:hAnsi="宋体"/>
          <w:color w:val="000000"/>
        </w:rPr>
        <w:t>。从图像上分析，计算得小球经过</w:t>
      </w:r>
      <w:r>
        <w:rPr>
          <w:rFonts w:ascii="Times New Roman" w:cs="Times New Roman" w:eastAsia="Times New Roman" w:hAnsi="Times New Roman"/>
          <w:i/>
          <w:color w:val="000000"/>
        </w:rPr>
        <w:t>B</w:t>
      </w:r>
      <w:r>
        <w:rPr>
          <w:rFonts w:ascii="宋体" w:cs="宋体" w:eastAsia="宋体" w:hAnsi="宋体"/>
          <w:color w:val="000000"/>
        </w:rPr>
        <w:t>点的速度为</w:t>
      </w:r>
      <w:r>
        <w:rPr>
          <w:color w:val="000000"/>
        </w:rPr>
        <w:t>______</w:t>
      </w:r>
      <w:r>
        <w:rPr>
          <w:rFonts w:ascii="Times New Roman" w:cs="Times New Roman" w:eastAsia="Times New Roman" w:hAnsi="Times New Roman"/>
          <w:color w:val="000000"/>
        </w:rPr>
        <w:t>m/s</w:t>
      </w:r>
      <w:r>
        <w:rPr>
          <w:rFonts w:ascii="宋体" w:cs="宋体" w:eastAsia="宋体" w:hAnsi="宋体"/>
          <w:color w:val="000000"/>
        </w:rPr>
        <w:t>。（保留两位有效数字）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color w:val="000000"/>
        </w:rPr>
        <w:t>BD</w:t>
      </w:r>
      <w:r>
        <w:rPr>
          <w:color w:val="000000"/>
        </w:rPr>
        <w:t xml:space="preserve">    </w:t>
      </w:r>
      <w:r>
        <w:rPr>
          <w:color w:val="000000"/>
        </w:rPr>
        <w:t>（2）</w:t>
      </w:r>
      <w:r>
        <w:rPr>
          <w:color w:val="000000"/>
        </w:rPr>
        <w:t>C</w:t>
      </w:r>
      <w:r>
        <w:rPr>
          <w:color w:val="000000"/>
        </w:rPr>
        <w:t xml:space="preserve">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Times New Roman" w:cs="Times New Roman" w:eastAsia="Times New Roman" w:hAnsi="Times New Roman"/>
          <w:color w:val="000000"/>
        </w:rPr>
        <w:t>2.5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．重垂线是为了确定挡板是否保持竖直以及确定</w:t>
      </w:r>
      <w:r>
        <w:rPr>
          <w:rFonts w:ascii="Times New Roman" w:cs="Times New Roman" w:eastAsia="Times New Roman" w:hAnsi="Times New Roman"/>
          <w:i/>
          <w:color w:val="000000"/>
        </w:rPr>
        <w:t>y</w:t>
      </w:r>
      <w:r>
        <w:rPr>
          <w:rFonts w:ascii="宋体" w:cs="宋体" w:eastAsia="宋体" w:hAnsi="宋体"/>
          <w:color w:val="000000"/>
        </w:rPr>
        <w:t>方向，故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错误；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B</w:t>
      </w:r>
      <w:r>
        <w:rPr>
          <w:rFonts w:ascii="宋体" w:cs="宋体" w:eastAsia="宋体" w:hAnsi="宋体"/>
          <w:color w:val="000000"/>
        </w:rPr>
        <w:t>．记录小球位置时，挡板不必等间距下降，但每次下降距离应适当，故</w:t>
      </w:r>
      <w:r>
        <w:rPr>
          <w:rFonts w:ascii="Times New Roman" w:cs="Times New Roman" w:eastAsia="Times New Roman" w:hAnsi="Times New Roman"/>
          <w:color w:val="000000"/>
        </w:rPr>
        <w:t>B</w:t>
      </w:r>
      <w:r>
        <w:rPr>
          <w:rFonts w:ascii="宋体" w:cs="宋体" w:eastAsia="宋体" w:hAnsi="宋体"/>
          <w:color w:val="000000"/>
        </w:rPr>
        <w:t>正确；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C</w:t>
      </w:r>
      <w:r>
        <w:rPr>
          <w:rFonts w:ascii="宋体" w:cs="宋体" w:eastAsia="宋体" w:hAnsi="宋体"/>
          <w:color w:val="000000"/>
        </w:rPr>
        <w:t>．描点作图线时，应该用平滑的曲线连接尽量多的点，舍弃偏离较远的点，故</w:t>
      </w:r>
      <w:r>
        <w:rPr>
          <w:rFonts w:ascii="Times New Roman" w:cs="Times New Roman" w:eastAsia="Times New Roman" w:hAnsi="Times New Roman"/>
          <w:color w:val="000000"/>
        </w:rPr>
        <w:t>C</w:t>
      </w:r>
      <w:r>
        <w:rPr>
          <w:rFonts w:ascii="宋体" w:cs="宋体" w:eastAsia="宋体" w:hAnsi="宋体"/>
          <w:color w:val="000000"/>
        </w:rPr>
        <w:t>错误；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D</w:t>
      </w:r>
      <w:r>
        <w:rPr>
          <w:rFonts w:ascii="宋体" w:cs="宋体" w:eastAsia="宋体" w:hAnsi="宋体"/>
          <w:color w:val="000000"/>
        </w:rPr>
        <w:t>．每次小球释放的初始位置必须相同，确保平抛的初速度相同，故</w:t>
      </w:r>
      <w:r>
        <w:rPr>
          <w:rFonts w:ascii="Times New Roman" w:cs="Times New Roman" w:eastAsia="Times New Roman" w:hAnsi="Times New Roman"/>
          <w:color w:val="000000"/>
        </w:rPr>
        <w:t>D</w:t>
      </w:r>
      <w:r>
        <w:rPr>
          <w:rFonts w:ascii="宋体" w:cs="宋体" w:eastAsia="宋体" w:hAnsi="宋体"/>
          <w:color w:val="000000"/>
        </w:rPr>
        <w:t>正确。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故选</w:t>
      </w:r>
      <w:r>
        <w:rPr>
          <w:rFonts w:ascii="Times New Roman" w:cs="Times New Roman" w:eastAsia="Times New Roman" w:hAnsi="Times New Roman"/>
          <w:color w:val="000000"/>
        </w:rPr>
        <w:t>BD</w:t>
      </w:r>
      <w:r>
        <w:rPr>
          <w:rFonts w:ascii="宋体" w:cs="宋体" w:eastAsia="宋体" w:hAnsi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坐标原点应该是小球球心在斜槽末端的投影点。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故选</w:t>
      </w:r>
      <w:r>
        <w:rPr>
          <w:rFonts w:ascii="Times New Roman" w:cs="Times New Roman" w:eastAsia="Times New Roman" w:hAnsi="Times New Roman"/>
          <w:color w:val="000000"/>
        </w:rPr>
        <w:t>C</w:t>
      </w:r>
      <w:r>
        <w:rPr>
          <w:rFonts w:ascii="宋体" w:cs="宋体" w:eastAsia="宋体" w:hAnsi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根据平抛运动规律，在水平方向有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87" o:ole="" o:oleicon="f" style="width:45pt;height:18pt" type="#_x0000_t75">
            <v:imagedata o:title="eqIdb7477bed5d5c7e64f36fbc05aa745ac9" r:id="rId141"/>
          </v:shape>
          <o:OLEObject DrawAspect="Content" ObjectID="_76" ProgID="Equation.DSMT4" ShapeID="_x0000_i1087" Type="Embed" r:id="rId142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竖直方向有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88" o:ole="" o:oleicon="f" style="width:47.75pt;height:18pt" type="#_x0000_t75">
            <v:imagedata o:title="eqIdf3fb437aec5d7753e7bf621662005696" r:id="rId143"/>
          </v:shape>
          <o:OLEObject DrawAspect="Content" ObjectID="_77" ProgID="Equation.DSMT4" ShapeID="_x0000_i1088" Type="Embed" r:id="rId144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小球经过</w:t>
      </w:r>
      <w:r>
        <w:rPr>
          <w:rFonts w:ascii="Times New Roman" w:cs="Times New Roman" w:eastAsia="Times New Roman" w:hAnsi="Times New Roman"/>
          <w:i/>
          <w:color w:val="000000"/>
        </w:rPr>
        <w:t>B</w:t>
      </w:r>
      <w:r>
        <w:rPr>
          <w:rFonts w:ascii="宋体" w:cs="宋体" w:eastAsia="宋体" w:hAnsi="宋体"/>
          <w:color w:val="000000"/>
        </w:rPr>
        <w:t>点时竖直方向的速度大小为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89" o:ole="" o:oleicon="f" style="width:68.45pt;height:30.9pt" type="#_x0000_t75">
            <v:imagedata o:title="eqIdc4dd4f7351f04659a8774be60d6cb49d" r:id="rId145"/>
          </v:shape>
          <o:OLEObject DrawAspect="Content" ObjectID="_78" ProgID="Equation.DSMT4" ShapeID="_x0000_i1089" Type="Embed" r:id="rId146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小球经过</w:t>
      </w:r>
      <w:r>
        <w:rPr>
          <w:rFonts w:ascii="Times New Roman" w:cs="Times New Roman" w:eastAsia="Times New Roman" w:hAnsi="Times New Roman"/>
          <w:i/>
          <w:color w:val="000000"/>
        </w:rPr>
        <w:t>B</w:t>
      </w:r>
      <w:r>
        <w:rPr>
          <w:rFonts w:ascii="宋体" w:cs="宋体" w:eastAsia="宋体" w:hAnsi="宋体"/>
          <w:color w:val="000000"/>
        </w:rPr>
        <w:t>点的速度大小为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90" o:ole="" o:oleicon="f" style="width:70.95pt;height:24.2pt" type="#_x0000_t75">
            <v:imagedata o:title="eqId3d910f1d322f2651d0bb61d80940f372" r:id="rId147"/>
          </v:shape>
          <o:OLEObject DrawAspect="Content" ObjectID="_79" ProgID="Equation.DSMT4" ShapeID="_x0000_i1090" Type="Embed" r:id="rId148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联立解得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91" o:ole="" o:oleicon="f" style="width:59.25pt;height:18pt" type="#_x0000_t75">
            <v:imagedata o:title="eqId2b3c38e6c562b9d25040c40363c36c3d" r:id="rId149"/>
          </v:shape>
          <o:OLEObject DrawAspect="Content" ObjectID="_80" ProgID="Equation.DSMT4" ShapeID="_x0000_i1091" Type="Embed" r:id="rId150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cs="宋体" w:eastAsia="宋体" w:hAnsi="宋体"/>
          <w:color w:val="000000"/>
        </w:rPr>
        <w:t>某同学用量程为</w:t>
      </w:r>
      <w:r>
        <w:rPr>
          <w:rFonts w:ascii="Times New Roman" w:cs="Times New Roman" w:eastAsia="Times New Roman" w:hAnsi="Times New Roman"/>
          <w:color w:val="000000"/>
        </w:rPr>
        <w:t>300μA</w:t>
      </w:r>
      <w:r>
        <w:rPr>
          <w:rFonts w:ascii="宋体" w:cs="宋体" w:eastAsia="宋体" w:hAnsi="宋体"/>
          <w:color w:val="000000"/>
        </w:rPr>
        <w:t>，内阻未知的微安表和电阻箱</w:t>
      </w:r>
      <w:r>
        <w:rPr>
          <w:rFonts w:ascii="Times New Roman" w:cs="Times New Roman" w:eastAsia="Times New Roman" w:hAnsi="Times New Roman"/>
          <w:i/>
          <w:color w:val="000000"/>
        </w:rPr>
        <w:t>R</w:t>
      </w:r>
      <w:r>
        <w:rPr>
          <w:rFonts w:ascii="宋体" w:cs="宋体" w:eastAsia="宋体" w:hAnsi="宋体"/>
          <w:color w:val="000000"/>
        </w:rPr>
        <w:t>（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92" o:ole="" o:oleicon="f" style="width:63.75pt;height:14.25pt" type="#_x0000_t75">
            <v:imagedata o:title="eqId8222b40cc3c5d0d6e71addb8599894a6" r:id="rId151"/>
          </v:shape>
          <o:OLEObject DrawAspect="Content" ObjectID="_81" ProgID="Equation.DSMT4" ShapeID="_x0000_i1092" Type="Embed" r:id="rId152"/>
        </w:object>
      </w:r>
      <w:r>
        <w:rPr>
          <w:rFonts w:ascii="宋体" w:cs="宋体" w:eastAsia="宋体" w:hAnsi="宋体"/>
          <w:color w:val="000000"/>
        </w:rPr>
        <w:t>）等器材探究柠檬汁电池的电动势和内阻。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5238750" cy="1838325"/>
            <wp:docPr descr="学科网(www.zxxk.com)--教育资源门户，提供试卷、教案、课件、论文、素材以及各类教学资源下载，还有大量而丰富的教学相关资讯！ BWT/WtJ5zkDNAx1ODbqMbQ==" id="10003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cs="宋体" w:eastAsia="宋体" w:hAnsi="宋体"/>
          <w:color w:val="000000"/>
        </w:rPr>
        <w:t>他将一节内阻不计的干电池与微安表和电阻箱串联（如图甲），当电阻箱的阻值为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93" o:ole="" o:oleicon="f" style="width:34.15pt;height:13.9pt" type="#_x0000_t75">
            <v:imagedata o:title="eqId4899b9aeaace56d86e4cda5f0adef006" r:id="rId154"/>
          </v:shape>
          <o:OLEObject DrawAspect="Content" ObjectID="_82" ProgID="Equation.DSMT4" ShapeID="_x0000_i1093" Type="Embed" r:id="rId155"/>
        </w:object>
      </w:r>
      <w:r>
        <w:rPr>
          <w:rFonts w:ascii="宋体" w:cs="宋体" w:eastAsia="宋体" w:hAnsi="宋体"/>
          <w:color w:val="000000"/>
        </w:rPr>
        <w:t>时，微安表的读数为</w:t>
      </w:r>
      <w:r>
        <w:rPr>
          <w:rFonts w:ascii="Times New Roman" w:cs="Times New Roman" w:eastAsia="Times New Roman" w:hAnsi="Times New Roman"/>
          <w:color w:val="000000"/>
        </w:rPr>
        <w:t>150μA</w:t>
      </w:r>
      <w:r>
        <w:rPr>
          <w:rFonts w:ascii="宋体" w:cs="宋体" w:eastAsia="宋体" w:hAnsi="宋体"/>
          <w:color w:val="000000"/>
        </w:rPr>
        <w:t>，当电阻箱的阻值为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94" o:ole="" o:oleicon="f" style="width:33.75pt;height:14.25pt" type="#_x0000_t75">
            <v:imagedata o:title="eqIda46722cb63dedb136d5e413fbefd0a3a" r:id="rId156"/>
          </v:shape>
          <o:OLEObject DrawAspect="Content" ObjectID="_83" ProgID="Equation.DSMT4" ShapeID="_x0000_i1094" Type="Embed" r:id="rId157"/>
        </w:object>
      </w:r>
      <w:r>
        <w:rPr>
          <w:rFonts w:ascii="宋体" w:cs="宋体" w:eastAsia="宋体" w:hAnsi="宋体"/>
          <w:color w:val="000000"/>
        </w:rPr>
        <w:t>时，微安表的读数为</w:t>
      </w:r>
      <w:r>
        <w:rPr>
          <w:rFonts w:ascii="Times New Roman" w:cs="Times New Roman" w:eastAsia="Times New Roman" w:hAnsi="Times New Roman"/>
          <w:color w:val="000000"/>
        </w:rPr>
        <w:t>200μA</w:t>
      </w:r>
      <w:r>
        <w:rPr>
          <w:rFonts w:ascii="宋体" w:cs="宋体" w:eastAsia="宋体" w:hAnsi="宋体"/>
          <w:color w:val="000000"/>
        </w:rPr>
        <w:t>，则微安表的内阻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95" o:ole="" o:oleicon="f" style="width:13pt;height:18pt" type="#_x0000_t75">
            <v:imagedata o:title="eqId6247235521c0981d40461877589d7462" r:id="rId158"/>
          </v:shape>
          <o:OLEObject DrawAspect="Content" ObjectID="_84" ProgID="Equation.DSMT4" ShapeID="_x0000_i1095" Type="Embed" r:id="rId159"/>
        </w:object>
      </w:r>
      <w:r>
        <w:rPr>
          <w:rFonts w:ascii="宋体" w:cs="宋体" w:eastAsia="宋体" w:hAnsi="宋体"/>
          <w:color w:val="000000"/>
        </w:rPr>
        <w:t>＝</w:t>
      </w:r>
      <w:r>
        <w:rPr>
          <w:color w:val="000000"/>
        </w:rPr>
        <w:t>______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96" o:ole="" o:oleicon="f" style="width:11.9pt;height:11.9pt" type="#_x0000_t75">
            <v:imagedata o:title="eqId0047f659c182291c84c224df6b5e993f" r:id="rId160"/>
          </v:shape>
          <o:OLEObject DrawAspect="Content" ObjectID="_85" ProgID="Equation.DSMT4" ShapeID="_x0000_i1096" Type="Embed" r:id="rId161"/>
        </w:object>
      </w:r>
      <w:r>
        <w:rPr>
          <w:rFonts w:ascii="宋体" w:cs="宋体" w:eastAsia="宋体" w:hAnsi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cs="宋体" w:eastAsia="宋体" w:hAnsi="宋体"/>
          <w:color w:val="000000"/>
        </w:rPr>
        <w:t>取走干电池，接入图乙所示柠檬汁电池，两电极在柠檬汁中竖直且正对放置，且深度</w:t>
      </w:r>
      <w:r>
        <w:rPr>
          <w:rFonts w:ascii="Times New Roman" w:cs="Times New Roman" w:eastAsia="Times New Roman" w:hAnsi="Times New Roman"/>
          <w:i/>
          <w:color w:val="000000"/>
        </w:rPr>
        <w:t>h</w:t>
      </w:r>
      <w:r>
        <w:rPr>
          <w:rFonts w:ascii="宋体" w:cs="宋体" w:eastAsia="宋体" w:hAnsi="宋体"/>
          <w:color w:val="000000"/>
        </w:rPr>
        <w:t>和间距</w:t>
      </w:r>
      <w:r>
        <w:rPr>
          <w:rFonts w:ascii="Times New Roman" w:cs="Times New Roman" w:eastAsia="Times New Roman" w:hAnsi="Times New Roman"/>
          <w:i/>
          <w:color w:val="000000"/>
        </w:rPr>
        <w:t>d</w:t>
      </w:r>
      <w:r>
        <w:rPr>
          <w:rFonts w:ascii="宋体" w:cs="宋体" w:eastAsia="宋体" w:hAnsi="宋体"/>
          <w:color w:val="000000"/>
        </w:rPr>
        <w:t>不变，调节电阻箱阻值，记录电阻箱阻值</w:t>
      </w:r>
      <w:r>
        <w:rPr>
          <w:rFonts w:ascii="Times New Roman" w:cs="Times New Roman" w:eastAsia="Times New Roman" w:hAnsi="Times New Roman"/>
          <w:i/>
          <w:color w:val="000000"/>
        </w:rPr>
        <w:t>R</w:t>
      </w:r>
      <w:r>
        <w:rPr>
          <w:rFonts w:ascii="宋体" w:cs="宋体" w:eastAsia="宋体" w:hAnsi="宋体"/>
          <w:color w:val="000000"/>
        </w:rPr>
        <w:t>和对应微安表读数</w:t>
      </w:r>
      <w:r>
        <w:rPr>
          <w:rFonts w:ascii="Times New Roman" w:cs="Times New Roman" w:eastAsia="Times New Roman" w:hAnsi="Times New Roman"/>
          <w:i/>
          <w:color w:val="000000"/>
        </w:rPr>
        <w:t>I</w:t>
      </w:r>
      <w:r>
        <w:rPr>
          <w:rFonts w:ascii="宋体" w:cs="宋体" w:eastAsia="宋体" w:hAnsi="宋体"/>
          <w:color w:val="000000"/>
        </w:rPr>
        <w:t>的值并做出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97" o:ole="" o:oleicon="f" style="width:30.05pt;height:31.3pt" type="#_x0000_t75">
            <v:imagedata o:title="eqId504056ef6c6156edb8ef1bc1bdcad380" r:id="rId162"/>
          </v:shape>
          <o:OLEObject DrawAspect="Content" ObjectID="_86" ProgID="Equation.DSMT4" ShapeID="_x0000_i1097" Type="Embed" r:id="rId163"/>
        </w:object>
      </w:r>
      <w:r>
        <w:rPr>
          <w:rFonts w:ascii="宋体" w:cs="宋体" w:eastAsia="宋体" w:hAnsi="宋体"/>
          <w:color w:val="000000"/>
        </w:rPr>
        <w:t>图像，用</w:t>
      </w:r>
      <w:r>
        <w:rPr>
          <w:rFonts w:ascii="Times New Roman" w:cs="Times New Roman" w:eastAsia="Times New Roman" w:hAnsi="Times New Roman"/>
          <w:color w:val="000000"/>
        </w:rPr>
        <w:t>excel</w:t>
      </w:r>
      <w:r>
        <w:rPr>
          <w:rFonts w:ascii="宋体" w:cs="宋体" w:eastAsia="宋体" w:hAnsi="宋体"/>
          <w:color w:val="000000"/>
        </w:rPr>
        <w:t>处理后如图丙所示，由图像可知，果汁电池的内阻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98" o:ole="" o:oleicon="f" style="width:18.75pt;height:9.75pt" type="#_x0000_t75">
            <v:imagedata o:title="eqId258e40e3883271c3580c1d3c805dcac6" r:id="rId164"/>
          </v:shape>
          <o:OLEObject DrawAspect="Content" ObjectID="_87" ProgID="Equation.DSMT4" ShapeID="_x0000_i1098" Type="Embed" r:id="rId165"/>
        </w:object>
      </w:r>
      <w:r>
        <w:rPr>
          <w:color w:val="000000"/>
        </w:rPr>
        <w:t>______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099" o:ole="" o:oleicon="f" style="width:18.8pt;height:13.15pt" type="#_x0000_t75">
            <v:imagedata o:title="eqId6a08563f19abb0273da6df98ab24f214" r:id="rId166"/>
          </v:shape>
          <o:OLEObject DrawAspect="Content" ObjectID="_88" ProgID="Equation.DSMT4" ShapeID="_x0000_i1099" Type="Embed" r:id="rId167"/>
        </w:object>
      </w:r>
      <w:r>
        <w:rPr>
          <w:rFonts w:ascii="宋体" w:cs="宋体" w:eastAsia="宋体" w:hAnsi="宋体"/>
          <w:color w:val="000000"/>
        </w:rPr>
        <w:t>（结果保留</w:t>
      </w:r>
      <w:r>
        <w:rPr>
          <w:rFonts w:ascii="Times New Roman" w:cs="Times New Roman" w:eastAsia="Times New Roman" w:hAnsi="Times New Roman"/>
          <w:color w:val="000000"/>
        </w:rPr>
        <w:t>2</w:t>
      </w:r>
      <w:r>
        <w:rPr>
          <w:rFonts w:ascii="宋体" w:cs="宋体" w:eastAsia="宋体" w:hAnsi="宋体"/>
          <w:color w:val="000000"/>
        </w:rPr>
        <w:t>位有效数字）；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cs="宋体" w:eastAsia="宋体" w:hAnsi="宋体"/>
          <w:color w:val="000000"/>
        </w:rPr>
        <w:t>若柠檬汁久置一段时间再进行实验，其深度</w:t>
      </w:r>
      <w:r>
        <w:rPr>
          <w:rFonts w:ascii="Times New Roman" w:cs="Times New Roman" w:eastAsia="Times New Roman" w:hAnsi="Times New Roman"/>
          <w:i/>
          <w:color w:val="000000"/>
        </w:rPr>
        <w:t>h</w:t>
      </w:r>
      <w:r>
        <w:rPr>
          <w:rFonts w:ascii="宋体" w:cs="宋体" w:eastAsia="宋体" w:hAnsi="宋体"/>
          <w:color w:val="000000"/>
        </w:rPr>
        <w:t>和间距</w:t>
      </w:r>
      <w:r>
        <w:rPr>
          <w:rFonts w:ascii="Times New Roman" w:cs="Times New Roman" w:eastAsia="Times New Roman" w:hAnsi="Times New Roman"/>
          <w:i/>
          <w:color w:val="000000"/>
        </w:rPr>
        <w:t>d</w:t>
      </w:r>
      <w:r>
        <w:rPr>
          <w:rFonts w:ascii="宋体" w:cs="宋体" w:eastAsia="宋体" w:hAnsi="宋体"/>
          <w:color w:val="000000"/>
        </w:rPr>
        <w:t>与（</w:t>
      </w:r>
      <w:r>
        <w:rPr>
          <w:rFonts w:ascii="Times New Roman" w:cs="Times New Roman" w:eastAsia="Times New Roman" w:hAnsi="Times New Roman"/>
          <w:color w:val="000000"/>
        </w:rPr>
        <w:t>2</w:t>
      </w:r>
      <w:r>
        <w:rPr>
          <w:rFonts w:ascii="宋体" w:cs="宋体" w:eastAsia="宋体" w:hAnsi="宋体"/>
          <w:color w:val="000000"/>
        </w:rPr>
        <w:t>）相同，得到图像较图丙中图线将平行上移，说明电动势</w:t>
      </w:r>
      <w:r>
        <w:rPr>
          <w:color w:val="000000"/>
        </w:rPr>
        <w:t>______</w:t>
      </w:r>
      <w:r>
        <w:rPr>
          <w:rFonts w:ascii="宋体" w:cs="宋体" w:eastAsia="宋体" w:hAnsi="宋体"/>
          <w:color w:val="000000"/>
        </w:rPr>
        <w:t>，内阻</w:t>
      </w:r>
      <w:r>
        <w:rPr>
          <w:color w:val="000000"/>
        </w:rPr>
        <w:t>______</w:t>
      </w:r>
      <w:r>
        <w:rPr>
          <w:rFonts w:ascii="宋体" w:cs="宋体" w:eastAsia="宋体" w:hAnsi="宋体"/>
          <w:color w:val="000000"/>
        </w:rPr>
        <w:t>。（选填“变大”，“变小”，或“不变”）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Times New Roman" w:cs="Times New Roman" w:eastAsia="Times New Roman" w:hAnsi="Times New Roman"/>
          <w:color w:val="000000"/>
        </w:rPr>
        <w:t>100</w:t>
      </w:r>
      <w:r>
        <w:rPr>
          <w:color w:val="000000"/>
        </w:rPr>
        <w:t xml:space="preserve">    </w:t>
      </w:r>
      <w:r>
        <w:rPr>
          <w:color w:val="000000"/>
        </w:rPr>
        <w:t>（2）</w:t>
      </w:r>
      <w:r>
        <w:rPr>
          <w:rFonts w:ascii="Times New Roman" w:cs="Times New Roman" w:eastAsia="Times New Roman" w:hAnsi="Times New Roman"/>
          <w:color w:val="000000"/>
        </w:rPr>
        <w:t>0.55</w:t>
      </w:r>
      <w:r>
        <w:rPr>
          <w:rFonts w:ascii="宋体" w:cs="宋体" w:eastAsia="宋体" w:hAnsi="宋体"/>
          <w:color w:val="000000"/>
        </w:rPr>
        <w:t>##</w:t>
      </w:r>
      <w:r>
        <w:rPr>
          <w:rFonts w:ascii="Times New Roman" w:cs="Times New Roman" w:eastAsia="Times New Roman" w:hAnsi="Times New Roman"/>
          <w:color w:val="000000"/>
        </w:rPr>
        <w:t>0.56</w:t>
      </w:r>
      <w:r>
        <w:rPr>
          <w:color w:val="000000"/>
        </w:rPr>
        <w:t xml:space="preserve">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color w:val="000000"/>
        </w:rPr>
        <w:t xml:space="preserve">    ①. </w:t>
      </w:r>
      <w:r>
        <w:rPr>
          <w:rFonts w:ascii="宋体" w:cs="宋体" w:eastAsia="宋体" w:hAnsi="宋体"/>
          <w:color w:val="000000"/>
        </w:rPr>
        <w:t>不变</w:t>
      </w:r>
      <w:r>
        <w:rPr>
          <w:color w:val="000000"/>
        </w:rPr>
        <w:t xml:space="preserve">    ②. </w:t>
      </w:r>
      <w:r>
        <w:rPr>
          <w:rFonts w:ascii="宋体" w:cs="宋体" w:eastAsia="宋体" w:hAnsi="宋体"/>
          <w:color w:val="000000"/>
        </w:rPr>
        <w:t>变大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根据闭合电路欧姆定律有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00" o:ole="" o:oleicon="f" style="width:73.15pt;height:18pt" type="#_x0000_t75">
            <v:imagedata o:title="eqIdd8cab3496223fd60a8022a497ad42c7a" r:id="rId168"/>
          </v:shape>
          <o:OLEObject DrawAspect="Content" ObjectID="_89" ProgID="Equation.DSMT4" ShapeID="_x0000_i1100" Type="Embed" r:id="rId169"/>
        </w:object>
      </w:r>
      <w:r>
        <w:rPr>
          <w:rFonts w:ascii="宋体" w:cs="宋体" w:eastAsia="宋体" w:hAnsi="宋体"/>
          <w:color w:val="000000"/>
        </w:rPr>
        <w:t>，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01" o:ole="" o:oleicon="f" style="width:75pt;height:18pt" type="#_x0000_t75">
            <v:imagedata o:title="eqId573bde21bb2237db48142599f6845181" r:id="rId170"/>
          </v:shape>
          <o:OLEObject DrawAspect="Content" ObjectID="_90" ProgID="Equation.DSMT4" ShapeID="_x0000_i1101" Type="Embed" r:id="rId171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代入数值解得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02" o:ole="" o:oleicon="f" style="width:51.75pt;height:18pt" type="#_x0000_t75">
            <v:imagedata o:title="eqIdfc78667bee64382d0b204c6f96198873" r:id="rId172"/>
          </v:shape>
          <o:OLEObject DrawAspect="Content" ObjectID="_91" ProgID="Equation.DSMT4" ShapeID="_x0000_i1102" Type="Embed" r:id="rId173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根据闭合电路欧姆定律有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03" o:ole="" o:oleicon="f" style="width:83.25pt;height:18pt" type="#_x0000_t75">
            <v:imagedata o:title="eqIdac7eb092391abb149ed56465f263c093" r:id="rId174"/>
          </v:shape>
          <o:OLEObject DrawAspect="Content" ObjectID="_92" ProgID="Equation.DSMT4" ShapeID="_x0000_i1103" Type="Embed" r:id="rId175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整理得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04" o:ole="" o:oleicon="f" style="width:100.2pt;height:31.2pt" type="#_x0000_t75">
            <v:imagedata o:title="eqIdf42a0b6b940a1a2151eb8688bc88a066" r:id="rId176"/>
          </v:shape>
          <o:OLEObject DrawAspect="Content" ObjectID="_93" ProgID="Equation.DSMT4" ShapeID="_x0000_i1104" Type="Embed" r:id="rId177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所以对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05" o:ole="" o:oleicon="f" style="width:30.05pt;height:31.3pt" type="#_x0000_t75">
            <v:imagedata o:title="eqId504056ef6c6156edb8ef1bc1bdcad380" r:id="rId162"/>
          </v:shape>
          <o:OLEObject DrawAspect="Content" ObjectID="_94" ProgID="Equation.DSMT4" ShapeID="_x0000_i1105" Type="Embed" r:id="rId178"/>
        </w:object>
      </w:r>
      <w:r>
        <w:rPr>
          <w:rFonts w:ascii="宋体" w:cs="宋体" w:eastAsia="宋体" w:hAnsi="宋体"/>
          <w:color w:val="000000"/>
        </w:rPr>
        <w:t>图像，有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06" o:ole="" o:oleicon="f" style="width:33.15pt;height:30.65pt" type="#_x0000_t75">
            <v:imagedata o:title="eqId096eceda31670346862fd93f5dd865af" r:id="rId179"/>
          </v:shape>
          <o:OLEObject DrawAspect="Content" ObjectID="_95" ProgID="Equation.DSMT4" ShapeID="_x0000_i1106" Type="Embed" r:id="rId180"/>
        </w:object>
      </w:r>
      <w:r>
        <w:rPr>
          <w:rFonts w:ascii="宋体" w:cs="宋体" w:eastAsia="宋体" w:hAnsi="宋体"/>
          <w:color w:val="000000"/>
        </w:rPr>
        <w:t>，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07" o:ole="" o:oleicon="f" style="width:67.9pt;height:31.15pt" type="#_x0000_t75">
            <v:imagedata o:title="eqIda98ac0bb59880639f4c6915e89d4ebbd" r:id="rId181"/>
          </v:shape>
          <o:OLEObject DrawAspect="Content" ObjectID="_96" ProgID="Equation.DSMT4" ShapeID="_x0000_i1107" Type="Embed" r:id="rId182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由图可知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08" o:ole="" o:oleicon="f" style="width:106.9pt;height:31.15pt" type="#_x0000_t75">
            <v:imagedata o:title="eqId9609d5342e6f4f65b8cca767e2315f96" r:id="rId183"/>
          </v:shape>
          <o:OLEObject DrawAspect="Content" ObjectID="_97" ProgID="Equation.DSMT4" ShapeID="_x0000_i1108" Type="Embed" r:id="rId184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则有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09" o:ole="" o:oleicon="f" style="width:76.9pt;height:31.15pt" type="#_x0000_t75">
            <v:imagedata o:title="eqIdd4ec60d62cbc1e854301946b7b1095a0" r:id="rId185"/>
          </v:shape>
          <o:OLEObject DrawAspect="Content" ObjectID="_98" ProgID="Equation.DSMT4" ShapeID="_x0000_i1109" Type="Embed" r:id="rId186"/>
        </w:object>
      </w:r>
      <w:r>
        <w:rPr>
          <w:rFonts w:ascii="宋体" w:cs="宋体" w:eastAsia="宋体" w:hAnsi="宋体"/>
          <w:color w:val="000000"/>
        </w:rPr>
        <w:t>，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10" o:ole="" o:oleicon="f" style="width:112.15pt;height:31.15pt" type="#_x0000_t75">
            <v:imagedata o:title="eqIdea13347350c13db67b4449d0a158dd22" r:id="rId187"/>
          </v:shape>
          <o:OLEObject DrawAspect="Content" ObjectID="_99" ProgID="Equation.DSMT4" ShapeID="_x0000_i1110" Type="Embed" r:id="rId188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代入解得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11" o:ole="" o:oleicon="f" style="width:57pt;height:14.25pt" type="#_x0000_t75">
            <v:imagedata o:title="eqId6ebe0f650a72309ea4643361280c7eeb" r:id="rId189"/>
          </v:shape>
          <o:OLEObject DrawAspect="Content" ObjectID="_100" ProgID="Equation.DSMT4" ShapeID="_x0000_i1111" Type="Embed" r:id="rId190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[1][2]</w:t>
      </w:r>
      <w:r>
        <w:rPr>
          <w:rFonts w:ascii="宋体" w:cs="宋体" w:eastAsia="宋体" w:hAnsi="宋体"/>
          <w:color w:val="000000"/>
        </w:rPr>
        <w:t>由图线的斜率和截距可知，斜率不变，截距增大，则果汁电池的电动势不变，内阻增大。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cs="宋体" w:eastAsia="宋体" w:hAnsi="宋体"/>
          <w:color w:val="000000"/>
        </w:rPr>
        <w:t>在铁架台上挂一个盛沙的漏斗，下方放一张白纸，漏斗左右摆动的同时，沙子匀速流出，经过一段时间后，沙子堆积形成的剖面图是（　　）</w:t>
      </w:r>
    </w:p>
    <w:p>
      <w:pPr>
        <w:tabs>
          <w:tab w:pos="4873" w:val="left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>
            <wp:extent cx="1743075" cy="466725"/>
            <wp:docPr descr="学科网(www.zxxk.com)--教育资源门户，提供试卷、教案、课件、论文、素材以及各类教学资源下载，还有大量而丰富的教学相关资讯！ BWT/WtJ5zkDNAx1ODbqMbQ==" id="10004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>
            <wp:extent cx="1905000" cy="485775"/>
            <wp:docPr descr="学科网(www.zxxk.com)--教育资源门户，提供试卷、教案、课件、论文、素材以及各类教学资源下载，还有大量而丰富的教学相关资讯！ BWT/WtJ5zkDNAx1ODbqMbQ==" id="10004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pos="4873" w:val="left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>
            <wp:extent cx="1885950" cy="571500"/>
            <wp:docPr descr="学科网(www.zxxk.com)--教育资源门户，提供试卷、教案、课件、论文、素材以及各类教学资源下载，还有大量而丰富的教学相关资讯！ BWT/WtJ5zkDNAx1ODbqMbQ==" id="10004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>
                      <a:picLocks noChangeAspect="1"/>
                    </pic:cNvPicPr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>
            <wp:extent cx="1885950" cy="647700"/>
            <wp:docPr descr="学科网(www.zxxk.com)--教育资源门户，提供试卷、教案、课件、论文、素材以及各类教学资源下载，还有大量而丰富的教学相关资讯！ BWT/WtJ5zkDNAx1ODbqMbQ==" id="10004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"/>
                    <pic:cNvPicPr>
                      <a:picLocks noChangeAspect="1"/>
                    </pic:cNvPicPr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cs="宋体" w:eastAsia="宋体" w:hAnsi="宋体"/>
          <w:color w:val="000000"/>
        </w:rPr>
        <w:t>漏斗摆动时，经过最大位移处（左右两个端点）时，漏斗的速度最小，通过相同距离所用时间较长，而细沙匀速流出，则白纸上沙子堆积较多；漏斗经过平衡位置时速度最大，通过相同距离所用时间较短，而细沙匀速流出，说明平衡位置堆积的沙子较少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故选</w:t>
      </w:r>
      <w:r>
        <w:rPr>
          <w:rFonts w:ascii="Times New Roman" w:cs="Times New Roman" w:eastAsia="Times New Roman" w:hAnsi="Times New Roman"/>
          <w:color w:val="000000"/>
        </w:rPr>
        <w:t>B</w:t>
      </w:r>
      <w:r>
        <w:rPr>
          <w:rFonts w:ascii="宋体" w:cs="宋体" w:eastAsia="宋体" w:hAnsi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cs="宋体" w:eastAsia="宋体" w:hAnsi="宋体"/>
          <w:color w:val="000000"/>
        </w:rPr>
        <w:t>如图所示，一个空的铝饮料罐竖直放置，插入一根透明吸管，接口用蜡密封，在吸管内引入一小段水柱（长度、阻力可以忽略）。如果不计大气压的变化，这就是一个简易的气温计。已知铝罐的容积是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12" o:ole="" o:oleicon="f" style="width:39pt;height:15.75pt" type="#_x0000_t75">
            <v:imagedata o:title="eqId2e60c99abc48a526f5f26519ba489d0f" r:id="rId195"/>
          </v:shape>
          <o:OLEObject DrawAspect="Content" ObjectID="_101" ProgID="Equation.DSMT4" ShapeID="_x0000_i1112" Type="Embed" r:id="rId196"/>
        </w:object>
      </w:r>
      <w:r>
        <w:rPr>
          <w:rFonts w:ascii="宋体" w:cs="宋体" w:eastAsia="宋体" w:hAnsi="宋体"/>
          <w:color w:val="000000"/>
        </w:rPr>
        <w:t>，吸管内部粗细均匀，横截面积为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13" o:ole="" o:oleicon="f" style="width:37pt;height:16pt" type="#_x0000_t75">
            <v:imagedata o:title="eqIdaee3060f754668af439863d3eacd765d" r:id="rId197"/>
          </v:shape>
          <o:OLEObject DrawAspect="Content" ObjectID="_102" ProgID="Equation.DSMT4" ShapeID="_x0000_i1113" Type="Embed" r:id="rId198"/>
        </w:object>
      </w:r>
      <w:r>
        <w:rPr>
          <w:rFonts w:ascii="宋体" w:cs="宋体" w:eastAsia="宋体" w:hAnsi="宋体"/>
          <w:color w:val="000000"/>
        </w:rPr>
        <w:t>，吸管的有效长度为</w:t>
      </w:r>
      <w:r>
        <w:rPr>
          <w:rFonts w:ascii="Times New Roman" w:cs="Times New Roman" w:eastAsia="Times New Roman" w:hAnsi="Times New Roman"/>
          <w:color w:val="000000"/>
        </w:rPr>
        <w:t>15cm</w:t>
      </w:r>
      <w:r>
        <w:rPr>
          <w:rFonts w:ascii="宋体" w:cs="宋体" w:eastAsia="宋体" w:hAnsi="宋体"/>
          <w:color w:val="000000"/>
        </w:rPr>
        <w:t>，当温度为</w:t>
      </w:r>
      <w:r>
        <w:rPr>
          <w:rFonts w:ascii="Times New Roman" w:cs="Times New Roman" w:eastAsia="Times New Roman" w:hAnsi="Times New Roman"/>
          <w:color w:val="000000"/>
        </w:rPr>
        <w:t>27℃</w:t>
      </w:r>
      <w:r>
        <w:rPr>
          <w:rFonts w:ascii="宋体" w:cs="宋体" w:eastAsia="宋体" w:hAnsi="宋体"/>
          <w:color w:val="000000"/>
        </w:rPr>
        <w:t>时，水柱离罐口</w:t>
      </w:r>
      <w:r>
        <w:rPr>
          <w:rFonts w:ascii="Times New Roman" w:cs="Times New Roman" w:eastAsia="Times New Roman" w:hAnsi="Times New Roman"/>
          <w:color w:val="000000"/>
        </w:rPr>
        <w:t>10cm</w:t>
      </w:r>
      <w:r>
        <w:rPr>
          <w:rFonts w:ascii="宋体" w:cs="宋体" w:eastAsia="宋体" w:hAnsi="宋体"/>
          <w:color w:val="000000"/>
        </w:rPr>
        <w:t>，</w:t>
      </w:r>
      <w:r>
        <w:rPr>
          <w:rFonts w:ascii="Times New Roman" w:cs="Times New Roman" w:eastAsia="Times New Roman" w:hAnsi="Times New Roman"/>
          <w:i/>
          <w:color w:val="000000"/>
        </w:rPr>
        <w:t>T</w:t>
      </w:r>
      <w:r>
        <w:rPr>
          <w:rFonts w:ascii="宋体" w:cs="宋体" w:eastAsia="宋体" w:hAnsi="宋体"/>
          <w:color w:val="000000"/>
        </w:rPr>
        <w:t>＝</w:t>
      </w:r>
      <w:r>
        <w:rPr>
          <w:rFonts w:ascii="Times New Roman" w:cs="Times New Roman" w:eastAsia="Times New Roman" w:hAnsi="Times New Roman"/>
          <w:i/>
          <w:color w:val="000000"/>
        </w:rPr>
        <w:t>t</w:t>
      </w:r>
      <w:r>
        <w:rPr>
          <w:rFonts w:ascii="宋体" w:cs="宋体" w:eastAsia="宋体" w:hAnsi="宋体"/>
          <w:color w:val="000000"/>
        </w:rPr>
        <w:t>＋</w:t>
      </w:r>
      <w:r>
        <w:rPr>
          <w:rFonts w:ascii="Times New Roman" w:cs="Times New Roman" w:eastAsia="Times New Roman" w:hAnsi="Times New Roman"/>
          <w:color w:val="000000"/>
        </w:rPr>
        <w:t>273K</w:t>
      </w:r>
      <w:r>
        <w:rPr>
          <w:rFonts w:ascii="宋体" w:cs="宋体" w:eastAsia="宋体" w:hAnsi="宋体"/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628650" cy="2076450"/>
            <wp:docPr descr="学科网(www.zxxk.com)--教育资源门户，提供试卷、教案、课件、论文、素材以及各类教学资源下载，还有大量而丰富的教学相关资讯！ BWT/WtJ5zkDNAx1ODbqMbQ==" id="10004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"/>
                    <pic:cNvPicPr>
                      <a:picLocks noChangeAspect="1"/>
                    </pic:cNvPicPr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cs="宋体" w:eastAsia="宋体" w:hAnsi="宋体"/>
          <w:color w:val="000000"/>
        </w:rPr>
        <w:t>温度升高，被封闭的气体分子数密度</w:t>
      </w:r>
      <w:r>
        <w:rPr>
          <w:color w:val="000000"/>
        </w:rPr>
        <w:t>________</w:t>
      </w:r>
      <w:r>
        <w:rPr>
          <w:rFonts w:ascii="宋体" w:cs="宋体" w:eastAsia="宋体" w:hAnsi="宋体"/>
          <w:color w:val="000000"/>
        </w:rPr>
        <w:t>（选填“增大”、“减小”或“不变”），气体增大的内能</w:t>
      </w:r>
      <w:r>
        <w:rPr>
          <w:color w:val="000000"/>
        </w:rPr>
        <w:t>________</w:t>
      </w:r>
      <w:r>
        <w:rPr>
          <w:rFonts w:ascii="宋体" w:cs="宋体" w:eastAsia="宋体" w:hAnsi="宋体"/>
          <w:color w:val="000000"/>
        </w:rPr>
        <w:t>（选填“大于”、“小于”或“等于”）吸收的热量；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cs="宋体" w:eastAsia="宋体" w:hAnsi="宋体"/>
          <w:color w:val="000000"/>
        </w:rPr>
        <w:t>为了把温度值标在吸管上，请利用气体实验定律的相关知识推导摄氏温度</w:t>
      </w:r>
      <w:r>
        <w:rPr>
          <w:rFonts w:ascii="Times New Roman" w:cs="Times New Roman" w:eastAsia="Times New Roman" w:hAnsi="Times New Roman"/>
          <w:i/>
          <w:color w:val="000000"/>
        </w:rPr>
        <w:t>t</w:t>
      </w:r>
      <w:r>
        <w:rPr>
          <w:rFonts w:ascii="宋体" w:cs="宋体" w:eastAsia="宋体" w:hAnsi="宋体"/>
          <w:color w:val="000000"/>
        </w:rPr>
        <w:t>关于水柱离罐口距离</w:t>
      </w:r>
      <w:r>
        <w:rPr>
          <w:rFonts w:ascii="Times New Roman" w:cs="Times New Roman" w:eastAsia="Times New Roman" w:hAnsi="Times New Roman"/>
          <w:i/>
          <w:color w:val="000000"/>
        </w:rPr>
        <w:t>h</w:t>
      </w:r>
      <w:r>
        <w:rPr>
          <w:rFonts w:ascii="宋体" w:cs="宋体" w:eastAsia="宋体" w:hAnsi="宋体"/>
          <w:color w:val="000000"/>
        </w:rPr>
        <w:t>（单位</w:t>
      </w:r>
      <w:r>
        <w:rPr>
          <w:rFonts w:ascii="Times New Roman" w:cs="Times New Roman" w:eastAsia="Times New Roman" w:hAnsi="Times New Roman"/>
          <w:color w:val="000000"/>
        </w:rPr>
        <w:t>cm</w:t>
      </w:r>
      <w:r>
        <w:rPr>
          <w:rFonts w:ascii="宋体" w:cs="宋体" w:eastAsia="宋体" w:hAnsi="宋体"/>
          <w:color w:val="000000"/>
        </w:rPr>
        <w:t>）的表达式，并计算这个气温计摄氏温度的测量范围；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cs="宋体" w:eastAsia="宋体" w:hAnsi="宋体"/>
          <w:color w:val="000000"/>
        </w:rPr>
        <w:t>某同学在使用标好温度值的气温计时，将饮料罐水平放置，若考虑到水柱重力带来的影响，每升高</w:t>
      </w:r>
      <w:r>
        <w:rPr>
          <w:rFonts w:ascii="Times New Roman" w:cs="Times New Roman" w:eastAsia="Times New Roman" w:hAnsi="Times New Roman"/>
          <w:color w:val="000000"/>
        </w:rPr>
        <w:t>1℃</w:t>
      </w:r>
      <w:r>
        <w:rPr>
          <w:rFonts w:ascii="宋体" w:cs="宋体" w:eastAsia="宋体" w:hAnsi="宋体"/>
          <w:color w:val="000000"/>
        </w:rPr>
        <w:t>，水柱移动的距离相比竖直放置时</w:t>
      </w:r>
      <w:r>
        <w:rPr>
          <w:color w:val="000000"/>
        </w:rPr>
        <w:t>________</w:t>
      </w:r>
      <w:r>
        <w:rPr>
          <w:rFonts w:ascii="宋体" w:cs="宋体" w:eastAsia="宋体" w:hAnsi="宋体"/>
          <w:color w:val="000000"/>
        </w:rPr>
        <w:t>（选填“偏大”、“偏小”或“不变”），并说明理由</w:t>
      </w:r>
      <w:r>
        <w:rPr>
          <w:color w:val="000000"/>
        </w:rPr>
        <w:t>________</w:t>
      </w:r>
      <w:r>
        <w:rPr>
          <w:rFonts w:ascii="宋体" w:cs="宋体" w:eastAsia="宋体" w:hAnsi="宋体"/>
          <w:color w:val="000000"/>
        </w:rPr>
        <w:t>。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color w:val="000000"/>
        </w:rPr>
        <w:t xml:space="preserve">    ①. </w:t>
      </w:r>
      <w:r>
        <w:rPr>
          <w:rFonts w:ascii="宋体" w:cs="宋体" w:eastAsia="宋体" w:hAnsi="宋体"/>
          <w:color w:val="000000"/>
        </w:rPr>
        <w:t>减小</w:t>
      </w:r>
      <w:r>
        <w:rPr>
          <w:color w:val="000000"/>
        </w:rPr>
        <w:t xml:space="preserve">    ②. </w:t>
      </w:r>
      <w:r>
        <w:rPr>
          <w:rFonts w:ascii="宋体" w:cs="宋体" w:eastAsia="宋体" w:hAnsi="宋体"/>
          <w:color w:val="000000"/>
        </w:rPr>
        <w:t>小于</w:t>
      </w:r>
      <w:r>
        <w:rPr>
          <w:color w:val="000000"/>
        </w:rPr>
        <w:t xml:space="preserve">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cs="Times New Roman" w:eastAsia="Times New Roman" w:hAnsi="Times New Roman"/>
          <w:i/>
          <w:color w:val="000000"/>
        </w:rPr>
        <w:t>t</w:t>
      </w:r>
      <w:r>
        <w:rPr>
          <w:rFonts w:ascii="宋体" w:cs="宋体" w:eastAsia="宋体" w:hAnsi="宋体"/>
          <w:color w:val="000000"/>
        </w:rPr>
        <w:t>＝（</w:t>
      </w:r>
      <w:r>
        <w:rPr>
          <w:rFonts w:ascii="Times New Roman" w:cs="Times New Roman" w:eastAsia="Times New Roman" w:hAnsi="Times New Roman"/>
          <w:color w:val="000000"/>
        </w:rPr>
        <w:t>23</w:t>
      </w:r>
      <w:r>
        <w:rPr>
          <w:rFonts w:ascii="宋体" w:cs="宋体" w:eastAsia="宋体" w:hAnsi="宋体"/>
          <w:color w:val="000000"/>
        </w:rPr>
        <w:t>＋</w:t>
      </w:r>
      <w:r>
        <w:rPr>
          <w:rFonts w:ascii="Times New Roman" w:cs="Times New Roman" w:eastAsia="Times New Roman" w:hAnsi="Times New Roman"/>
          <w:color w:val="000000"/>
        </w:rPr>
        <w:t>0.4</w:t>
      </w:r>
      <w:r>
        <w:rPr>
          <w:rFonts w:ascii="Times New Roman" w:cs="Times New Roman" w:eastAsia="Times New Roman" w:hAnsi="Times New Roman"/>
          <w:i/>
          <w:color w:val="000000"/>
        </w:rPr>
        <w:t>h</w:t>
      </w:r>
      <w:r>
        <w:rPr>
          <w:rFonts w:ascii="宋体" w:cs="宋体" w:eastAsia="宋体" w:hAnsi="宋体"/>
          <w:color w:val="000000"/>
        </w:rPr>
        <w:t>）</w:t>
      </w:r>
      <w:r>
        <w:rPr>
          <w:rFonts w:ascii="Times New Roman" w:cs="Times New Roman" w:eastAsia="Times New Roman" w:hAnsi="Times New Roman"/>
          <w:color w:val="000000"/>
        </w:rPr>
        <w:t>℃</w:t>
      </w:r>
      <w:r>
        <w:rPr>
          <w:rFonts w:ascii="宋体" w:cs="宋体" w:eastAsia="宋体" w:hAnsi="宋体"/>
          <w:color w:val="000000"/>
        </w:rPr>
        <w:t>，</w:t>
      </w:r>
      <w:r>
        <w:rPr>
          <w:rFonts w:ascii="Times New Roman" w:cs="Times New Roman" w:eastAsia="Times New Roman" w:hAnsi="Times New Roman"/>
          <w:color w:val="000000"/>
        </w:rPr>
        <w:t>23℃≤</w:t>
      </w:r>
      <w:r>
        <w:rPr>
          <w:rFonts w:ascii="Times New Roman" w:cs="Times New Roman" w:eastAsia="Times New Roman" w:hAnsi="Times New Roman"/>
          <w:i/>
          <w:color w:val="000000"/>
        </w:rPr>
        <w:t>t</w:t>
      </w:r>
      <w:r>
        <w:rPr>
          <w:rFonts w:ascii="Times New Roman" w:cs="Times New Roman" w:eastAsia="Times New Roman" w:hAnsi="Times New Roman"/>
          <w:color w:val="000000"/>
        </w:rPr>
        <w:t>≤29℃</w:t>
      </w:r>
      <w:r>
        <w:rPr>
          <w:color w:val="000000"/>
        </w:rPr>
        <w:t xml:space="preserve">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color w:val="000000"/>
        </w:rPr>
        <w:t xml:space="preserve">    ①. </w:t>
      </w:r>
      <w:r>
        <w:rPr>
          <w:rFonts w:ascii="宋体" w:cs="宋体" w:eastAsia="宋体" w:hAnsi="宋体"/>
          <w:color w:val="000000"/>
        </w:rPr>
        <w:t>偏大</w:t>
      </w:r>
      <w:r>
        <w:rPr>
          <w:color w:val="000000"/>
        </w:rPr>
        <w:t xml:space="preserve">    ②. </w:t>
      </w:r>
      <w:r>
        <w:rPr>
          <w:rFonts w:ascii="宋体" w:cs="宋体" w:eastAsia="宋体" w:hAnsi="宋体"/>
          <w:color w:val="000000"/>
        </w:rPr>
        <w:t>水平放置，由于水柱重力产生的压强消失，相同温度变化量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14" o:ole="" o:oleicon="f" style="width:18.6pt;height:12.6pt" type="#_x0000_t75">
            <v:imagedata o:title="eqIdecd112534f290c9a24c2a29131f83ac1" r:id="rId200"/>
          </v:shape>
          <o:OLEObject DrawAspect="Content" ObjectID="_103" ProgID="Equation.DSMT4" ShapeID="_x0000_i1114" Type="Embed" r:id="rId201"/>
        </w:object>
      </w:r>
      <w:r>
        <w:rPr>
          <w:rFonts w:ascii="宋体" w:cs="宋体" w:eastAsia="宋体" w:hAnsi="宋体"/>
          <w:color w:val="000000"/>
        </w:rPr>
        <w:t>，体积变化量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15" o:ole="" o:oleicon="f" style="width:19.9pt;height:14.8pt" type="#_x0000_t75">
            <v:imagedata o:title="eqId27f138a373d582deb13edee4bf351004" r:id="rId202"/>
          </v:shape>
          <o:OLEObject DrawAspect="Content" ObjectID="_104" ProgID="Equation.DSMT4" ShapeID="_x0000_i1115" Type="Embed" r:id="rId203"/>
        </w:object>
      </w:r>
      <w:r>
        <w:rPr>
          <w:rFonts w:ascii="宋体" w:cs="宋体" w:eastAsia="宋体" w:hAnsi="宋体"/>
          <w:color w:val="000000"/>
        </w:rPr>
        <w:t>变大，根据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16" o:ole="" o:oleicon="f" style="width:43.1pt;height:31.1pt" type="#_x0000_t75">
            <v:imagedata o:title="eqId1c742f0abde6f6acfb8d8a096829ec89" r:id="rId204"/>
          </v:shape>
          <o:OLEObject DrawAspect="Content" ObjectID="_105" ProgID="Equation.DSMT4" ShapeID="_x0000_i1116" Type="Embed" r:id="rId205"/>
        </w:object>
      </w:r>
      <w:r>
        <w:rPr>
          <w:rFonts w:ascii="宋体" w:cs="宋体" w:eastAsia="宋体" w:hAnsi="宋体"/>
          <w:color w:val="000000"/>
        </w:rPr>
        <w:t>可知，水柱移动距离偏大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>[1]</w:t>
      </w:r>
      <w:r>
        <w:rPr>
          <w:rFonts w:ascii="宋体" w:cs="宋体" w:eastAsia="宋体" w:hAnsi="宋体"/>
          <w:color w:val="000000"/>
        </w:rPr>
        <w:t>根据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17" o:ole="" o:oleicon="f" style="width:33.85pt;height:31pt" type="#_x0000_t75">
            <v:imagedata o:title="eqIdc1bb81b484f78e847d59f21720887eac" r:id="rId206"/>
          </v:shape>
          <o:OLEObject DrawAspect="Content" ObjectID="_106" ProgID="Equation.DSMT4" ShapeID="_x0000_i1117" Type="Embed" r:id="rId207"/>
        </w:object>
      </w:r>
      <w:r>
        <w:rPr>
          <w:rFonts w:ascii="宋体" w:cs="宋体" w:eastAsia="宋体" w:hAnsi="宋体"/>
          <w:color w:val="000000"/>
        </w:rPr>
        <w:t>可知，温度升高，气体体积增大，则被封闭的气体分子数密度减小；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cs="Times New Roman" w:eastAsia="Times New Roman" w:hAnsi="Times New Roman"/>
          <w:color w:val="000000"/>
        </w:rPr>
        <w:t xml:space="preserve">[2] </w:t>
      </w:r>
      <w:r>
        <w:rPr>
          <w:rFonts w:ascii="宋体" w:cs="宋体" w:eastAsia="宋体" w:hAnsi="宋体"/>
          <w:color w:val="000000"/>
        </w:rPr>
        <w:t>温度升高，气体体积增大，则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18" o:ole="" o:oleicon="f" style="width:38.9pt;height:13.85pt" type="#_x0000_t75">
            <v:imagedata o:title="eqIdb29158364c3a27608803e37ed0a43f86" r:id="rId208"/>
          </v:shape>
          <o:OLEObject DrawAspect="Content" ObjectID="_107" ProgID="Equation.DSMT4" ShapeID="_x0000_i1118" Type="Embed" r:id="rId209"/>
        </w:object>
      </w:r>
      <w:r>
        <w:rPr>
          <w:rFonts w:ascii="宋体" w:cs="宋体" w:eastAsia="宋体" w:hAnsi="宋体"/>
          <w:color w:val="000000"/>
        </w:rPr>
        <w:t>，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19" o:ole="" o:oleicon="f" style="width:32.25pt;height:14.25pt" type="#_x0000_t75">
            <v:imagedata o:title="eqId035cd2dddadb0c0277be8a6be503f528" r:id="rId210"/>
          </v:shape>
          <o:OLEObject DrawAspect="Content" ObjectID="_108" ProgID="Equation.DSMT4" ShapeID="_x0000_i1119" Type="Embed" r:id="rId211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根据热力学第一定律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20" o:ole="" o:oleicon="f" style="width:63pt;height:16pt" type="#_x0000_t75">
            <v:imagedata o:title="eqId3345e76546e18f708d3b68b5d88af0f1" r:id="rId212"/>
          </v:shape>
          <o:OLEObject DrawAspect="Content" ObjectID="_109" ProgID="Equation.DSMT4" ShapeID="_x0000_i1120" Type="Embed" r:id="rId213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可知气体增大的内能小于吸收的热量。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当温度</w:t>
      </w:r>
      <w:r>
        <w:rPr>
          <w:rFonts w:ascii="宋体" w:cs="宋体" w:eastAsia="宋体" w:hAnsi="宋体"/>
          <w:color w:val="000000"/>
          <w:position w:val="0"/>
        </w:rPr>
        <w:drawing>
          <wp:inline>
            <wp:extent cx="158750" cy="190500"/>
            <wp:docPr id="53789721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897215" name=""/>
                    <pic:cNvPicPr>
                      <a:picLocks noChangeAspect="1"/>
                    </pic:cNvPicPr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Times New Roman" w:hAnsi="Times New Roman"/>
          <w:color w:val="000000"/>
        </w:rPr>
        <w:t>27℃</w:t>
      </w:r>
      <w:r>
        <w:rPr>
          <w:rFonts w:ascii="宋体" w:cs="宋体" w:eastAsia="宋体" w:hAnsi="宋体"/>
          <w:color w:val="000000"/>
        </w:rPr>
        <w:t>时</w:t>
      </w:r>
      <m:oMathPara>
        <m:oMathParaPr>
          <m:jc m:val="left"/>
        </m:oMathParaPr>
        <m:oMath>
          <m:sSub>
            <m:e>
              <m:r>
                <w:rPr>
                  <w:rFonts w:ascii="Cambria Math" w:cs="Cambria Math" w:eastAsia="宋体" w:hAnsi="Cambria Math"/>
                </w:rPr>
                <m:t>V</m:t>
              </m:r>
            </m:e>
            <m:sub>
              <m:r>
                <w:rPr>
                  <w:rFonts w:ascii="Cambria Math" w:cs="Cambria Math" w:eastAsia="宋体" w:hAnsi="Cambria Math"/>
                </w:rPr>
                <m:t>1</m:t>
              </m:r>
            </m:sub>
          </m:sSub>
          <m:r>
            <w:rPr>
              <w:rFonts w:ascii="Cambria Math" w:cs="Cambria Math" w:eastAsia="宋体" w:hAnsi="Cambria Math"/>
            </w:rPr>
            <m:t>=</m:t>
          </m:r>
          <m:d>
            <m:dPr>
              <m:sepChr m:val=","/>
            </m:dPr>
            <m:e>
              <m:r>
                <w:rPr>
                  <w:rFonts w:ascii="Cambria Math" w:cs="Cambria Math" w:eastAsia="宋体" w:hAnsi="Cambria Math"/>
                </w:rPr>
                <m:t>148+0.2×10</m:t>
              </m:r>
            </m:e>
          </m:d>
          <m:sSup>
            <m:e>
              <m:r>
                <m:rPr>
                  <m:nor/>
                </m:rPr>
                <w:rPr>
                  <w:rFonts w:ascii="Cambria Math" w:cs="Cambria Math" w:eastAsia="宋体" w:hAnsi="Cambria Math"/>
                </w:rPr>
                <m:t>cm</m:t>
              </m:r>
            </m:e>
            <m:sup>
              <m:r>
                <w:rPr>
                  <w:rFonts w:ascii="Cambria Math" w:cs="Cambria Math" w:eastAsia="宋体" w:hAnsi="Cambria Math"/>
                </w:rPr>
                <m:t>3</m:t>
              </m:r>
            </m:sup>
          </m:sSup>
          <m:r>
            <w:rPr>
              <w:rFonts w:ascii="Cambria Math" w:cs="Cambria Math" w:eastAsia="宋体" w:hAnsi="Cambria Math"/>
            </w:rPr>
            <m:t>=150</m:t>
          </m:r>
          <m:sSup>
            <m:e>
              <m:r>
                <m:rPr>
                  <m:nor/>
                </m:rPr>
                <w:rPr>
                  <w:rFonts w:ascii="Cambria Math" w:cs="Cambria Math" w:eastAsia="宋体" w:hAnsi="Cambria Math"/>
                </w:rPr>
                <m:t>cm</m:t>
              </m:r>
            </m:e>
            <m:sup>
              <m:r>
                <w:rPr>
                  <w:rFonts w:ascii="Cambria Math" w:cs="Cambria Math" w:eastAsia="宋体" w:hAnsi="Cambria Math"/>
                </w:rPr>
                <m:t>3</m:t>
              </m:r>
            </m:sup>
          </m:sSup>
        </m:oMath>
      </m:oMathPara>
      <w:r>
        <w:rPr>
          <w:rFonts w:ascii="宋体" w:cs="宋体" w:eastAsia="宋体" w:hAnsi="宋体"/>
          <w:color w:val="000000"/>
        </w:rPr>
        <w:t>，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21" o:ole="" o:oleicon="f" style="width:123.75pt;height:20.25pt" type="#_x0000_t75">
            <v:imagedata o:title="eqIdf73efd0e02a38f5b0178bdd43bf083d5" r:id="rId215"/>
          </v:shape>
          <o:OLEObject DrawAspect="Content" ObjectID="_111" ProgID="Equation.DSMT4" ShapeID="_x0000_i1121" Type="Embed" r:id="rId216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任意态</w:t>
      </w:r>
      <m:oMathPara>
        <m:oMathParaPr>
          <m:jc m:val="left"/>
        </m:oMathParaPr>
        <m:oMath>
          <m:sSub>
            <m:e>
              <m:r>
                <w:rPr>
                  <w:rFonts w:ascii="Cambria Math" w:cs="Cambria Math" w:eastAsia="宋体" w:hAnsi="Cambria Math"/>
                </w:rPr>
                <m:t>V</m:t>
              </m:r>
            </m:e>
            <m:sub>
              <m:r>
                <w:rPr>
                  <w:rFonts w:ascii="Cambria Math" w:cs="Cambria Math" w:eastAsia="宋体" w:hAnsi="Cambria Math"/>
                </w:rPr>
                <m:t>2</m:t>
              </m:r>
            </m:sub>
          </m:sSub>
          <m:r>
            <w:rPr>
              <w:rFonts w:ascii="Cambria Math" w:cs="Cambria Math" w:eastAsia="宋体" w:hAnsi="Cambria Math"/>
            </w:rPr>
            <m:t>=</m:t>
          </m:r>
          <m:d>
            <m:dPr>
              <m:sepChr m:val=","/>
            </m:dPr>
            <m:e>
              <m:r>
                <w:rPr>
                  <w:rFonts w:ascii="Cambria Math" w:cs="Cambria Math" w:eastAsia="宋体" w:hAnsi="Cambria Math"/>
                </w:rPr>
                <m:t>148+0.2×h</m:t>
              </m:r>
            </m:e>
          </m:d>
          <m:sSup>
            <m:e>
              <m:r>
                <m:rPr>
                  <m:nor/>
                </m:rPr>
                <w:rPr>
                  <w:rFonts w:ascii="Cambria Math" w:cs="Cambria Math" w:eastAsia="宋体" w:hAnsi="Cambria Math"/>
                </w:rPr>
                <m:t>cm</m:t>
              </m:r>
            </m:e>
            <m:sup>
              <m:r>
                <w:rPr>
                  <w:rFonts w:ascii="Cambria Math" w:cs="Cambria Math" w:eastAsia="宋体" w:hAnsi="Cambria Math"/>
                </w:rPr>
                <m:t>3</m:t>
              </m:r>
            </m:sup>
          </m:sSup>
        </m:oMath>
      </m:oMathPara>
      <w:r>
        <w:rPr>
          <w:rFonts w:ascii="宋体" w:cs="宋体" w:eastAsia="宋体" w:hAnsi="宋体"/>
          <w:color w:val="000000"/>
        </w:rPr>
        <w:t>，</w:t>
      </w:r>
      <m:oMathPara>
        <m:oMathParaPr>
          <m:jc m:val="left"/>
        </m:oMathParaPr>
        <m:oMath>
          <m:sSub>
            <m:e>
              <m:r>
                <w:rPr>
                  <w:rFonts w:ascii="Cambria Math" w:cs="Cambria Math" w:eastAsia="宋体" w:hAnsi="Cambria Math"/>
                </w:rPr>
                <m:t>T</m:t>
              </m:r>
            </m:e>
            <m:sub>
              <m:r>
                <w:rPr>
                  <w:rFonts w:ascii="Cambria Math" w:cs="Cambria Math" w:eastAsia="宋体" w:hAnsi="Cambria Math"/>
                </w:rPr>
                <m:t>2</m:t>
              </m:r>
            </m:sub>
          </m:sSub>
          <m:r>
            <w:rPr>
              <w:rFonts w:ascii="Cambria Math" w:cs="Cambria Math" w:eastAsia="宋体" w:hAnsi="Cambria Math"/>
            </w:rPr>
            <m:t>=(273+t)</m:t>
          </m:r>
          <m:r>
            <m:rPr>
              <m:sty m:val="p"/>
            </m:rPr>
            <w:rPr>
              <w:rFonts w:ascii="Cambria Math" w:cs="Cambria Math" w:eastAsia="宋体" w:hAnsi="Cambria Math"/>
            </w:rPr>
            <m:t>K</m:t>
          </m:r>
        </m:oMath>
      </m:oMathPara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由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22" o:ole="" o:oleicon="f" style="width:39pt;height:34pt" type="#_x0000_t75">
            <v:imagedata o:title="eqId994e1ed79e222c9338a822366c0c7cd8" r:id="rId217"/>
          </v:shape>
          <o:OLEObject DrawAspect="Content" ObjectID="_114" ProgID="Equation.DSMT4" ShapeID="_x0000_i1122" Type="Embed" r:id="rId218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得</w:t>
      </w:r>
      <m:oMathPara>
        <m:oMathParaPr>
          <m:jc m:val="left"/>
        </m:oMathParaPr>
        <m:oMath>
          <m:r>
            <w:rPr>
              <w:rFonts w:ascii="Cambria Math" w:cs="Cambria Math" w:eastAsia="宋体" w:hAnsi="Cambria Math"/>
            </w:rPr>
            <m:t>t=(23+0.4h)℃</m:t>
          </m:r>
        </m:oMath>
      </m:oMathPara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因为</w:t>
      </w:r>
      <w:r>
        <w:rPr>
          <w:rFonts w:ascii="Times New Roman" w:cs="Times New Roman" w:eastAsia="Times New Roman" w:hAnsi="Times New Roman"/>
          <w:color w:val="000000"/>
        </w:rPr>
        <w:t>0≤</w:t>
      </w:r>
      <w:r>
        <w:rPr>
          <w:rFonts w:ascii="Times New Roman" w:cs="Times New Roman" w:eastAsia="Times New Roman" w:hAnsi="Times New Roman"/>
          <w:i/>
          <w:color w:val="000000"/>
        </w:rPr>
        <w:t>h</w:t>
      </w:r>
      <w:r>
        <w:rPr>
          <w:rFonts w:ascii="Times New Roman" w:cs="Times New Roman" w:eastAsia="Times New Roman" w:hAnsi="Times New Roman"/>
          <w:color w:val="000000"/>
        </w:rPr>
        <w:t>≤15cm</w:t>
      </w:r>
      <w:r>
        <w:rPr>
          <w:rFonts w:ascii="宋体" w:cs="宋体" w:eastAsia="宋体" w:hAnsi="宋体"/>
          <w:color w:val="000000"/>
        </w:rPr>
        <w:t>，</w:t>
      </w:r>
      <w:r>
        <w:rPr>
          <w:rFonts w:ascii="宋体" w:cs="宋体" w:eastAsia="宋体" w:hAnsi="宋体"/>
          <w:color w:val="000000"/>
        </w:rPr>
        <w:t>代入以上结果可得</w:t>
      </w:r>
      <m:oMathPara>
        <m:oMathParaPr>
          <m:jc m:val="left"/>
        </m:oMathParaPr>
        <m:oMath>
          <m:r>
            <w:rPr>
              <w:rFonts w:ascii="Cambria Math" w:cs="Cambria Math" w:eastAsia="宋体" w:hAnsi="Cambria Math"/>
            </w:rPr>
            <m:t>23℃≤t≤29℃</m:t>
          </m:r>
        </m:oMath>
      </m:oMathPara>
      <w:r>
        <w:rPr>
          <w:color w:val="000000"/>
        </w:rPr>
        <w:t>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水平放置，由于水柱重力产生的压强消失，相同温度变化量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23" o:ole="" o:oleicon="f" style="width:18.6pt;height:12.6pt" type="#_x0000_t75">
            <v:imagedata o:title="eqIdecd112534f290c9a24c2a29131f83ac1" r:id="rId200"/>
          </v:shape>
          <o:OLEObject DrawAspect="Content" ObjectID="_117" ProgID="Equation.DSMT4" ShapeID="_x0000_i1123" Type="Embed" r:id="rId219"/>
        </w:object>
      </w:r>
      <w:r>
        <w:rPr>
          <w:rFonts w:ascii="宋体" w:cs="宋体" w:eastAsia="宋体" w:hAnsi="宋体"/>
          <w:color w:val="000000"/>
        </w:rPr>
        <w:t>，体积变化量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24" o:ole="" o:oleicon="f" style="width:19.9pt;height:14.8pt" type="#_x0000_t75">
            <v:imagedata o:title="eqId27f138a373d582deb13edee4bf351004" r:id="rId202"/>
          </v:shape>
          <o:OLEObject DrawAspect="Content" ObjectID="_118" ProgID="Equation.DSMT4" ShapeID="_x0000_i1124" Type="Embed" r:id="rId220"/>
        </w:object>
      </w:r>
      <w:r>
        <w:rPr>
          <w:rFonts w:ascii="宋体" w:cs="宋体" w:eastAsia="宋体" w:hAnsi="宋体"/>
          <w:color w:val="000000"/>
        </w:rPr>
        <w:t>变大，根据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25" o:ole="" o:oleicon="f" style="width:43.1pt;height:31.1pt" type="#_x0000_t75">
            <v:imagedata o:title="eqId1c742f0abde6f6acfb8d8a096829ec89" r:id="rId204"/>
          </v:shape>
          <o:OLEObject DrawAspect="Content" ObjectID="_119" ProgID="Equation.DSMT4" ShapeID="_x0000_i1125" Type="Embed" r:id="rId221"/>
        </w:object>
      </w:r>
      <w:r>
        <w:rPr>
          <w:rFonts w:ascii="宋体" w:cs="宋体" w:eastAsia="宋体" w:hAnsi="宋体"/>
          <w:color w:val="000000"/>
        </w:rPr>
        <w:t>可知，水柱移动距离偏大。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cs="宋体" w:eastAsia="宋体" w:hAnsi="宋体"/>
          <w:color w:val="000000"/>
        </w:rPr>
        <w:t>一游戏装置竖直截面如图所示，倾斜直轨道</w:t>
      </w:r>
      <w:r>
        <w:rPr>
          <w:rFonts w:ascii="Times New Roman" w:cs="Times New Roman" w:eastAsia="Times New Roman" w:hAnsi="Times New Roman"/>
          <w:i/>
          <w:color w:val="000000"/>
        </w:rPr>
        <w:t>AB</w:t>
      </w:r>
      <w:r>
        <w:rPr>
          <w:rFonts w:ascii="宋体" w:cs="宋体" w:eastAsia="宋体" w:hAnsi="宋体"/>
          <w:color w:val="000000"/>
        </w:rPr>
        <w:t>、螺旋轨道</w:t>
      </w:r>
      <w:r>
        <w:rPr>
          <w:rFonts w:ascii="Times New Roman" w:cs="Times New Roman" w:eastAsia="Times New Roman" w:hAnsi="Times New Roman"/>
          <w:i/>
          <w:color w:val="000000"/>
        </w:rPr>
        <w:t>CDC'</w:t>
      </w:r>
      <w:r>
        <w:rPr>
          <w:rFonts w:ascii="宋体" w:cs="宋体" w:eastAsia="宋体" w:hAnsi="宋体"/>
          <w:color w:val="000000"/>
        </w:rPr>
        <w:t>、水平轨道</w:t>
      </w:r>
      <w:r>
        <w:rPr>
          <w:rFonts w:ascii="Times New Roman" w:cs="Times New Roman" w:eastAsia="Times New Roman" w:hAnsi="Times New Roman"/>
          <w:i/>
          <w:color w:val="000000"/>
        </w:rPr>
        <w:t>BC</w:t>
      </w:r>
      <w:r>
        <w:rPr>
          <w:rFonts w:ascii="宋体" w:cs="宋体" w:eastAsia="宋体" w:hAnsi="宋体"/>
          <w:color w:val="000000"/>
        </w:rPr>
        <w:t>和</w:t>
      </w:r>
      <w:r>
        <w:rPr>
          <w:rFonts w:ascii="Times New Roman" w:cs="Times New Roman" w:eastAsia="Times New Roman" w:hAnsi="Times New Roman"/>
          <w:i/>
          <w:color w:val="000000"/>
        </w:rPr>
        <w:t>C'E</w:t>
      </w:r>
      <w:r>
        <w:rPr>
          <w:rFonts w:ascii="宋体" w:cs="宋体" w:eastAsia="宋体" w:hAnsi="宋体"/>
          <w:color w:val="000000"/>
        </w:rPr>
        <w:t>平滑连接。</w:t>
      </w:r>
      <w:r>
        <w:rPr>
          <w:rFonts w:ascii="Times New Roman" w:cs="Times New Roman" w:eastAsia="Times New Roman" w:hAnsi="Times New Roman"/>
          <w:i/>
          <w:color w:val="000000"/>
        </w:rPr>
        <w:t>E</w:t>
      </w:r>
      <w:r>
        <w:rPr>
          <w:rFonts w:ascii="宋体" w:cs="宋体" w:eastAsia="宋体" w:hAnsi="宋体"/>
          <w:color w:val="000000"/>
        </w:rPr>
        <w:t>点紧挨着质量为</w:t>
      </w:r>
      <w:r>
        <w:rPr>
          <w:rFonts w:ascii="Times New Roman" w:cs="Times New Roman" w:eastAsia="Times New Roman" w:hAnsi="Times New Roman"/>
          <w:color w:val="000000"/>
        </w:rPr>
        <w:t>2</w:t>
      </w:r>
      <w:r>
        <w:rPr>
          <w:rFonts w:ascii="Times New Roman" w:cs="Times New Roman" w:eastAsia="Times New Roman" w:hAnsi="Times New Roman"/>
          <w:i/>
          <w:color w:val="000000"/>
        </w:rPr>
        <w:t>m</w:t>
      </w:r>
      <w:r>
        <w:rPr>
          <w:rFonts w:ascii="宋体" w:cs="宋体" w:eastAsia="宋体" w:hAnsi="宋体"/>
          <w:color w:val="000000"/>
        </w:rPr>
        <w:t>的小车，小车</w:t>
      </w:r>
      <w:r>
        <w:rPr>
          <w:rFonts w:ascii="Times New Roman" w:cs="Times New Roman" w:eastAsia="Times New Roman" w:hAnsi="Times New Roman"/>
          <w:i/>
          <w:color w:val="000000"/>
        </w:rPr>
        <w:t>E'F</w:t>
      </w:r>
      <w:r>
        <w:rPr>
          <w:rFonts w:ascii="宋体" w:cs="宋体" w:eastAsia="宋体" w:hAnsi="宋体"/>
          <w:color w:val="000000"/>
        </w:rPr>
        <w:t>段水平且与左侧平面等高，小车圆弧段</w:t>
      </w:r>
      <w:r>
        <w:rPr>
          <w:rFonts w:ascii="Times New Roman" w:cs="Times New Roman" w:eastAsia="Times New Roman" w:hAnsi="Times New Roman"/>
          <w:i/>
          <w:color w:val="000000"/>
        </w:rPr>
        <w:t>FG</w:t>
      </w:r>
      <w:r>
        <w:rPr>
          <w:rFonts w:ascii="宋体" w:cs="宋体" w:eastAsia="宋体" w:hAnsi="宋体"/>
          <w:color w:val="000000"/>
        </w:rPr>
        <w:t>与水平段</w:t>
      </w:r>
      <w:r>
        <w:rPr>
          <w:rFonts w:ascii="Times New Roman" w:cs="Times New Roman" w:eastAsia="Times New Roman" w:hAnsi="Times New Roman"/>
          <w:i/>
          <w:color w:val="000000"/>
        </w:rPr>
        <w:t>E'F</w:t>
      </w:r>
      <w:r>
        <w:rPr>
          <w:rFonts w:ascii="宋体" w:cs="宋体" w:eastAsia="宋体" w:hAnsi="宋体"/>
          <w:color w:val="000000"/>
        </w:rPr>
        <w:t>在</w:t>
      </w:r>
      <w:r>
        <w:rPr>
          <w:rFonts w:ascii="Times New Roman" w:cs="Times New Roman" w:eastAsia="Times New Roman" w:hAnsi="Times New Roman"/>
          <w:i/>
          <w:color w:val="000000"/>
        </w:rPr>
        <w:t>F</w:t>
      </w:r>
      <w:r>
        <w:rPr>
          <w:rFonts w:ascii="宋体" w:cs="宋体" w:eastAsia="宋体" w:hAnsi="宋体"/>
          <w:color w:val="000000"/>
        </w:rPr>
        <w:t>点相切。整个装置除</w:t>
      </w:r>
      <w:r>
        <w:rPr>
          <w:rFonts w:ascii="Times New Roman" w:cs="Times New Roman" w:eastAsia="Times New Roman" w:hAnsi="Times New Roman"/>
          <w:i/>
          <w:color w:val="000000"/>
        </w:rPr>
        <w:t>E'F</w:t>
      </w:r>
      <w:r>
        <w:rPr>
          <w:rFonts w:ascii="宋体" w:cs="宋体" w:eastAsia="宋体" w:hAnsi="宋体"/>
          <w:color w:val="000000"/>
        </w:rPr>
        <w:t>段粗糙外，其余各段均光滑。质量为</w:t>
      </w:r>
      <w:r>
        <w:rPr>
          <w:rFonts w:ascii="Times New Roman" w:cs="Times New Roman" w:eastAsia="Times New Roman" w:hAnsi="Times New Roman"/>
          <w:i/>
          <w:color w:val="000000"/>
        </w:rPr>
        <w:t>m</w:t>
      </w:r>
      <w:r>
        <w:rPr>
          <w:rFonts w:ascii="宋体" w:cs="宋体" w:eastAsia="宋体" w:hAnsi="宋体"/>
          <w:color w:val="000000"/>
        </w:rPr>
        <w:t>的滑块</w:t>
      </w:r>
      <w:r>
        <w:rPr>
          <w:rFonts w:ascii="Times New Roman" w:cs="Times New Roman" w:eastAsia="Times New Roman" w:hAnsi="Times New Roman"/>
          <w:color w:val="000000"/>
        </w:rPr>
        <w:t>1</w:t>
      </w:r>
      <w:r>
        <w:rPr>
          <w:rFonts w:ascii="宋体" w:cs="宋体" w:eastAsia="宋体" w:hAnsi="宋体"/>
          <w:color w:val="000000"/>
        </w:rPr>
        <w:t>从倾斜直轨道上高度</w:t>
      </w:r>
      <w:r>
        <w:rPr>
          <w:rFonts w:ascii="Times New Roman" w:cs="Times New Roman" w:eastAsia="Times New Roman" w:hAnsi="Times New Roman"/>
          <w:i/>
          <w:color w:val="000000"/>
        </w:rPr>
        <w:t>H</w:t>
      </w:r>
      <w:r>
        <w:rPr>
          <w:rFonts w:ascii="宋体" w:cs="宋体" w:eastAsia="宋体" w:hAnsi="宋体"/>
          <w:color w:val="000000"/>
        </w:rPr>
        <w:t>处静止释放，与静止在</w:t>
      </w:r>
      <w:r>
        <w:rPr>
          <w:rFonts w:ascii="Times New Roman" w:cs="Times New Roman" w:eastAsia="Times New Roman" w:hAnsi="Times New Roman"/>
          <w:i/>
          <w:color w:val="000000"/>
        </w:rPr>
        <w:t>E</w:t>
      </w:r>
      <w:r>
        <w:rPr>
          <w:rFonts w:ascii="宋体" w:cs="宋体" w:eastAsia="宋体" w:hAnsi="宋体"/>
          <w:color w:val="000000"/>
        </w:rPr>
        <w:t>处的质量也为</w:t>
      </w:r>
      <w:r>
        <w:rPr>
          <w:rFonts w:ascii="Times New Roman" w:cs="Times New Roman" w:eastAsia="Times New Roman" w:hAnsi="Times New Roman"/>
          <w:i/>
          <w:color w:val="000000"/>
        </w:rPr>
        <w:t>m</w:t>
      </w:r>
      <w:r>
        <w:rPr>
          <w:rFonts w:ascii="宋体" w:cs="宋体" w:eastAsia="宋体" w:hAnsi="宋体"/>
          <w:color w:val="000000"/>
        </w:rPr>
        <w:t>的滑块</w:t>
      </w:r>
      <w:r>
        <w:rPr>
          <w:rFonts w:ascii="Times New Roman" w:cs="Times New Roman" w:eastAsia="Times New Roman" w:hAnsi="Times New Roman"/>
          <w:color w:val="000000"/>
        </w:rPr>
        <w:t>2</w:t>
      </w:r>
      <w:r>
        <w:rPr>
          <w:rFonts w:ascii="宋体" w:cs="宋体" w:eastAsia="宋体" w:hAnsi="宋体"/>
          <w:color w:val="000000"/>
        </w:rPr>
        <w:t>发生碰撞并粘在一起，组合成滑块</w:t>
      </w:r>
      <w:r>
        <w:rPr>
          <w:rFonts w:ascii="Times New Roman" w:cs="Times New Roman" w:eastAsia="Times New Roman" w:hAnsi="Times New Roman"/>
          <w:color w:val="000000"/>
        </w:rPr>
        <w:t>3</w:t>
      </w:r>
      <w:r>
        <w:rPr>
          <w:rFonts w:ascii="宋体" w:cs="宋体" w:eastAsia="宋体" w:hAnsi="宋体"/>
          <w:color w:val="000000"/>
        </w:rPr>
        <w:t>冲上小车继续运动。已知</w:t>
      </w:r>
      <w:r>
        <w:rPr>
          <w:rFonts w:ascii="Times New Roman" w:cs="Times New Roman" w:eastAsia="Times New Roman" w:hAnsi="Times New Roman"/>
          <w:i/>
          <w:color w:val="000000"/>
        </w:rPr>
        <w:t>m</w:t>
      </w:r>
      <w:r>
        <w:rPr>
          <w:rFonts w:ascii="宋体" w:cs="宋体" w:eastAsia="宋体" w:hAnsi="宋体"/>
          <w:color w:val="000000"/>
        </w:rPr>
        <w:t>＝</w:t>
      </w:r>
      <w:r>
        <w:rPr>
          <w:rFonts w:ascii="Times New Roman" w:cs="Times New Roman" w:eastAsia="Times New Roman" w:hAnsi="Times New Roman"/>
          <w:color w:val="000000"/>
        </w:rPr>
        <w:t>0.1kg</w:t>
      </w:r>
      <w:r>
        <w:rPr>
          <w:rFonts w:ascii="宋体" w:cs="宋体" w:eastAsia="宋体" w:hAnsi="宋体"/>
          <w:color w:val="000000"/>
        </w:rPr>
        <w:t>，螺旋轨道半径</w:t>
      </w:r>
      <w:r>
        <w:rPr>
          <w:rFonts w:ascii="Times New Roman" w:cs="Times New Roman" w:eastAsia="Times New Roman" w:hAnsi="Times New Roman"/>
          <w:i/>
          <w:color w:val="000000"/>
        </w:rPr>
        <w:t>R</w:t>
      </w:r>
      <w:r>
        <w:rPr>
          <w:rFonts w:ascii="宋体" w:cs="宋体" w:eastAsia="宋体" w:hAnsi="宋体"/>
          <w:color w:val="000000"/>
        </w:rPr>
        <w:t>＝</w:t>
      </w:r>
      <w:r>
        <w:rPr>
          <w:rFonts w:ascii="Times New Roman" w:cs="Times New Roman" w:eastAsia="Times New Roman" w:hAnsi="Times New Roman"/>
          <w:color w:val="000000"/>
        </w:rPr>
        <w:t>0.2m</w:t>
      </w:r>
      <w:r>
        <w:rPr>
          <w:rFonts w:ascii="宋体" w:cs="宋体" w:eastAsia="宋体" w:hAnsi="宋体"/>
          <w:color w:val="000000"/>
        </w:rPr>
        <w:t>，</w:t>
      </w:r>
      <w:r>
        <w:rPr>
          <w:rFonts w:ascii="Times New Roman" w:cs="Times New Roman" w:eastAsia="Times New Roman" w:hAnsi="Times New Roman"/>
          <w:i/>
          <w:color w:val="000000"/>
        </w:rPr>
        <w:t>E'F</w:t>
      </w:r>
      <w:r>
        <w:rPr>
          <w:rFonts w:ascii="宋体" w:cs="宋体" w:eastAsia="宋体" w:hAnsi="宋体"/>
          <w:color w:val="000000"/>
        </w:rPr>
        <w:t>段长度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26" o:ole="" o:oleicon="f" style="width:48.15pt;height:18.25pt" type="#_x0000_t75">
            <v:imagedata o:title="eqIdc84ca0e8f93a606fe4c3acae98944742" r:id="rId222"/>
          </v:shape>
          <o:OLEObject DrawAspect="Content" ObjectID="_120" ProgID="Equation.DSMT4" ShapeID="_x0000_i1126" Type="Embed" r:id="rId223"/>
        </w:object>
      </w:r>
      <w:r>
        <w:rPr>
          <w:rFonts w:ascii="宋体" w:cs="宋体" w:eastAsia="宋体" w:hAnsi="宋体"/>
          <w:color w:val="000000"/>
        </w:rPr>
        <w:t>，</w:t>
      </w:r>
      <w:r>
        <w:rPr>
          <w:rFonts w:ascii="Times New Roman" w:cs="Times New Roman" w:eastAsia="Times New Roman" w:hAnsi="Times New Roman"/>
          <w:i/>
          <w:color w:val="000000"/>
        </w:rPr>
        <w:t>E'F</w:t>
      </w:r>
      <w:r>
        <w:rPr>
          <w:rFonts w:ascii="宋体" w:cs="宋体" w:eastAsia="宋体" w:hAnsi="宋体"/>
          <w:color w:val="000000"/>
        </w:rPr>
        <w:t>段的动摩擦因数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27" o:ole="" o:oleicon="f" style="width:37.8pt;height:16.1pt" type="#_x0000_t75">
            <v:imagedata o:title="eqIdf881cb9071ca8fea7cef4ab8d4865589" r:id="rId224"/>
          </v:shape>
          <o:OLEObject DrawAspect="Content" ObjectID="_121" ProgID="Equation.DSMT4" ShapeID="_x0000_i1127" Type="Embed" r:id="rId225"/>
        </w:object>
      </w:r>
      <w:r>
        <w:rPr>
          <w:rFonts w:ascii="宋体" w:cs="宋体" w:eastAsia="宋体" w:hAnsi="宋体"/>
          <w:color w:val="000000"/>
        </w:rPr>
        <w:t>，</w:t>
      </w:r>
      <w:r>
        <w:rPr>
          <w:rFonts w:ascii="Times New Roman" w:cs="Times New Roman" w:eastAsia="Times New Roman" w:hAnsi="Times New Roman"/>
          <w:i/>
          <w:color w:val="000000"/>
        </w:rPr>
        <w:t>G</w:t>
      </w:r>
      <w:r>
        <w:rPr>
          <w:rFonts w:ascii="宋体" w:cs="宋体" w:eastAsia="宋体" w:hAnsi="宋体"/>
          <w:color w:val="000000"/>
        </w:rPr>
        <w:t>到小车水平段的高度</w:t>
      </w:r>
      <w:r>
        <w:rPr>
          <w:rFonts w:ascii="Times New Roman" w:cs="Times New Roman" w:eastAsia="Times New Roman" w:hAnsi="Times New Roman"/>
          <w:i/>
          <w:color w:val="000000"/>
        </w:rPr>
        <w:t>h</w:t>
      </w:r>
      <w:r>
        <w:rPr>
          <w:rFonts w:ascii="宋体" w:cs="宋体" w:eastAsia="宋体" w:hAnsi="宋体"/>
          <w:color w:val="000000"/>
        </w:rPr>
        <w:t>＝</w:t>
      </w:r>
      <w:r>
        <w:rPr>
          <w:rFonts w:ascii="Times New Roman" w:cs="Times New Roman" w:eastAsia="Times New Roman" w:hAnsi="Times New Roman"/>
          <w:color w:val="000000"/>
        </w:rPr>
        <w:t>1m</w:t>
      </w:r>
      <w:r>
        <w:rPr>
          <w:rFonts w:ascii="宋体" w:cs="宋体" w:eastAsia="宋体" w:hAnsi="宋体"/>
          <w:color w:val="000000"/>
        </w:rPr>
        <w:t>，滑块</w:t>
      </w:r>
      <w:r>
        <w:rPr>
          <w:rFonts w:ascii="Times New Roman" w:cs="Times New Roman" w:eastAsia="Times New Roman" w:hAnsi="Times New Roman"/>
          <w:color w:val="000000"/>
        </w:rPr>
        <w:t>1</w:t>
      </w:r>
      <w:r>
        <w:rPr>
          <w:rFonts w:ascii="宋体" w:cs="宋体" w:eastAsia="宋体" w:hAnsi="宋体"/>
          <w:color w:val="000000"/>
        </w:rPr>
        <w:t>、</w:t>
      </w:r>
      <w:r>
        <w:rPr>
          <w:rFonts w:ascii="Times New Roman" w:cs="Times New Roman" w:eastAsia="Times New Roman" w:hAnsi="Times New Roman"/>
          <w:color w:val="000000"/>
        </w:rPr>
        <w:t>2</w:t>
      </w:r>
      <w:r>
        <w:rPr>
          <w:rFonts w:ascii="宋体" w:cs="宋体" w:eastAsia="宋体" w:hAnsi="宋体"/>
          <w:color w:val="000000"/>
        </w:rPr>
        <w:t>、</w:t>
      </w:r>
      <w:r>
        <w:rPr>
          <w:rFonts w:ascii="Times New Roman" w:cs="Times New Roman" w:eastAsia="Times New Roman" w:hAnsi="Times New Roman"/>
          <w:color w:val="000000"/>
        </w:rPr>
        <w:t>3</w:t>
      </w:r>
      <w:r>
        <w:rPr>
          <w:rFonts w:ascii="宋体" w:cs="宋体" w:eastAsia="宋体" w:hAnsi="宋体"/>
          <w:color w:val="000000"/>
        </w:rPr>
        <w:t>均可视为质点。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3200400" cy="971550"/>
            <wp:docPr descr="学科网(www.zxxk.com)--教育资源门户，提供试卷、教案、课件、论文、素材以及各类教学资源下载，还有大量而丰富的教学相关资讯！ BWT/WtJ5zkDNAx1ODbqMbQ==" id="10005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"/>
                    <pic:cNvPicPr>
                      <a:picLocks noChangeAspect="1"/>
                    </pic:cNvPicPr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cs="宋体" w:eastAsia="宋体" w:hAnsi="宋体"/>
          <w:color w:val="000000"/>
        </w:rPr>
        <w:t>若</w:t>
      </w:r>
      <w:r>
        <w:rPr>
          <w:rFonts w:ascii="Times New Roman" w:cs="Times New Roman" w:eastAsia="Times New Roman" w:hAnsi="Times New Roman"/>
          <w:i/>
          <w:color w:val="000000"/>
        </w:rPr>
        <w:t>H</w:t>
      </w:r>
      <w:r>
        <w:rPr>
          <w:rFonts w:ascii="宋体" w:cs="宋体" w:eastAsia="宋体" w:hAnsi="宋体"/>
          <w:color w:val="000000"/>
        </w:rPr>
        <w:t>＝</w:t>
      </w:r>
      <w:r>
        <w:rPr>
          <w:rFonts w:ascii="Times New Roman" w:cs="Times New Roman" w:eastAsia="Times New Roman" w:hAnsi="Times New Roman"/>
          <w:color w:val="000000"/>
        </w:rPr>
        <w:t>3</w:t>
      </w:r>
      <w:r>
        <w:rPr>
          <w:rFonts w:ascii="Times New Roman" w:cs="Times New Roman" w:eastAsia="Times New Roman" w:hAnsi="Times New Roman"/>
          <w:i/>
          <w:color w:val="000000"/>
        </w:rPr>
        <w:t>R</w:t>
      </w:r>
      <w:r>
        <w:rPr>
          <w:rFonts w:ascii="宋体" w:cs="宋体" w:eastAsia="宋体" w:hAnsi="宋体"/>
          <w:color w:val="000000"/>
        </w:rPr>
        <w:t>，求滑块</w:t>
      </w:r>
      <w:r>
        <w:rPr>
          <w:rFonts w:ascii="Times New Roman" w:cs="Times New Roman" w:eastAsia="Times New Roman" w:hAnsi="Times New Roman"/>
          <w:color w:val="000000"/>
        </w:rPr>
        <w:t>1</w:t>
      </w:r>
      <w:r>
        <w:rPr>
          <w:rFonts w:ascii="宋体" w:cs="宋体" w:eastAsia="宋体" w:hAnsi="宋体"/>
          <w:color w:val="000000"/>
        </w:rPr>
        <w:t>通过圆心等高的</w:t>
      </w:r>
      <w:r>
        <w:rPr>
          <w:rFonts w:ascii="Times New Roman" w:cs="Times New Roman" w:eastAsia="Times New Roman" w:hAnsi="Times New Roman"/>
          <w:i/>
          <w:color w:val="000000"/>
        </w:rPr>
        <w:t>D</w:t>
      </w:r>
      <w:r>
        <w:rPr>
          <w:rFonts w:ascii="宋体" w:cs="宋体" w:eastAsia="宋体" w:hAnsi="宋体"/>
          <w:color w:val="000000"/>
        </w:rPr>
        <w:t>点时受到合力的大小；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cs="宋体" w:eastAsia="宋体" w:hAnsi="宋体"/>
          <w:color w:val="000000"/>
        </w:rPr>
        <w:t>若</w:t>
      </w:r>
      <w:r>
        <w:rPr>
          <w:rFonts w:ascii="Times New Roman" w:cs="Times New Roman" w:eastAsia="Times New Roman" w:hAnsi="Times New Roman"/>
          <w:i/>
          <w:color w:val="000000"/>
        </w:rPr>
        <w:t>H</w:t>
      </w:r>
      <w:r>
        <w:rPr>
          <w:rFonts w:ascii="宋体" w:cs="宋体" w:eastAsia="宋体" w:hAnsi="宋体"/>
          <w:color w:val="000000"/>
        </w:rPr>
        <w:t>＝</w:t>
      </w:r>
      <w:r>
        <w:rPr>
          <w:rFonts w:ascii="Times New Roman" w:cs="Times New Roman" w:eastAsia="Times New Roman" w:hAnsi="Times New Roman"/>
          <w:color w:val="000000"/>
        </w:rPr>
        <w:t>3</w:t>
      </w:r>
      <w:r>
        <w:rPr>
          <w:rFonts w:ascii="Times New Roman" w:cs="Times New Roman" w:eastAsia="Times New Roman" w:hAnsi="Times New Roman"/>
          <w:i/>
          <w:color w:val="000000"/>
        </w:rPr>
        <w:t>R</w:t>
      </w:r>
      <w:r>
        <w:rPr>
          <w:rFonts w:ascii="宋体" w:cs="宋体" w:eastAsia="宋体" w:hAnsi="宋体"/>
          <w:color w:val="000000"/>
        </w:rPr>
        <w:t>，固定小车，求滑块</w:t>
      </w:r>
      <w:r>
        <w:rPr>
          <w:rFonts w:ascii="Times New Roman" w:cs="Times New Roman" w:eastAsia="Times New Roman" w:hAnsi="Times New Roman"/>
          <w:color w:val="000000"/>
        </w:rPr>
        <w:t>3</w:t>
      </w:r>
      <w:r>
        <w:rPr>
          <w:rFonts w:ascii="宋体" w:cs="宋体" w:eastAsia="宋体" w:hAnsi="宋体"/>
          <w:color w:val="000000"/>
        </w:rPr>
        <w:t>在小车上滑行的距离</w:t>
      </w:r>
      <w:r>
        <w:rPr>
          <w:rFonts w:ascii="Times New Roman" w:cs="Times New Roman" w:eastAsia="Times New Roman" w:hAnsi="Times New Roman"/>
          <w:i/>
          <w:color w:val="000000"/>
        </w:rPr>
        <w:t>s</w:t>
      </w:r>
      <w:r>
        <w:rPr>
          <w:rFonts w:ascii="宋体" w:cs="宋体" w:eastAsia="宋体" w:hAnsi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cs="宋体" w:eastAsia="宋体" w:hAnsi="宋体"/>
          <w:color w:val="000000"/>
        </w:rPr>
        <w:t>若小车不固定，滑块</w:t>
      </w:r>
      <w:r>
        <w:rPr>
          <w:rFonts w:ascii="Times New Roman" w:cs="Times New Roman" w:eastAsia="Times New Roman" w:hAnsi="Times New Roman"/>
          <w:color w:val="000000"/>
        </w:rPr>
        <w:t>3</w:t>
      </w:r>
      <w:r>
        <w:rPr>
          <w:rFonts w:ascii="宋体" w:cs="宋体" w:eastAsia="宋体" w:hAnsi="宋体"/>
          <w:color w:val="000000"/>
        </w:rPr>
        <w:t>始终未离开小车，求</w:t>
      </w:r>
      <w:r>
        <w:rPr>
          <w:rFonts w:ascii="Times New Roman" w:cs="Times New Roman" w:eastAsia="Times New Roman" w:hAnsi="Times New Roman"/>
          <w:i/>
          <w:color w:val="000000"/>
        </w:rPr>
        <w:t>H</w:t>
      </w:r>
      <w:r>
        <w:rPr>
          <w:rFonts w:ascii="宋体" w:cs="宋体" w:eastAsia="宋体" w:hAnsi="宋体"/>
          <w:color w:val="000000"/>
        </w:rPr>
        <w:t>的范围。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28" o:ole="" o:oleicon="f" style="width:32pt;height:18pt" type="#_x0000_t75">
            <v:imagedata o:title="eqId76128d5871444933b9ca26b3594f4e0d" r:id="rId227"/>
          </v:shape>
          <o:OLEObject DrawAspect="Content" ObjectID="_122" ProgID="Equation.DSMT4" ShapeID="_x0000_i1128" Type="Embed" r:id="rId228"/>
        </w:object>
      </w:r>
      <w:r>
        <w:rPr>
          <w:color w:val="000000"/>
        </w:rPr>
        <w:t xml:space="preserve">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cs="Times New Roman" w:eastAsia="Times New Roman" w:hAnsi="Times New Roman"/>
          <w:color w:val="000000"/>
        </w:rPr>
        <w:t>0.3m</w:t>
      </w:r>
      <w:r>
        <w:rPr>
          <w:color w:val="000000"/>
        </w:rPr>
        <w:t xml:space="preserve">    </w:t>
      </w:r>
      <w:r>
        <w:rPr>
          <w:color w:val="000000"/>
        </w:rPr>
        <w:t>（3）</w:t>
      </w:r>
      <w:r>
        <w:rPr>
          <w:rFonts w:ascii="Times New Roman" w:cs="Times New Roman" w:eastAsia="Times New Roman" w:hAnsi="Times New Roman"/>
          <w:color w:val="000000"/>
        </w:rPr>
        <w:t>0.5m≤</w:t>
      </w:r>
      <w:r>
        <w:rPr>
          <w:rFonts w:ascii="Times New Roman" w:cs="Times New Roman" w:eastAsia="Times New Roman" w:hAnsi="Times New Roman"/>
          <w:i/>
          <w:color w:val="000000"/>
        </w:rPr>
        <w:t>H</w:t>
      </w:r>
      <w:r>
        <w:rPr>
          <w:rFonts w:ascii="Times New Roman" w:cs="Times New Roman" w:eastAsia="Times New Roman" w:hAnsi="Times New Roman"/>
          <w:color w:val="000000"/>
        </w:rPr>
        <w:t>≤8m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cs="宋体" w:eastAsia="宋体" w:hAnsi="宋体"/>
          <w:color w:val="000000"/>
        </w:rPr>
        <w:t>（</w:t>
      </w:r>
      <w:r>
        <w:rPr>
          <w:rFonts w:ascii="Times New Roman" w:cs="Times New Roman" w:eastAsia="Times New Roman" w:hAnsi="Times New Roman"/>
          <w:color w:val="000000"/>
        </w:rPr>
        <w:t>1</w:t>
      </w:r>
      <w:r>
        <w:rPr>
          <w:rFonts w:ascii="宋体" w:cs="宋体" w:eastAsia="宋体" w:hAnsi="宋体"/>
          <w:color w:val="000000"/>
        </w:rPr>
        <w:t>）由动能定理</w:t>
      </w:r>
      <m:oMathPara>
        <m:oMathParaPr>
          <m:jc m:val="left"/>
        </m:oMathParaPr>
        <m:oMath>
          <m:r>
            <w:rPr>
              <w:rFonts w:ascii="Cambria Math" w:cs="Cambria Math" w:eastAsia="宋体" w:hAnsi="Cambria Math"/>
            </w:rPr>
            <m:t>mg</m:t>
          </m:r>
          <m:d>
            <m:dPr>
              <m:sepChr m:val=","/>
            </m:dPr>
            <m:e>
              <m:r>
                <w:rPr>
                  <w:rFonts w:ascii="Cambria Math" w:cs="Cambria Math" w:eastAsia="宋体" w:hAnsi="Cambria Math"/>
                </w:rPr>
                <m:t>H−R</m:t>
              </m:r>
            </m:e>
          </m:d>
          <m:r>
            <w:rPr>
              <w:rFonts w:ascii="Cambria Math" w:cs="Cambria Math" w:eastAsia="宋体" w:hAnsi="Cambria Math"/>
            </w:rPr>
            <m:t>=</m:t>
          </m:r>
          <m:f>
            <m:num>
              <m:r>
                <w:rPr>
                  <w:rFonts w:ascii="Cambria Math" w:cs="Cambria Math" w:eastAsia="宋体" w:hAnsi="Cambria Math"/>
                </w:rPr>
                <m:t>1</m:t>
              </m:r>
            </m:num>
            <m:den>
              <m:r>
                <w:rPr>
                  <w:rFonts w:ascii="Cambria Math" w:cs="Cambria Math" w:eastAsia="宋体" w:hAnsi="Cambria Math"/>
                </w:rPr>
                <m:t>2</m:t>
              </m:r>
            </m:den>
          </m:f>
          <m:r>
            <w:rPr>
              <w:rFonts w:ascii="Cambria Math" w:cs="Cambria Math" w:eastAsia="宋体" w:hAnsi="Cambria Math"/>
            </w:rPr>
            <m:t>m</m:t>
          </m:r>
          <m:sSubSup>
            <m:e>
              <m:r>
                <w:rPr>
                  <w:rFonts w:ascii="Cambria Math" w:cs="Cambria Math" w:eastAsia="宋体" w:hAnsi="Cambria Math"/>
                </w:rPr>
                <m:t>v</m:t>
              </m:r>
            </m:e>
            <m:sub>
              <m:r>
                <w:rPr>
                  <w:rFonts w:ascii="Cambria Math" w:cs="Cambria Math" w:eastAsia="宋体" w:hAnsi="Cambria Math"/>
                </w:rPr>
                <m:t>D</m:t>
              </m:r>
            </m:sub>
            <m:sup>
              <m:r>
                <w:rPr>
                  <w:rFonts w:ascii="Cambria Math" w:cs="Cambria Math" w:eastAsia="宋体" w:hAnsi="Cambria Math"/>
                </w:rPr>
                <m:t>2</m:t>
              </m:r>
            </m:sup>
          </m:sSubSup>
        </m:oMath>
      </m:oMathPara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在</w:t>
      </w:r>
      <w:r>
        <w:rPr>
          <w:rFonts w:ascii="Times New Roman" w:cs="Times New Roman" w:eastAsia="Times New Roman" w:hAnsi="Times New Roman"/>
          <w:i/>
          <w:color w:val="000000"/>
        </w:rPr>
        <w:t>D</w:t>
      </w:r>
      <w:r>
        <w:rPr>
          <w:color w:val="000000"/>
        </w:rPr>
        <w:t>点由牛顿第二定律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29" o:ole="" o:oleicon="f" style="width:53.2pt;height:33.2pt" type="#_x0000_t75">
            <v:imagedata o:title="eqId6db7a65f0e1761301da5cc761397984c" r:id="rId229"/>
          </v:shape>
          <o:OLEObject DrawAspect="Content" ObjectID="_124" ProgID="Equation.DSMT4" ShapeID="_x0000_i1129" Type="Embed" r:id="rId230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则滑块1在</w:t>
      </w:r>
      <w:r>
        <w:rPr>
          <w:i/>
          <w:color w:val="000000"/>
        </w:rPr>
        <w:t>D</w:t>
      </w:r>
      <w:r>
        <w:rPr>
          <w:color w:val="000000"/>
        </w:rPr>
        <w:t>点受到的合力为</w:t>
      </w:r>
      <m:oMathPara>
        <m:oMathParaPr>
          <m:jc m:val="left"/>
        </m:oMathParaPr>
        <m:oMath>
          <m:sSub>
            <m:e>
              <m:r>
                <w:rPr>
                  <w:rFonts w:ascii="Cambria Math" w:cs="Cambria Math" w:eastAsia="宋体" w:hAnsi="Cambria Math"/>
                </w:rPr>
                <m:t>F</m:t>
              </m:r>
            </m:e>
            <m:sub>
              <m:r>
                <m:rPr>
                  <m:sty m:val="p"/>
                </m:rPr>
                <w:rPr>
                  <w:rFonts w:ascii="Cambria Math" w:cs="Cambria Math" w:eastAsia="宋体" w:hAnsi="Cambria Math"/>
                </w:rPr>
                <m:t>合</m:t>
              </m:r>
            </m:sub>
          </m:sSub>
          <m:r>
            <w:rPr>
              <w:rFonts w:ascii="Cambria Math" w:cs="Cambria Math" w:eastAsia="宋体" w:hAnsi="Cambria Math"/>
            </w:rPr>
            <m:t>=</m:t>
          </m:r>
          <m:rad>
            <m:radPr>
              <m:degHide/>
            </m:radPr>
            <m:deg/>
            <m:e>
              <m:sSup>
                <m:e>
                  <m:d>
                    <m:dPr>
                      <m:sepChr m:val=","/>
                    </m:dPr>
                    <m:e>
                      <m:r>
                        <w:rPr>
                          <w:rFonts w:ascii="Cambria Math" w:cs="Cambria Math" w:eastAsia="宋体" w:hAnsi="Cambria Math"/>
                        </w:rPr>
                        <m:t>mg</m:t>
                      </m:r>
                    </m:e>
                  </m:d>
                </m:e>
                <m:sup>
                  <m:r>
                    <w:rPr>
                      <w:rFonts w:ascii="Cambria Math" w:cs="Cambria Math" w:eastAsia="宋体" w:hAnsi="Cambria Math"/>
                    </w:rPr>
                    <m:t>2</m:t>
                  </m:r>
                </m:sup>
              </m:sSup>
              <m:r>
                <w:rPr>
                  <w:rFonts w:ascii="Cambria Math" w:cs="Cambria Math" w:eastAsia="宋体" w:hAnsi="Cambria Math"/>
                </w:rPr>
                <m:t>+</m:t>
              </m:r>
              <m:sSubSup>
                <m:e>
                  <m:r>
                    <w:rPr>
                      <w:rFonts w:ascii="Cambria Math" w:cs="Cambria Math" w:eastAsia="宋体" w:hAnsi="Cambria Math"/>
                    </w:rPr>
                    <m:t>F</m:t>
                  </m:r>
                </m:e>
                <m:sub>
                  <m:r>
                    <w:rPr>
                      <w:rFonts w:ascii="Cambria Math" w:cs="Cambria Math" w:eastAsia="宋体" w:hAnsi="Cambria Math"/>
                    </w:rPr>
                    <m:t>D</m:t>
                  </m:r>
                </m:sub>
                <m:sup>
                  <m:r>
                    <w:rPr>
                      <w:rFonts w:ascii="Cambria Math" w:cs="Cambria Math" w:eastAsia="宋体" w:hAnsi="Cambria Math"/>
                    </w:rPr>
                    <m:t>2</m:t>
                  </m:r>
                </m:sup>
              </m:sSubSup>
            </m:e>
          </m:rad>
          <m:r>
            <w:rPr>
              <w:rFonts w:ascii="Cambria Math" w:cs="Cambria Math" w:eastAsia="宋体" w:hAnsi="Cambria Math"/>
            </w:rPr>
            <m:t>=</m:t>
          </m:r>
          <m:rad>
            <m:radPr>
              <m:degHide/>
            </m:radPr>
            <m:deg/>
            <m:e>
              <m:r>
                <w:rPr>
                  <w:rFonts w:ascii="Cambria Math" w:cs="Cambria Math" w:eastAsia="宋体" w:hAnsi="Cambria Math"/>
                </w:rPr>
                <m:t>17</m:t>
              </m:r>
            </m:e>
          </m:rad>
          <m:r>
            <m:rPr>
              <m:nor/>
            </m:rPr>
            <w:rPr>
              <w:rFonts w:ascii="Cambria Math" w:cs="Cambria Math" w:eastAsia="宋体" w:hAnsi="Cambria Math"/>
            </w:rPr>
            <m:t>N</m:t>
          </m:r>
        </m:oMath>
      </m:oMathPara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（</w:t>
      </w:r>
      <w:r>
        <w:rPr>
          <w:rFonts w:ascii="Times New Roman" w:cs="Times New Roman" w:eastAsia="Times New Roman" w:hAnsi="Times New Roman"/>
          <w:color w:val="000000"/>
        </w:rPr>
        <w:t>2</w:t>
      </w:r>
      <w:r>
        <w:rPr>
          <w:rFonts w:ascii="宋体" w:cs="宋体" w:eastAsia="宋体" w:hAnsi="宋体"/>
          <w:color w:val="000000"/>
        </w:rPr>
        <w:t>）</w:t>
      </w:r>
      <w:r>
        <w:rPr>
          <w:rFonts w:ascii="宋体" w:cs="宋体" w:eastAsia="宋体" w:hAnsi="宋体"/>
          <w:color w:val="000000"/>
        </w:rPr>
        <w:t>滑块</w:t>
      </w:r>
      <w:r>
        <w:rPr>
          <w:rFonts w:ascii="Times New Roman" w:cs="Times New Roman" w:eastAsia="Times New Roman" w:hAnsi="Times New Roman"/>
          <w:color w:val="000000"/>
        </w:rPr>
        <w:t>1</w:t>
      </w:r>
      <w:r>
        <w:rPr>
          <w:rFonts w:ascii="宋体" w:cs="宋体" w:eastAsia="宋体" w:hAnsi="宋体"/>
          <w:color w:val="000000"/>
        </w:rPr>
        <w:t>从静止释放到</w:t>
      </w:r>
      <w:r>
        <w:rPr>
          <w:rFonts w:ascii="Times New Roman" w:cs="Times New Roman" w:eastAsia="Times New Roman" w:hAnsi="Times New Roman"/>
          <w:i/>
          <w:color w:val="000000"/>
        </w:rPr>
        <w:t>E</w:t>
      </w:r>
      <w:r>
        <w:rPr>
          <w:rFonts w:ascii="宋体" w:cs="宋体" w:eastAsia="宋体" w:hAnsi="宋体"/>
          <w:color w:val="000000"/>
        </w:rPr>
        <w:t>处</w:t>
      </w:r>
      <w:r>
        <w:rPr>
          <w:color w:val="000000"/>
        </w:rPr>
        <w:t>过程，由动能定理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30" o:ole="" o:oleicon="f" style="width:68.25pt;height:30.75pt" type="#_x0000_t75">
            <v:imagedata o:title="eqId56ce8f702560084b39c7926cc925db09" r:id="rId231"/>
          </v:shape>
          <o:OLEObject DrawAspect="Content" ObjectID="_126" ProgID="Equation.DSMT4" ShapeID="_x0000_i1130" Type="Embed" r:id="rId232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滑块</w:t>
      </w:r>
      <w:r>
        <w:rPr>
          <w:rFonts w:ascii="Times New Roman" w:cs="Times New Roman" w:eastAsia="Times New Roman" w:hAnsi="Times New Roman"/>
          <w:color w:val="000000"/>
        </w:rPr>
        <w:t>1</w:t>
      </w:r>
      <w:r>
        <w:rPr>
          <w:rFonts w:ascii="宋体" w:cs="宋体" w:eastAsia="宋体" w:hAnsi="宋体"/>
          <w:color w:val="000000"/>
        </w:rPr>
        <w:t>与滑块</w:t>
      </w:r>
      <w:r>
        <w:rPr>
          <w:rFonts w:ascii="Times New Roman" w:cs="Times New Roman" w:eastAsia="Times New Roman" w:hAnsi="Times New Roman"/>
          <w:color w:val="000000"/>
        </w:rPr>
        <w:t>2</w:t>
      </w:r>
      <w:r>
        <w:rPr>
          <w:rFonts w:ascii="宋体" w:cs="宋体" w:eastAsia="宋体" w:hAnsi="宋体"/>
          <w:color w:val="000000"/>
        </w:rPr>
        <w:t>碰撞动量守恒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31" o:ole="" o:oleicon="f" style="width:57pt;height:18.05pt" type="#_x0000_t75">
            <v:imagedata o:title="eqId4599646c1c96688a556ac544c71b3365" r:id="rId233"/>
          </v:shape>
          <o:OLEObject DrawAspect="Content" ObjectID="_127" ProgID="Equation.DSMT4" ShapeID="_x0000_i1131" Type="Embed" r:id="rId234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由能量守恒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32" o:ole="" o:oleicon="f" style="width:101.9pt;height:30.85pt" type="#_x0000_t75">
            <v:imagedata o:title="eqId43cd5797fc6c6372a3ac2719162af5d4" r:id="rId235"/>
          </v:shape>
          <o:OLEObject DrawAspect="Content" ObjectID="_128" ProgID="Equation.DSMT4" ShapeID="_x0000_i1132" Type="Embed" r:id="rId236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解得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33" o:ole="" o:oleicon="f" style="width:56.25pt;height:20.25pt" type="#_x0000_t75">
            <v:imagedata o:title="eqId83a8d7059ba3bcb6f633b24e33b51e48" r:id="rId237"/>
          </v:shape>
          <o:OLEObject DrawAspect="Content" ObjectID="_129" ProgID="Equation.DSMT4" ShapeID="_x0000_i1133" Type="Embed" r:id="rId238"/>
        </w:object>
      </w:r>
      <w:r>
        <w:rPr>
          <w:rFonts w:ascii="宋体" w:cs="宋体" w:eastAsia="宋体" w:hAnsi="宋体"/>
          <w:color w:val="000000"/>
        </w:rPr>
        <w:t>，</w:t>
      </w:r>
      <m:oMathPara>
        <m:oMathParaPr>
          <m:jc m:val="left"/>
        </m:oMathParaPr>
        <m:oMath>
          <m:sSub>
            <m:e>
              <m:r>
                <w:rPr>
                  <w:rFonts w:ascii="Cambria Math" w:cs="Cambria Math" w:eastAsia="宋体" w:hAnsi="Cambria Math"/>
                </w:rPr>
                <m:t>v</m:t>
              </m:r>
            </m:e>
            <m:sub>
              <m:r>
                <w:rPr>
                  <w:rFonts w:ascii="Cambria Math" w:cs="Cambria Math" w:eastAsia="宋体" w:hAnsi="Cambria Math"/>
                </w:rPr>
                <m:t>2</m:t>
              </m:r>
            </m:sub>
          </m:sSub>
          <m:r>
            <w:rPr>
              <w:rFonts w:ascii="Cambria Math" w:cs="Cambria Math" w:eastAsia="宋体" w:hAnsi="Cambria Math"/>
            </w:rPr>
            <m:t>=</m:t>
          </m:r>
          <m:f>
            <m:num>
              <m:rad>
                <m:radPr>
                  <m:degHide/>
                </m:radPr>
                <m:deg/>
                <m:e>
                  <m:r>
                    <w:rPr>
                      <w:rFonts w:ascii="Cambria Math" w:cs="Cambria Math" w:eastAsia="宋体" w:hAnsi="Cambria Math"/>
                    </w:rPr>
                    <m:t>2gH</m:t>
                  </m:r>
                </m:e>
              </m:rad>
            </m:num>
            <m:den>
              <m:r>
                <w:rPr>
                  <w:rFonts w:ascii="Cambria Math" w:cs="Cambria Math" w:eastAsia="宋体" w:hAnsi="Cambria Math"/>
                </w:rPr>
                <m:t>2</m:t>
              </m:r>
            </m:den>
          </m:f>
        </m:oMath>
      </m:oMathPara>
      <w:r>
        <w:rPr>
          <w:rFonts w:ascii="宋体" w:cs="宋体" w:eastAsia="宋体" w:hAnsi="宋体"/>
          <w:color w:val="000000"/>
        </w:rPr>
        <w:t>，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34" o:ole="" o:oleicon="f" style="width:83.2pt;height:30.85pt" type="#_x0000_t75">
            <v:imagedata o:title="eqIda5c04af4cdd92e200fd2ac8c5145e997" r:id="rId239"/>
          </v:shape>
          <o:OLEObject DrawAspect="Content" ObjectID="_131" ProgID="Equation.DSMT4" ShapeID="_x0000_i1134" Type="Embed" r:id="rId240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（</w:t>
      </w:r>
      <w:r>
        <w:rPr>
          <w:rFonts w:ascii="Times New Roman" w:cs="Times New Roman" w:eastAsia="Times New Roman" w:hAnsi="Times New Roman"/>
          <w:color w:val="000000"/>
        </w:rPr>
        <w:t>3</w:t>
      </w:r>
      <w:r>
        <w:rPr>
          <w:rFonts w:ascii="宋体" w:cs="宋体" w:eastAsia="宋体" w:hAnsi="宋体"/>
          <w:color w:val="000000"/>
        </w:rPr>
        <w:t>）①</w:t>
      </w:r>
      <w:r>
        <w:rPr>
          <w:rFonts w:ascii="Times New Roman" w:cs="Times New Roman" w:eastAsia="Times New Roman" w:hAnsi="Times New Roman"/>
          <w:i/>
          <w:color w:val="000000"/>
        </w:rPr>
        <w:t>H</w:t>
      </w:r>
      <w:r>
        <w:rPr>
          <w:rFonts w:ascii="宋体" w:cs="宋体" w:eastAsia="宋体" w:hAnsi="宋体"/>
          <w:color w:val="000000"/>
        </w:rPr>
        <w:t>的最小值为恰好通过圆弧最高点，由</w:t>
      </w:r>
      <m:oMathPara>
        <m:oMathParaPr>
          <m:jc m:val="left"/>
        </m:oMathParaPr>
        <m:oMath>
          <m:r>
            <w:rPr>
              <w:rFonts w:ascii="Cambria Math" w:cs="Cambria Math" w:eastAsia="宋体" w:hAnsi="Cambria Math"/>
            </w:rPr>
            <m:t>mg</m:t>
          </m:r>
          <m:d>
            <m:dPr>
              <m:sepChr m:val=","/>
            </m:dPr>
            <m:e>
              <m:sSub>
                <m:e>
                  <m:r>
                    <w:rPr>
                      <w:rFonts w:ascii="Cambria Math" w:cs="Cambria Math" w:eastAsia="宋体" w:hAnsi="Cambria Math"/>
                    </w:rPr>
                    <m:t>H</m:t>
                  </m:r>
                </m:e>
                <m:sub>
                  <m:r>
                    <w:rPr>
                      <w:rFonts w:ascii="Cambria Math" w:cs="Cambria Math" w:eastAsia="宋体" w:hAnsi="Cambria Math"/>
                    </w:rPr>
                    <m:t>1</m:t>
                  </m:r>
                </m:sub>
              </m:sSub>
              <m:r>
                <w:rPr>
                  <w:rFonts w:ascii="Cambria Math" w:cs="Cambria Math" w:eastAsia="宋体" w:hAnsi="Cambria Math"/>
                </w:rPr>
                <m:t>−2R</m:t>
              </m:r>
            </m:e>
          </m:d>
          <m:r>
            <w:rPr>
              <w:rFonts w:ascii="Cambria Math" w:cs="Cambria Math" w:eastAsia="宋体" w:hAnsi="Cambria Math"/>
            </w:rPr>
            <m:t>=</m:t>
          </m:r>
          <m:f>
            <m:num>
              <m:r>
                <w:rPr>
                  <w:rFonts w:ascii="Cambria Math" w:cs="Cambria Math" w:eastAsia="宋体" w:hAnsi="Cambria Math"/>
                </w:rPr>
                <m:t>1</m:t>
              </m:r>
            </m:num>
            <m:den>
              <m:r>
                <w:rPr>
                  <w:rFonts w:ascii="Cambria Math" w:cs="Cambria Math" w:eastAsia="宋体" w:hAnsi="Cambria Math"/>
                </w:rPr>
                <m:t>2</m:t>
              </m:r>
            </m:den>
          </m:f>
          <m:r>
            <w:rPr>
              <w:rFonts w:ascii="Cambria Math" w:cs="Cambria Math" w:eastAsia="宋体" w:hAnsi="Cambria Math"/>
            </w:rPr>
            <m:t>m</m:t>
          </m:r>
          <m:sSup>
            <m:e>
              <m:r>
                <w:rPr>
                  <w:rFonts w:ascii="Cambria Math" w:cs="Cambria Math" w:eastAsia="宋体" w:hAnsi="Cambria Math"/>
                </w:rPr>
                <m:t>v</m:t>
              </m:r>
            </m:e>
            <m:sup>
              <m:r>
                <w:rPr>
                  <w:rFonts w:ascii="Cambria Math" w:cs="Cambria Math" w:eastAsia="宋体" w:hAnsi="Cambria Math"/>
                </w:rPr>
                <m:t>2</m:t>
              </m:r>
            </m:sup>
          </m:sSup>
        </m:oMath>
      </m:oMathPara>
      <w:r>
        <w:rPr>
          <w:rFonts w:ascii="宋体" w:cs="宋体" w:eastAsia="宋体" w:hAnsi="宋体"/>
          <w:color w:val="000000"/>
        </w:rPr>
        <w:t>，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35" o:ole="" o:oleicon="f" style="width:54pt;height:33pt" type="#_x0000_t75">
            <v:imagedata o:title="eqIdc98b06255c32f5788930903507e5de47" r:id="rId241"/>
          </v:shape>
          <o:OLEObject DrawAspect="Content" ObjectID="_133" ProgID="Equation.DSMT4" ShapeID="_x0000_i1135" Type="Embed" r:id="rId242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解得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36" o:ole="" o:oleicon="f" style="width:86.95pt;height:18.25pt" type="#_x0000_t75">
            <v:imagedata o:title="eqIdd8abe464621779c1b093c7dbf7ddaab3" r:id="rId243"/>
          </v:shape>
          <o:OLEObject DrawAspect="Content" ObjectID="_134" ProgID="Equation.DSMT4" ShapeID="_x0000_i1136" Type="Embed" r:id="rId244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②</w:t>
      </w:r>
      <w:r>
        <w:rPr>
          <w:rFonts w:ascii="Times New Roman" w:cs="Times New Roman" w:eastAsia="Times New Roman" w:hAnsi="Times New Roman"/>
          <w:i/>
          <w:color w:val="000000"/>
        </w:rPr>
        <w:t>H</w:t>
      </w:r>
      <w:r>
        <w:rPr>
          <w:rFonts w:ascii="宋体" w:cs="宋体" w:eastAsia="宋体" w:hAnsi="宋体"/>
          <w:color w:val="000000"/>
        </w:rPr>
        <w:t>的最大值为滑块</w:t>
      </w:r>
      <w:r>
        <w:rPr>
          <w:rFonts w:ascii="Times New Roman" w:cs="Times New Roman" w:eastAsia="Times New Roman" w:hAnsi="Times New Roman"/>
          <w:color w:val="000000"/>
        </w:rPr>
        <w:t>3</w:t>
      </w:r>
      <w:r>
        <w:rPr>
          <w:rFonts w:ascii="宋体" w:cs="宋体" w:eastAsia="宋体" w:hAnsi="宋体"/>
          <w:color w:val="000000"/>
        </w:rPr>
        <w:t>恰好到</w:t>
      </w:r>
      <w:r>
        <w:rPr>
          <w:rFonts w:ascii="Times New Roman" w:cs="Times New Roman" w:eastAsia="Times New Roman" w:hAnsi="Times New Roman"/>
          <w:i/>
          <w:color w:val="000000"/>
        </w:rPr>
        <w:t>G</w:t>
      </w:r>
      <w:r>
        <w:rPr>
          <w:rFonts w:ascii="宋体" w:cs="宋体" w:eastAsia="宋体" w:hAnsi="宋体"/>
          <w:color w:val="000000"/>
        </w:rPr>
        <w:t>点或者恰好返回到达</w:t>
      </w:r>
      <w:r>
        <w:rPr>
          <w:rFonts w:ascii="Times New Roman" w:cs="Times New Roman" w:eastAsia="Times New Roman" w:hAnsi="Times New Roman"/>
          <w:i/>
          <w:color w:val="000000"/>
        </w:rPr>
        <w:t>E'</w:t>
      </w:r>
      <w:r>
        <w:rPr>
          <w:rFonts w:ascii="宋体" w:cs="宋体" w:eastAsia="宋体" w:hAnsi="宋体"/>
          <w:color w:val="000000"/>
        </w:rPr>
        <w:t>，由</w:t>
      </w:r>
      <w:r>
        <w:rPr>
          <w:color w:val="000000"/>
        </w:rPr>
        <w:t>滑块3到小车</w:t>
      </w:r>
      <w:r>
        <w:rPr>
          <w:i/>
          <w:color w:val="000000"/>
        </w:rPr>
        <w:t>G</w:t>
      </w:r>
      <w:r>
        <w:rPr>
          <w:color w:val="000000"/>
        </w:rPr>
        <w:t>点水平方向动量守恒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37" o:ole="" o:oleicon="f" style="width:63.75pt;height:18pt" type="#_x0000_t75">
            <v:imagedata o:title="eqId0b65816bf3e69dfca942dfc691bbf822" r:id="rId245"/>
          </v:shape>
          <o:OLEObject DrawAspect="Content" ObjectID="_135" ProgID="Equation.DSMT4" ShapeID="_x0000_i1137" Type="Embed" r:id="rId246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设恰好到</w:t>
      </w:r>
      <w:r>
        <w:rPr>
          <w:rFonts w:ascii="Times New Roman" w:cs="Times New Roman" w:eastAsia="Times New Roman" w:hAnsi="Times New Roman"/>
          <w:i/>
          <w:color w:val="000000"/>
        </w:rPr>
        <w:t>G</w:t>
      </w:r>
      <w:r>
        <w:rPr>
          <w:rFonts w:ascii="宋体" w:cs="宋体" w:eastAsia="宋体" w:hAnsi="宋体"/>
          <w:color w:val="000000"/>
        </w:rPr>
        <w:t>点的高度</w:t>
      </w:r>
      <w:r>
        <w:rPr>
          <w:rFonts w:ascii="Times New Roman" w:cs="Times New Roman" w:eastAsia="Times New Roman" w:hAnsi="Times New Roman"/>
          <w:i/>
          <w:color w:val="000000"/>
        </w:rPr>
        <w:t>H</w:t>
      </w:r>
      <w:r>
        <w:rPr>
          <w:rFonts w:ascii="宋体" w:cs="宋体" w:eastAsia="宋体" w:hAnsi="宋体"/>
          <w:color w:val="000000"/>
        </w:rPr>
        <w:t>的值为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38" o:ole="" o:oleicon="f" style="width:17.25pt;height:18.75pt" type="#_x0000_t75">
            <v:imagedata o:title="eqId9e1fae01485740cbb48b5c79f1185b54" r:id="rId247"/>
          </v:shape>
          <o:OLEObject DrawAspect="Content" ObjectID="_136" ProgID="Equation.DSMT4" ShapeID="_x0000_i1138" Type="Embed" r:id="rId248"/>
        </w:object>
      </w:r>
      <w:r>
        <w:rPr>
          <w:rFonts w:ascii="宋体" w:cs="宋体" w:eastAsia="宋体" w:hAnsi="宋体"/>
          <w:color w:val="000000"/>
        </w:rPr>
        <w:t>，则结合（1）结果知</w:t>
      </w:r>
      <m:oMathPara>
        <m:oMathParaPr>
          <m:jc m:val="left"/>
        </m:oMathParaPr>
        <m:oMath>
          <m:sSub>
            <m:e>
              <m:r>
                <w:rPr>
                  <w:rFonts w:ascii="Cambria Math" w:cs="Cambria Math" w:eastAsia="宋体" w:hAnsi="Cambria Math"/>
                </w:rPr>
                <m:t>v</m:t>
              </m:r>
            </m:e>
            <m:sub>
              <m:r>
                <w:rPr>
                  <w:rFonts w:ascii="Cambria Math" w:cs="Cambria Math" w:eastAsia="宋体" w:hAnsi="Cambria Math"/>
                </w:rPr>
                <m:t>2</m:t>
              </m:r>
            </m:sub>
          </m:sSub>
          <m:r>
            <w:rPr>
              <w:rFonts w:ascii="Cambria Math" w:cs="Cambria Math" w:eastAsia="宋体" w:hAnsi="Cambria Math"/>
            </w:rPr>
            <m:t>=</m:t>
          </m:r>
          <m:f>
            <m:num>
              <m:rad>
                <m:radPr>
                  <m:degHide/>
                </m:radPr>
                <m:deg/>
                <m:e>
                  <m:r>
                    <w:rPr>
                      <w:rFonts w:ascii="Cambria Math" w:cs="Cambria Math" w:eastAsia="宋体" w:hAnsi="Cambria Math"/>
                    </w:rPr>
                    <m:t>2g</m:t>
                  </m:r>
                  <m:sSub>
                    <m:e>
                      <m:r>
                        <w:rPr>
                          <w:rFonts w:ascii="Cambria Math" w:cs="Cambria Math" w:eastAsia="宋体" w:hAnsi="Cambria Math"/>
                        </w:rPr>
                        <m:t>H</m:t>
                      </m:r>
                    </m:e>
                    <m:sub>
                      <m:r>
                        <w:rPr>
                          <w:rFonts w:ascii="Cambria Math" w:cs="Cambria Math" w:eastAsia="宋体" w:hAnsi="Cambria Math"/>
                        </w:rPr>
                        <m:t>2</m:t>
                      </m:r>
                    </m:sub>
                  </m:sSub>
                </m:e>
              </m:rad>
            </m:num>
            <m:den>
              <m:r>
                <w:rPr>
                  <w:rFonts w:ascii="Cambria Math" w:cs="Cambria Math" w:eastAsia="宋体" w:hAnsi="Cambria Math"/>
                </w:rPr>
                <m:t>2</m:t>
              </m:r>
            </m:den>
          </m:f>
        </m:oMath>
      </m:oMathPara>
      <w:r>
        <w:rPr>
          <w:color w:val="000000"/>
        </w:rPr>
        <w:t>，</w:t>
      </w:r>
      <m:oMathPara>
        <m:oMathParaPr>
          <m:jc m:val="left"/>
        </m:oMathParaPr>
        <m:oMath>
          <m:sSub>
            <m:e>
              <m:r>
                <w:rPr>
                  <w:rFonts w:ascii="Cambria Math" w:cs="Cambria Math" w:eastAsia="宋体" w:hAnsi="Cambria Math"/>
                </w:rPr>
                <m:t>v</m:t>
              </m:r>
            </m:e>
            <m:sub>
              <m:r>
                <w:rPr>
                  <w:rFonts w:ascii="Cambria Math" w:cs="Cambria Math" w:eastAsia="宋体" w:hAnsi="Cambria Math"/>
                </w:rPr>
                <m:t>3</m:t>
              </m:r>
            </m:sub>
          </m:sSub>
          <m:r>
            <w:rPr>
              <w:rFonts w:ascii="Cambria Math" w:cs="Cambria Math" w:eastAsia="宋体" w:hAnsi="Cambria Math"/>
            </w:rPr>
            <m:t>=</m:t>
          </m:r>
          <m:f>
            <m:num>
              <m:rad>
                <m:radPr>
                  <m:degHide/>
                </m:radPr>
                <m:deg/>
                <m:e>
                  <m:r>
                    <w:rPr>
                      <w:rFonts w:ascii="Cambria Math" w:cs="Cambria Math" w:eastAsia="宋体" w:hAnsi="Cambria Math"/>
                    </w:rPr>
                    <m:t>2g</m:t>
                  </m:r>
                  <m:sSub>
                    <m:e>
                      <m:r>
                        <w:rPr>
                          <w:rFonts w:ascii="Cambria Math" w:cs="Cambria Math" w:eastAsia="宋体" w:hAnsi="Cambria Math"/>
                        </w:rPr>
                        <m:t>H</m:t>
                      </m:r>
                    </m:e>
                    <m:sub>
                      <m:r>
                        <w:rPr>
                          <w:rFonts w:ascii="Cambria Math" w:cs="Cambria Math" w:eastAsia="宋体" w:hAnsi="Cambria Math"/>
                        </w:rPr>
                        <m:t>2</m:t>
                      </m:r>
                    </m:sub>
                  </m:sSub>
                </m:e>
              </m:rad>
            </m:num>
            <m:den>
              <m:r>
                <w:rPr>
                  <w:rFonts w:ascii="Cambria Math" w:cs="Cambria Math" w:eastAsia="宋体" w:hAnsi="Cambria Math"/>
                </w:rPr>
                <m:t>4</m:t>
              </m:r>
            </m:den>
          </m:f>
        </m:oMath>
      </m:oMathPara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由能量守恒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39" o:ole="" o:oleicon="f" style="width:194.05pt;height:30.85pt" type="#_x0000_t75">
            <v:imagedata o:title="eqId1fd7fb5c9ea85f6e0b8e6dddfb81209e" r:id="rId249"/>
          </v:shape>
          <o:OLEObject DrawAspect="Content" ObjectID="_139" ProgID="Equation.DSMT4" ShapeID="_x0000_i1139" Type="Embed" r:id="rId250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解得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40" o:ole="" o:oleicon="f" style="width:106.15pt;height:18.25pt" type="#_x0000_t75">
            <v:imagedata o:title="eqIda830bdc24b78703dfe6cfd2e9227e563" r:id="rId251"/>
          </v:shape>
          <o:OLEObject DrawAspect="Content" ObjectID="_140" ProgID="Equation.DSMT4" ShapeID="_x0000_i1140" Type="Embed" r:id="rId252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设恰好返回到点</w:t>
      </w:r>
      <w:r>
        <w:rPr>
          <w:rFonts w:ascii="Times New Roman" w:cs="Times New Roman" w:eastAsia="Times New Roman" w:hAnsi="Times New Roman"/>
          <w:i/>
          <w:color w:val="000000"/>
        </w:rPr>
        <w:t>E'</w:t>
      </w:r>
      <w:r>
        <w:rPr>
          <w:rFonts w:ascii="宋体" w:cs="宋体" w:eastAsia="宋体" w:hAnsi="宋体"/>
          <w:color w:val="000000"/>
        </w:rPr>
        <w:t>的高度</w:t>
      </w:r>
      <w:r>
        <w:rPr>
          <w:rFonts w:ascii="Times New Roman" w:cs="Times New Roman" w:eastAsia="Times New Roman" w:hAnsi="Times New Roman"/>
          <w:i/>
          <w:color w:val="000000"/>
        </w:rPr>
        <w:t>H</w:t>
      </w:r>
      <w:r>
        <w:rPr>
          <w:rFonts w:ascii="宋体" w:cs="宋体" w:eastAsia="宋体" w:hAnsi="宋体"/>
          <w:color w:val="000000"/>
        </w:rPr>
        <w:t>的值为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41" o:ole="" o:oleicon="f" style="width:17.25pt;height:18pt" type="#_x0000_t75">
            <v:imagedata o:title="eqId301a6928b2b289ace1e9e5c8420610ab" r:id="rId253"/>
          </v:shape>
          <o:OLEObject DrawAspect="Content" ObjectID="_141" ProgID="Equation.DSMT4" ShapeID="_x0000_i1141" Type="Embed" r:id="rId254"/>
        </w:object>
      </w:r>
      <w:r>
        <w:rPr>
          <w:rFonts w:ascii="宋体" w:cs="宋体" w:eastAsia="宋体" w:hAnsi="宋体"/>
          <w:color w:val="000000"/>
        </w:rPr>
        <w:t>，则结合（1）结果知</w:t>
      </w:r>
      <m:oMathPara>
        <m:oMathParaPr>
          <m:jc m:val="left"/>
        </m:oMathParaPr>
        <m:oMath>
          <m:sSub>
            <m:e>
              <m:r>
                <w:rPr>
                  <w:rFonts w:ascii="Cambria Math" w:cs="Cambria Math" w:eastAsia="宋体" w:hAnsi="Cambria Math"/>
                </w:rPr>
                <m:t>v</m:t>
              </m:r>
            </m:e>
            <m:sub>
              <m:r>
                <w:rPr>
                  <w:rFonts w:ascii="Cambria Math" w:cs="Cambria Math" w:eastAsia="宋体" w:hAnsi="Cambria Math"/>
                </w:rPr>
                <m:t>2</m:t>
              </m:r>
            </m:sub>
          </m:sSub>
          <m:r>
            <w:rPr>
              <w:rFonts w:ascii="Cambria Math" w:cs="Cambria Math" w:eastAsia="宋体" w:hAnsi="Cambria Math"/>
            </w:rPr>
            <m:t>=</m:t>
          </m:r>
          <m:f>
            <m:num>
              <m:rad>
                <m:radPr>
                  <m:degHide/>
                </m:radPr>
                <m:deg/>
                <m:e>
                  <m:r>
                    <w:rPr>
                      <w:rFonts w:ascii="Cambria Math" w:cs="Cambria Math" w:eastAsia="宋体" w:hAnsi="Cambria Math"/>
                    </w:rPr>
                    <m:t>2g</m:t>
                  </m:r>
                  <m:sSub>
                    <m:e>
                      <m:r>
                        <w:rPr>
                          <w:rFonts w:ascii="Cambria Math" w:cs="Cambria Math" w:eastAsia="宋体" w:hAnsi="Cambria Math"/>
                        </w:rPr>
                        <m:t>H</m:t>
                      </m:r>
                    </m:e>
                    <m:sub>
                      <m:r>
                        <w:rPr>
                          <w:rFonts w:ascii="Cambria Math" w:cs="Cambria Math" w:eastAsia="宋体" w:hAnsi="Cambria Math"/>
                        </w:rPr>
                        <m:t>3</m:t>
                      </m:r>
                    </m:sub>
                  </m:sSub>
                </m:e>
              </m:rad>
            </m:num>
            <m:den>
              <m:r>
                <w:rPr>
                  <w:rFonts w:ascii="Cambria Math" w:cs="Cambria Math" w:eastAsia="宋体" w:hAnsi="Cambria Math"/>
                </w:rPr>
                <m:t>2</m:t>
              </m:r>
            </m:den>
          </m:f>
        </m:oMath>
      </m:oMathPara>
      <w:r>
        <w:rPr>
          <w:color w:val="000000"/>
        </w:rPr>
        <w:t>，</w:t>
      </w:r>
      <m:oMathPara>
        <m:oMathParaPr>
          <m:jc m:val="left"/>
        </m:oMathParaPr>
        <m:oMath>
          <m:sSub>
            <m:e>
              <m:r>
                <w:rPr>
                  <w:rFonts w:ascii="Cambria Math" w:cs="Cambria Math" w:eastAsia="宋体" w:hAnsi="Cambria Math"/>
                </w:rPr>
                <m:t>v</m:t>
              </m:r>
            </m:e>
            <m:sub>
              <m:r>
                <w:rPr>
                  <w:rFonts w:ascii="Cambria Math" w:cs="Cambria Math" w:eastAsia="宋体" w:hAnsi="Cambria Math"/>
                </w:rPr>
                <m:t>3</m:t>
              </m:r>
            </m:sub>
          </m:sSub>
          <m:r>
            <w:rPr>
              <w:rFonts w:ascii="Cambria Math" w:cs="Cambria Math" w:eastAsia="宋体" w:hAnsi="Cambria Math"/>
            </w:rPr>
            <m:t>=</m:t>
          </m:r>
          <m:f>
            <m:num>
              <m:rad>
                <m:radPr>
                  <m:degHide/>
                </m:radPr>
                <m:deg/>
                <m:e>
                  <m:r>
                    <w:rPr>
                      <w:rFonts w:ascii="Cambria Math" w:cs="Cambria Math" w:eastAsia="宋体" w:hAnsi="Cambria Math"/>
                    </w:rPr>
                    <m:t>2g</m:t>
                  </m:r>
                  <m:sSub>
                    <m:e>
                      <m:r>
                        <w:rPr>
                          <w:rFonts w:ascii="Cambria Math" w:cs="Cambria Math" w:eastAsia="宋体" w:hAnsi="Cambria Math"/>
                        </w:rPr>
                        <m:t>H</m:t>
                      </m:r>
                    </m:e>
                    <m:sub>
                      <m:r>
                        <w:rPr>
                          <w:rFonts w:ascii="Cambria Math" w:cs="Cambria Math" w:eastAsia="宋体" w:hAnsi="Cambria Math"/>
                        </w:rPr>
                        <m:t>3</m:t>
                      </m:r>
                    </m:sub>
                  </m:sSub>
                </m:e>
              </m:rad>
            </m:num>
            <m:den>
              <m:r>
                <w:rPr>
                  <w:rFonts w:ascii="Cambria Math" w:cs="Cambria Math" w:eastAsia="宋体" w:hAnsi="Cambria Math"/>
                </w:rPr>
                <m:t>4</m:t>
              </m:r>
            </m:den>
          </m:f>
        </m:oMath>
      </m:oMathPara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由能量守恒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42" o:ole="" o:oleicon="f" style="width:173pt;height:30.85pt" type="#_x0000_t75">
            <v:imagedata o:title="eqId5789565b81d48524476fef22ad5f8734" r:id="rId255"/>
          </v:shape>
          <o:OLEObject DrawAspect="Content" ObjectID="_144" ProgID="Equation.DSMT4" ShapeID="_x0000_i1142" Type="Embed" r:id="rId256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解得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43" o:ole="" o:oleicon="f" style="width:83.2pt;height:18.25pt" type="#_x0000_t75">
            <v:imagedata o:title="eqIde3bbb78b85f9e6c4bc67144d1c058929" r:id="rId257"/>
          </v:shape>
          <o:OLEObject DrawAspect="Content" ObjectID="_145" ProgID="Equation.DSMT4" ShapeID="_x0000_i1143" Type="Embed" r:id="rId258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因为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44" o:ole="" o:oleicon="f" style="width:43pt;height:18.25pt" type="#_x0000_t75">
            <v:imagedata o:title="eqId3bc4aaf928f902d15567f859ec17dfe1" r:id="rId259"/>
          </v:shape>
          <o:OLEObject DrawAspect="Content" ObjectID="_146" ProgID="Equation.DSMT4" ShapeID="_x0000_i1144" Type="Embed" r:id="rId260"/>
        </w:object>
      </w:r>
      <w:r>
        <w:rPr>
          <w:rFonts w:ascii="宋体" w:cs="宋体" w:eastAsia="宋体" w:hAnsi="宋体"/>
          <w:color w:val="000000"/>
        </w:rPr>
        <w:t>，所以</w:t>
      </w:r>
      <w:r>
        <w:rPr>
          <w:rFonts w:ascii="Times New Roman" w:cs="Times New Roman" w:eastAsia="Times New Roman" w:hAnsi="Times New Roman"/>
          <w:i/>
          <w:color w:val="000000"/>
        </w:rPr>
        <w:t>H</w:t>
      </w:r>
      <w:r>
        <w:rPr>
          <w:rFonts w:ascii="宋体" w:cs="宋体" w:eastAsia="宋体" w:hAnsi="宋体"/>
          <w:color w:val="000000"/>
        </w:rPr>
        <w:t>的最大值为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45" o:ole="" o:oleicon="f" style="width:44.9pt;height:18.25pt" type="#_x0000_t75">
            <v:imagedata o:title="eqId1b24b0c62f748e862ad350ec27756bbb" r:id="rId261"/>
          </v:shape>
          <o:OLEObject DrawAspect="Content" ObjectID="_147" ProgID="Equation.DSMT4" ShapeID="_x0000_i1145" Type="Embed" r:id="rId262"/>
        </w:object>
      </w:r>
      <w:r>
        <w:rPr>
          <w:color w:val="000000"/>
        </w:rPr>
        <w:t>，所以</w:t>
      </w:r>
      <w:r>
        <w:rPr>
          <w:rFonts w:ascii="Times New Roman" w:cs="Times New Roman" w:eastAsia="Times New Roman" w:hAnsi="Times New Roman"/>
          <w:i/>
          <w:color w:val="000000"/>
        </w:rPr>
        <w:t>H</w:t>
      </w:r>
      <w:r>
        <w:rPr>
          <w:rFonts w:ascii="宋体" w:cs="宋体" w:eastAsia="宋体" w:hAnsi="宋体"/>
          <w:color w:val="000000"/>
        </w:rPr>
        <w:t>的范围为</w:t>
      </w:r>
      <w:r>
        <w:rPr>
          <w:rFonts w:ascii="Times New Roman" w:cs="Times New Roman" w:eastAsia="Times New Roman" w:hAnsi="Times New Roman"/>
          <w:color w:val="000000"/>
        </w:rPr>
        <w:t>0.5m≤</w:t>
      </w:r>
      <w:r>
        <w:rPr>
          <w:rFonts w:ascii="Times New Roman" w:cs="Times New Roman" w:eastAsia="Times New Roman" w:hAnsi="Times New Roman"/>
          <w:i/>
          <w:color w:val="000000"/>
        </w:rPr>
        <w:t>H</w:t>
      </w:r>
      <w:r>
        <w:rPr>
          <w:rFonts w:ascii="Times New Roman" w:cs="Times New Roman" w:eastAsia="Times New Roman" w:hAnsi="Times New Roman"/>
          <w:color w:val="000000"/>
        </w:rPr>
        <w:t>≤8m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cs="宋体" w:eastAsia="宋体" w:hAnsi="宋体"/>
          <w:color w:val="000000"/>
        </w:rPr>
        <w:t>如图所示，质量为</w:t>
      </w:r>
      <w:r>
        <w:rPr>
          <w:rFonts w:ascii="Times New Roman" w:cs="Times New Roman" w:eastAsia="Times New Roman" w:hAnsi="Times New Roman"/>
          <w:i/>
          <w:color w:val="000000"/>
        </w:rPr>
        <w:t>m</w:t>
      </w:r>
      <w:r>
        <w:rPr>
          <w:rFonts w:ascii="宋体" w:cs="宋体" w:eastAsia="宋体" w:hAnsi="宋体"/>
          <w:color w:val="000000"/>
        </w:rPr>
        <w:t>、边长为</w:t>
      </w:r>
      <w:r>
        <w:rPr>
          <w:rFonts w:ascii="Times New Roman" w:cs="Times New Roman" w:eastAsia="Times New Roman" w:hAnsi="Times New Roman"/>
          <w:i/>
          <w:color w:val="000000"/>
        </w:rPr>
        <w:t>l</w:t>
      </w:r>
      <w:r>
        <w:rPr>
          <w:rFonts w:ascii="宋体" w:cs="宋体" w:eastAsia="宋体" w:hAnsi="宋体"/>
          <w:color w:val="000000"/>
        </w:rPr>
        <w:t>的正方形线框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，平放在光滑的水平面上，总电阻为</w:t>
      </w:r>
      <w:r>
        <w:rPr>
          <w:rFonts w:ascii="Times New Roman" w:cs="Times New Roman" w:eastAsia="Times New Roman" w:hAnsi="Times New Roman"/>
          <w:i/>
          <w:color w:val="000000"/>
        </w:rPr>
        <w:t>R</w:t>
      </w:r>
      <w:r>
        <w:rPr>
          <w:rFonts w:ascii="宋体" w:cs="宋体" w:eastAsia="宋体" w:hAnsi="宋体"/>
          <w:color w:val="000000"/>
        </w:rPr>
        <w:t>，且均匀分布。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的右侧有宽度为</w:t>
      </w:r>
      <w:r>
        <w:rPr>
          <w:rFonts w:ascii="Times New Roman" w:cs="Times New Roman" w:eastAsia="Times New Roman" w:hAnsi="Times New Roman"/>
          <w:color w:val="000000"/>
        </w:rPr>
        <w:t>3</w:t>
      </w:r>
      <w:r>
        <w:rPr>
          <w:rFonts w:ascii="Times New Roman" w:cs="Times New Roman" w:eastAsia="Times New Roman" w:hAnsi="Times New Roman"/>
          <w:i/>
          <w:color w:val="000000"/>
        </w:rPr>
        <w:t>l</w:t>
      </w:r>
      <w:r>
        <w:rPr>
          <w:rFonts w:ascii="宋体" w:cs="宋体" w:eastAsia="宋体" w:hAnsi="宋体"/>
          <w:color w:val="000000"/>
        </w:rPr>
        <w:t>的匀强磁场，其左边界与线框</w:t>
      </w:r>
      <w:r>
        <w:rPr>
          <w:rFonts w:ascii="Times New Roman" w:cs="Times New Roman" w:eastAsia="Times New Roman" w:hAnsi="Times New Roman"/>
          <w:i/>
          <w:color w:val="000000"/>
        </w:rPr>
        <w:t>MN</w:t>
      </w:r>
      <w:r>
        <w:rPr>
          <w:rFonts w:ascii="宋体" w:cs="宋体" w:eastAsia="宋体" w:hAnsi="宋体"/>
          <w:color w:val="000000"/>
        </w:rPr>
        <w:t>边相距为</w:t>
      </w:r>
      <w:r>
        <w:rPr>
          <w:rFonts w:ascii="Times New Roman" w:cs="Times New Roman" w:eastAsia="Times New Roman" w:hAnsi="Times New Roman"/>
          <w:i/>
          <w:color w:val="000000"/>
        </w:rPr>
        <w:t>l</w:t>
      </w:r>
      <w:r>
        <w:rPr>
          <w:rFonts w:ascii="宋体" w:cs="宋体" w:eastAsia="宋体" w:hAnsi="宋体"/>
          <w:color w:val="000000"/>
        </w:rPr>
        <w:t>。某时刻开始线框受到力</w:t>
      </w:r>
      <w:r>
        <w:rPr>
          <w:rFonts w:ascii="Times New Roman" w:cs="Times New Roman" w:eastAsia="Times New Roman" w:hAnsi="Times New Roman"/>
          <w:i/>
          <w:color w:val="000000"/>
        </w:rPr>
        <w:t>F</w:t>
      </w:r>
      <w:r>
        <w:rPr>
          <w:rFonts w:ascii="宋体" w:cs="宋体" w:eastAsia="宋体" w:hAnsi="宋体"/>
          <w:color w:val="000000"/>
        </w:rPr>
        <w:t>作用，静止开始沿</w:t>
      </w:r>
      <w:r>
        <w:rPr>
          <w:rFonts w:ascii="Times New Roman" w:cs="Times New Roman" w:eastAsia="Times New Roman" w:hAnsi="Times New Roman"/>
          <w:i/>
          <w:color w:val="000000"/>
        </w:rPr>
        <w:t>x</w:t>
      </w:r>
      <w:r>
        <w:rPr>
          <w:rFonts w:ascii="宋体" w:cs="宋体" w:eastAsia="宋体" w:hAnsi="宋体"/>
          <w:color w:val="000000"/>
        </w:rPr>
        <w:t>正方向做匀加速直线运动，恰好匀速进入磁场。当线框完全进入磁场时，撤去外力</w:t>
      </w:r>
      <w:r>
        <w:rPr>
          <w:rFonts w:ascii="Times New Roman" w:cs="Times New Roman" w:eastAsia="Times New Roman" w:hAnsi="Times New Roman"/>
          <w:i/>
          <w:color w:val="000000"/>
        </w:rPr>
        <w:t>F</w:t>
      </w:r>
      <w:r>
        <w:rPr>
          <w:rFonts w:ascii="宋体" w:cs="宋体" w:eastAsia="宋体" w:hAnsi="宋体"/>
          <w:color w:val="000000"/>
        </w:rPr>
        <w:t>，已知</w:t>
      </w:r>
      <w:r>
        <w:rPr>
          <w:rFonts w:ascii="Times New Roman" w:cs="Times New Roman" w:eastAsia="Times New Roman" w:hAnsi="Times New Roman"/>
          <w:i/>
          <w:color w:val="000000"/>
        </w:rPr>
        <w:t>m</w:t>
      </w:r>
      <w:r>
        <w:rPr>
          <w:rFonts w:ascii="宋体" w:cs="宋体" w:eastAsia="宋体" w:hAnsi="宋体"/>
          <w:color w:val="000000"/>
        </w:rPr>
        <w:t>=</w:t>
      </w:r>
      <w:r>
        <w:rPr>
          <w:rFonts w:ascii="Times New Roman" w:cs="Times New Roman" w:eastAsia="Times New Roman" w:hAnsi="Times New Roman"/>
          <w:color w:val="000000"/>
        </w:rPr>
        <w:t>1kg</w:t>
      </w:r>
      <w:r>
        <w:rPr>
          <w:rFonts w:ascii="宋体" w:cs="宋体" w:eastAsia="宋体" w:hAnsi="宋体"/>
          <w:color w:val="000000"/>
        </w:rPr>
        <w:t>，</w:t>
      </w:r>
      <w:r>
        <w:rPr>
          <w:rFonts w:ascii="Times New Roman" w:cs="Times New Roman" w:eastAsia="Times New Roman" w:hAnsi="Times New Roman"/>
          <w:i/>
          <w:color w:val="000000"/>
        </w:rPr>
        <w:t>l</w:t>
      </w:r>
      <w:r>
        <w:rPr>
          <w:rFonts w:ascii="宋体" w:cs="宋体" w:eastAsia="宋体" w:hAnsi="宋体"/>
          <w:color w:val="000000"/>
        </w:rPr>
        <w:t>=</w:t>
      </w:r>
      <w:r>
        <w:rPr>
          <w:rFonts w:ascii="Times New Roman" w:cs="Times New Roman" w:eastAsia="Times New Roman" w:hAnsi="Times New Roman"/>
          <w:color w:val="000000"/>
        </w:rPr>
        <w:t>1m</w:t>
      </w:r>
      <w:r>
        <w:rPr>
          <w:rFonts w:ascii="宋体" w:cs="宋体" w:eastAsia="宋体" w:hAnsi="宋体"/>
          <w:color w:val="000000"/>
        </w:rPr>
        <w:t>，</w:t>
      </w:r>
      <w:r>
        <w:rPr>
          <w:rFonts w:ascii="Times New Roman" w:cs="Times New Roman" w:eastAsia="Times New Roman" w:hAnsi="Times New Roman"/>
          <w:i/>
          <w:color w:val="000000"/>
        </w:rPr>
        <w:t>R</w:t>
      </w:r>
      <w:r>
        <w:rPr>
          <w:rFonts w:ascii="宋体" w:cs="宋体" w:eastAsia="宋体" w:hAnsi="宋体"/>
          <w:color w:val="000000"/>
        </w:rPr>
        <w:t>=</w:t>
      </w:r>
      <w:r>
        <w:rPr>
          <w:rFonts w:ascii="Times New Roman" w:cs="Times New Roman" w:eastAsia="Times New Roman" w:hAnsi="Times New Roman"/>
          <w:color w:val="000000"/>
        </w:rPr>
        <w:t>2Ω</w:t>
      </w:r>
      <w:r>
        <w:rPr>
          <w:rFonts w:ascii="宋体" w:cs="宋体" w:eastAsia="宋体" w:hAnsi="宋体"/>
          <w:color w:val="000000"/>
        </w:rPr>
        <w:t>，</w:t>
      </w:r>
      <w:r>
        <w:rPr>
          <w:rFonts w:ascii="Times New Roman" w:cs="Times New Roman" w:eastAsia="Times New Roman" w:hAnsi="Times New Roman"/>
          <w:i/>
          <w:color w:val="000000"/>
        </w:rPr>
        <w:t>F</w:t>
      </w:r>
      <w:r>
        <w:rPr>
          <w:rFonts w:ascii="宋体" w:cs="宋体" w:eastAsia="宋体" w:hAnsi="宋体"/>
          <w:color w:val="000000"/>
        </w:rPr>
        <w:t>=</w:t>
      </w:r>
      <w:r>
        <w:rPr>
          <w:rFonts w:ascii="Times New Roman" w:cs="Times New Roman" w:eastAsia="Times New Roman" w:hAnsi="Times New Roman"/>
          <w:color w:val="000000"/>
        </w:rPr>
        <w:t>2N</w:t>
      </w:r>
      <w:r>
        <w:rPr>
          <w:rFonts w:ascii="宋体" w:cs="宋体" w:eastAsia="宋体" w:hAnsi="宋体"/>
          <w:color w:val="000000"/>
        </w:rPr>
        <w:t>，求：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2676525" cy="1495425"/>
            <wp:docPr descr="学科网(www.zxxk.com)--教育资源门户，提供试卷、教案、课件、论文、素材以及各类教学资源下载，还有大量而丰富的教学相关资讯！ BWT/WtJ5zkDNAx1ODbqMbQ==" id="10005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"/>
                    <pic:cNvPicPr>
                      <a:picLocks noChangeAspect="1"/>
                    </pic:cNvPicPr>
                  </pic:nvPicPr>
                  <pic:blipFill>
                    <a:blip r:embed="rId263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cs="宋体" w:eastAsia="宋体" w:hAnsi="宋体"/>
          <w:color w:val="000000"/>
        </w:rPr>
        <w:t>磁感应强度</w:t>
      </w:r>
      <w:r>
        <w:rPr>
          <w:rFonts w:ascii="Times New Roman" w:cs="Times New Roman" w:eastAsia="Times New Roman" w:hAnsi="Times New Roman"/>
          <w:i/>
          <w:color w:val="000000"/>
        </w:rPr>
        <w:t>B</w:t>
      </w:r>
      <w:r>
        <w:rPr>
          <w:rFonts w:ascii="宋体" w:cs="宋体" w:eastAsia="宋体" w:hAnsi="宋体"/>
          <w:color w:val="000000"/>
        </w:rPr>
        <w:t>的大小；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cs="宋体" w:eastAsia="宋体" w:hAnsi="宋体"/>
          <w:color w:val="000000"/>
        </w:rPr>
        <w:t>以磁场左边界为坐标原点，写出线框</w:t>
      </w:r>
      <w:r>
        <w:rPr>
          <w:rFonts w:ascii="Times New Roman" w:cs="Times New Roman" w:eastAsia="Times New Roman" w:hAnsi="Times New Roman"/>
          <w:color w:val="000000"/>
        </w:rPr>
        <w:t>A</w:t>
      </w:r>
      <w:r>
        <w:rPr>
          <w:rFonts w:ascii="宋体" w:cs="宋体" w:eastAsia="宋体" w:hAnsi="宋体"/>
          <w:color w:val="000000"/>
        </w:rPr>
        <w:t>从进入到离开磁场的过程中</w:t>
      </w:r>
      <w:r>
        <w:rPr>
          <w:rFonts w:ascii="Times New Roman" w:cs="Times New Roman" w:eastAsia="Times New Roman" w:hAnsi="Times New Roman"/>
          <w:i/>
          <w:color w:val="000000"/>
        </w:rPr>
        <w:t>U</w:t>
      </w:r>
      <w:r>
        <w:rPr>
          <w:color w:val="000000"/>
          <w:vertAlign w:val="subscript"/>
        </w:rPr>
        <w:t>MN</w:t>
      </w:r>
      <w:r>
        <w:rPr>
          <w:rFonts w:ascii="宋体" w:cs="宋体" w:eastAsia="宋体" w:hAnsi="宋体"/>
          <w:color w:val="000000"/>
        </w:rPr>
        <w:t>与坐标</w:t>
      </w:r>
      <w:r>
        <w:rPr>
          <w:rFonts w:ascii="Times New Roman" w:cs="Times New Roman" w:eastAsia="Times New Roman" w:hAnsi="Times New Roman"/>
          <w:i/>
          <w:color w:val="000000"/>
        </w:rPr>
        <w:t>x</w:t>
      </w:r>
      <w:r>
        <w:rPr>
          <w:rFonts w:ascii="宋体" w:cs="宋体" w:eastAsia="宋体" w:hAnsi="宋体"/>
          <w:color w:val="000000"/>
        </w:rPr>
        <w:t>的关系式；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cs="宋体" w:eastAsia="宋体" w:hAnsi="宋体"/>
          <w:color w:val="000000"/>
        </w:rPr>
        <w:t>若线框出磁场的过程中，同时受到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46" o:ole="" o:oleicon="f" style="width:90pt;height:18pt" type="#_x0000_t75">
            <v:imagedata o:title="eqId4225936c9d16f83e134e920543b5e55a" r:id="rId264"/>
          </v:shape>
          <o:OLEObject DrawAspect="Content" ObjectID="_148" ProgID="Equation.DSMT4" ShapeID="_x0000_i1146" Type="Embed" r:id="rId265"/>
        </w:object>
      </w:r>
      <w:r>
        <w:rPr>
          <w:rFonts w:ascii="宋体" w:cs="宋体" w:eastAsia="宋体" w:hAnsi="宋体"/>
          <w:color w:val="000000"/>
        </w:rPr>
        <w:t>的阻力，求整个过程线圈产生的焦耳热。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47" o:ole="" o:oleicon="f" style="width:26pt;height:17pt" type="#_x0000_t75">
            <v:imagedata o:title="eqIdecca9034b1a0a8938bf9ca31344b6422" r:id="rId266"/>
          </v:shape>
          <o:OLEObject DrawAspect="Content" ObjectID="_149" ProgID="Equation.DSMT4" ShapeID="_x0000_i1147" Type="Embed" r:id="rId267"/>
        </w:object>
      </w:r>
      <w:r>
        <w:rPr>
          <w:color w:val="000000"/>
        </w:rPr>
        <w:t xml:space="preserve">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cs="Times New Roman" w:eastAsia="Times New Roman" w:hAnsi="Times New Roman"/>
          <w:color w:val="000000"/>
        </w:rPr>
        <w:t>0≤</w:t>
      </w:r>
      <w:r>
        <w:rPr>
          <w:rFonts w:ascii="Times New Roman" w:cs="Times New Roman" w:eastAsia="Times New Roman" w:hAnsi="Times New Roman"/>
          <w:i/>
          <w:color w:val="000000"/>
        </w:rPr>
        <w:t>x</w:t>
      </w:r>
      <w:r>
        <w:rPr>
          <w:rFonts w:ascii="Times New Roman" w:cs="Times New Roman" w:eastAsia="Times New Roman" w:hAnsi="Times New Roman"/>
          <w:color w:val="000000"/>
        </w:rPr>
        <w:t>≤</w:t>
      </w:r>
      <w:r>
        <w:rPr>
          <w:rFonts w:ascii="Times New Roman" w:cs="Times New Roman" w:eastAsia="Times New Roman" w:hAnsi="Times New Roman"/>
          <w:i/>
          <w:color w:val="000000"/>
        </w:rPr>
        <w:t>l</w:t>
      </w:r>
      <w:r>
        <w:rPr>
          <w:rFonts w:ascii="宋体" w:cs="宋体" w:eastAsia="宋体" w:hAnsi="宋体"/>
          <w:color w:val="000000"/>
        </w:rPr>
        <w:t>时，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48" o:ole="" o:oleicon="f" style="width:78.1pt;height:30.85pt" type="#_x0000_t75">
            <v:imagedata o:title="eqId630001ade1b84e7757b48301ba1a2cc5" r:id="rId268"/>
          </v:shape>
          <o:OLEObject DrawAspect="Content" ObjectID="_150" ProgID="Equation.DSMT4" ShapeID="_x0000_i1148" Type="Embed" r:id="rId269"/>
        </w:object>
      </w:r>
      <w:r>
        <w:rPr>
          <w:rFonts w:ascii="宋体" w:cs="宋体" w:eastAsia="宋体" w:hAnsi="宋体"/>
          <w:color w:val="000000"/>
        </w:rPr>
        <w:t>，</w:t>
      </w:r>
      <w:r>
        <w:rPr>
          <w:rFonts w:ascii="Times New Roman" w:cs="Times New Roman" w:eastAsia="Times New Roman" w:hAnsi="Times New Roman"/>
          <w:i/>
          <w:color w:val="000000"/>
        </w:rPr>
        <w:t>l</w:t>
      </w:r>
      <w:r>
        <w:rPr>
          <w:rFonts w:ascii="Times New Roman" w:cs="Times New Roman" w:eastAsia="Times New Roman" w:hAnsi="Times New Roman"/>
          <w:color w:val="000000"/>
        </w:rPr>
        <w:t>≤</w:t>
      </w:r>
      <w:r>
        <w:rPr>
          <w:rFonts w:ascii="Times New Roman" w:cs="Times New Roman" w:eastAsia="Times New Roman" w:hAnsi="Times New Roman"/>
          <w:i/>
          <w:color w:val="000000"/>
        </w:rPr>
        <w:t>x</w:t>
      </w:r>
      <w:r>
        <w:rPr>
          <w:rFonts w:ascii="Times New Roman" w:cs="Times New Roman" w:eastAsia="Times New Roman" w:hAnsi="Times New Roman"/>
          <w:color w:val="000000"/>
        </w:rPr>
        <w:t>≤3</w:t>
      </w:r>
      <w:r>
        <w:rPr>
          <w:rFonts w:ascii="Times New Roman" w:cs="Times New Roman" w:eastAsia="Times New Roman" w:hAnsi="Times New Roman"/>
          <w:i/>
          <w:color w:val="000000"/>
        </w:rPr>
        <w:t>l</w:t>
      </w:r>
      <w:r>
        <w:rPr>
          <w:rFonts w:ascii="宋体" w:cs="宋体" w:eastAsia="宋体" w:hAnsi="宋体"/>
          <w:color w:val="000000"/>
        </w:rPr>
        <w:t>时，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49" o:ole="" o:oleicon="f" style="width:72.95pt;height:20.1pt" type="#_x0000_t75">
            <v:imagedata o:title="eqId894b23d4daae246daec376f15ff9293b" r:id="rId270"/>
          </v:shape>
          <o:OLEObject DrawAspect="Content" ObjectID="_151" ProgID="Equation.DSMT4" ShapeID="_x0000_i1149" Type="Embed" r:id="rId271"/>
        </w:object>
      </w:r>
      <w:r>
        <w:rPr>
          <w:rFonts w:ascii="宋体" w:cs="宋体" w:eastAsia="宋体" w:hAnsi="宋体"/>
          <w:color w:val="000000"/>
        </w:rPr>
        <w:t>，</w:t>
      </w:r>
      <w:r>
        <w:rPr>
          <w:rFonts w:ascii="Times New Roman" w:cs="Times New Roman" w:eastAsia="Times New Roman" w:hAnsi="Times New Roman"/>
          <w:color w:val="000000"/>
        </w:rPr>
        <w:t>3</w:t>
      </w:r>
      <w:r>
        <w:rPr>
          <w:rFonts w:ascii="Times New Roman" w:cs="Times New Roman" w:eastAsia="Times New Roman" w:hAnsi="Times New Roman"/>
          <w:i/>
          <w:color w:val="000000"/>
        </w:rPr>
        <w:t>l</w:t>
      </w:r>
      <w:r>
        <w:rPr>
          <w:rFonts w:ascii="Times New Roman" w:cs="Times New Roman" w:eastAsia="Times New Roman" w:hAnsi="Times New Roman"/>
          <w:color w:val="000000"/>
        </w:rPr>
        <w:t>≤</w:t>
      </w:r>
      <w:r>
        <w:rPr>
          <w:rFonts w:ascii="Times New Roman" w:cs="Times New Roman" w:eastAsia="Times New Roman" w:hAnsi="Times New Roman"/>
          <w:i/>
          <w:color w:val="000000"/>
        </w:rPr>
        <w:t>x</w:t>
      </w:r>
      <w:r>
        <w:rPr>
          <w:rFonts w:ascii="Times New Roman" w:cs="Times New Roman" w:eastAsia="Times New Roman" w:hAnsi="Times New Roman"/>
          <w:color w:val="000000"/>
        </w:rPr>
        <w:t>≤4</w:t>
      </w:r>
      <w:r>
        <w:rPr>
          <w:rFonts w:ascii="Times New Roman" w:cs="Times New Roman" w:eastAsia="Times New Roman" w:hAnsi="Times New Roman"/>
          <w:i/>
          <w:color w:val="000000"/>
        </w:rPr>
        <w:t>l</w:t>
      </w:r>
      <w:r>
        <w:rPr>
          <w:rFonts w:ascii="宋体" w:cs="宋体" w:eastAsia="宋体" w:hAnsi="宋体"/>
          <w:color w:val="000000"/>
        </w:rPr>
        <w:t>时，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50" o:ole="" o:oleicon="f" style="width:102.9pt;height:34.15pt" type="#_x0000_t75">
            <v:imagedata o:title="eqId3f9b9e298420c606715c8cfe1dc5075d" r:id="rId272"/>
          </v:shape>
          <o:OLEObject DrawAspect="Content" ObjectID="_152" ProgID="Equation.DSMT4" ShapeID="_x0000_i1150" Type="Embed" r:id="rId273"/>
        </w:object>
      </w:r>
      <w:r>
        <w:rPr>
          <w:color w:val="000000"/>
        </w:rPr>
        <w:t xml:space="preserve">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Times New Roman" w:cs="Times New Roman" w:eastAsia="Times New Roman" w:hAnsi="Times New Roman"/>
          <w:color w:val="000000"/>
        </w:rPr>
        <w:t>2.5J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设线圈达到磁场左边界的速度为</w:t>
      </w:r>
      <w:r>
        <w:rPr>
          <w:rFonts w:ascii="Times New Roman" w:cs="Times New Roman" w:eastAsia="Times New Roman" w:hAnsi="Times New Roman"/>
          <w:i/>
          <w:color w:val="000000"/>
        </w:rPr>
        <w:t>v</w:t>
      </w:r>
      <w:r>
        <w:rPr>
          <w:color w:val="000000"/>
          <w:vertAlign w:val="subscript"/>
        </w:rPr>
        <w:t>0</w:t>
      </w:r>
      <w:r>
        <w:rPr>
          <w:rFonts w:ascii="宋体" w:cs="宋体" w:eastAsia="宋体" w:hAnsi="宋体"/>
          <w:color w:val="000000"/>
        </w:rPr>
        <w:t>，根据动能定理可得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51" o:ole="" o:oleicon="f" style="width:55.2pt;height:31.2pt" type="#_x0000_t75">
            <v:imagedata o:title="eqIdad6208f61c1c1fccc8d74f0c60885051" r:id="rId274"/>
          </v:shape>
          <o:OLEObject DrawAspect="Content" ObjectID="_153" ProgID="Equation.DSMT4" ShapeID="_x0000_i1151" Type="Embed" r:id="rId275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解得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52" o:ole="" o:oleicon="f" style="width:49.2pt;height:18pt" type="#_x0000_t75">
            <v:imagedata o:title="eqIde70521af56475e285c933307e70117e2" r:id="rId276"/>
          </v:shape>
          <o:OLEObject DrawAspect="Content" ObjectID="_154" ProgID="Equation.DSMT4" ShapeID="_x0000_i1152" Type="Embed" r:id="rId277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匀速穿过，有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53" o:ole="" o:oleicon="f" style="width:169.85pt;height:33.25pt" type="#_x0000_t75">
            <v:imagedata o:title="eqId3f211a5e2c367eb18ae007a3cf0c05b8" r:id="rId278"/>
          </v:shape>
          <o:OLEObject DrawAspect="Content" ObjectID="_155" ProgID="Equation.DSMT4" ShapeID="_x0000_i1153" Type="Embed" r:id="rId279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所以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54" o:ole="" o:oleicon="f" style="width:45.7pt;height:16.9pt" type="#_x0000_t75">
            <v:imagedata o:title="eqId2ce5bd871e4b67598baa52209c6aab3e" r:id="rId280"/>
          </v:shape>
          <o:OLEObject DrawAspect="Content" ObjectID="_156" ProgID="Equation.DSMT4" ShapeID="_x0000_i1154" Type="Embed" r:id="rId281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线圈匀速通过磁场左边界过程中，有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55" o:ole="" o:oleicon="f" style="width:86.95pt;height:20.1pt" type="#_x0000_t75">
            <v:imagedata o:title="eqId2a3f0ad4dff9d24356c739461de98fc8" r:id="rId282"/>
          </v:shape>
          <o:OLEObject DrawAspect="Content" ObjectID="_157" ProgID="Equation.DSMT4" ShapeID="_x0000_i1155" Type="Embed" r:id="rId283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当</w:t>
      </w:r>
      <w:r>
        <w:rPr>
          <w:rFonts w:ascii="Times New Roman" w:cs="Times New Roman" w:eastAsia="Times New Roman" w:hAnsi="Times New Roman"/>
          <w:color w:val="000000"/>
        </w:rPr>
        <w:t>0≤</w:t>
      </w:r>
      <w:r>
        <w:rPr>
          <w:rFonts w:ascii="Times New Roman" w:cs="Times New Roman" w:eastAsia="Times New Roman" w:hAnsi="Times New Roman"/>
          <w:i/>
          <w:color w:val="000000"/>
        </w:rPr>
        <w:t>x</w:t>
      </w:r>
      <w:r>
        <w:rPr>
          <w:rFonts w:ascii="Times New Roman" w:cs="Times New Roman" w:eastAsia="Times New Roman" w:hAnsi="Times New Roman"/>
          <w:color w:val="000000"/>
        </w:rPr>
        <w:t>≤</w:t>
      </w:r>
      <w:r>
        <w:rPr>
          <w:rFonts w:ascii="Times New Roman" w:cs="Times New Roman" w:eastAsia="Times New Roman" w:hAnsi="Times New Roman"/>
          <w:i/>
          <w:color w:val="000000"/>
        </w:rPr>
        <w:t>l</w:t>
      </w:r>
      <w:r>
        <w:rPr>
          <w:rFonts w:ascii="宋体" w:cs="宋体" w:eastAsia="宋体" w:hAnsi="宋体"/>
          <w:color w:val="000000"/>
        </w:rPr>
        <w:t>时，有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56" o:ole="" o:oleicon="f" style="width:169.85pt;height:30.9pt" type="#_x0000_t75">
            <v:imagedata o:title="eqIdc855e1e70dd9bd42e64c0ecf1b239abb" r:id="rId284"/>
          </v:shape>
          <o:OLEObject DrawAspect="Content" ObjectID="_158" ProgID="Equation.DSMT4" ShapeID="_x0000_i1156" Type="Embed" r:id="rId285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当</w:t>
      </w:r>
      <w:r>
        <w:rPr>
          <w:rFonts w:ascii="Times New Roman" w:cs="Times New Roman" w:eastAsia="Times New Roman" w:hAnsi="Times New Roman"/>
          <w:i/>
          <w:color w:val="000000"/>
        </w:rPr>
        <w:t>l</w:t>
      </w:r>
      <w:r>
        <w:rPr>
          <w:rFonts w:ascii="Times New Roman" w:cs="Times New Roman" w:eastAsia="Times New Roman" w:hAnsi="Times New Roman"/>
          <w:color w:val="000000"/>
        </w:rPr>
        <w:t>≤</w:t>
      </w:r>
      <w:r>
        <w:rPr>
          <w:rFonts w:ascii="Times New Roman" w:cs="Times New Roman" w:eastAsia="Times New Roman" w:hAnsi="Times New Roman"/>
          <w:i/>
          <w:color w:val="000000"/>
        </w:rPr>
        <w:t>x</w:t>
      </w:r>
      <w:r>
        <w:rPr>
          <w:rFonts w:ascii="Times New Roman" w:cs="Times New Roman" w:eastAsia="Times New Roman" w:hAnsi="Times New Roman"/>
          <w:color w:val="000000"/>
        </w:rPr>
        <w:t>≤3</w:t>
      </w:r>
      <w:r>
        <w:rPr>
          <w:rFonts w:ascii="Times New Roman" w:cs="Times New Roman" w:eastAsia="Times New Roman" w:hAnsi="Times New Roman"/>
          <w:i/>
          <w:color w:val="000000"/>
        </w:rPr>
        <w:t>l</w:t>
      </w:r>
      <w:r>
        <w:rPr>
          <w:rFonts w:ascii="宋体" w:cs="宋体" w:eastAsia="宋体" w:hAnsi="宋体"/>
          <w:color w:val="000000"/>
        </w:rPr>
        <w:t>时，有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57" o:ole="" o:oleicon="f" style="width:100.05pt;height:20.1pt" type="#_x0000_t75">
            <v:imagedata o:title="eqId3d176a94c40ffaac1fed7a010f7f828e" r:id="rId286"/>
          </v:shape>
          <o:OLEObject DrawAspect="Content" ObjectID="_159" ProgID="Equation.DSMT4" ShapeID="_x0000_i1157" Type="Embed" r:id="rId287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当</w:t>
      </w:r>
      <w:r>
        <w:rPr>
          <w:rFonts w:ascii="Times New Roman" w:cs="Times New Roman" w:eastAsia="Times New Roman" w:hAnsi="Times New Roman"/>
          <w:color w:val="000000"/>
        </w:rPr>
        <w:t>3</w:t>
      </w:r>
      <w:r>
        <w:rPr>
          <w:rFonts w:ascii="Times New Roman" w:cs="Times New Roman" w:eastAsia="Times New Roman" w:hAnsi="Times New Roman"/>
          <w:i/>
          <w:color w:val="000000"/>
        </w:rPr>
        <w:t>l</w:t>
      </w:r>
      <w:r>
        <w:rPr>
          <w:rFonts w:ascii="Times New Roman" w:cs="Times New Roman" w:eastAsia="Times New Roman" w:hAnsi="Times New Roman"/>
          <w:color w:val="000000"/>
        </w:rPr>
        <w:t>≤</w:t>
      </w:r>
      <w:r>
        <w:rPr>
          <w:rFonts w:ascii="Times New Roman" w:cs="Times New Roman" w:eastAsia="Times New Roman" w:hAnsi="Times New Roman"/>
          <w:i/>
          <w:color w:val="000000"/>
        </w:rPr>
        <w:t>x</w:t>
      </w:r>
      <w:r>
        <w:rPr>
          <w:rFonts w:ascii="Times New Roman" w:cs="Times New Roman" w:eastAsia="Times New Roman" w:hAnsi="Times New Roman"/>
          <w:color w:val="000000"/>
        </w:rPr>
        <w:t>≤4</w:t>
      </w:r>
      <w:r>
        <w:rPr>
          <w:rFonts w:ascii="Times New Roman" w:cs="Times New Roman" w:eastAsia="Times New Roman" w:hAnsi="Times New Roman"/>
          <w:i/>
          <w:color w:val="000000"/>
        </w:rPr>
        <w:t>l</w:t>
      </w:r>
      <w:r>
        <w:rPr>
          <w:rFonts w:ascii="宋体" w:cs="宋体" w:eastAsia="宋体" w:hAnsi="宋体"/>
          <w:color w:val="000000"/>
        </w:rPr>
        <w:t>时，假设线圈一直受安培力，减速到</w:t>
      </w:r>
      <w:r>
        <w:rPr>
          <w:rFonts w:ascii="Times New Roman" w:cs="Times New Roman" w:eastAsia="Times New Roman" w:hAnsi="Times New Roman"/>
          <w:color w:val="000000"/>
        </w:rPr>
        <w:t>0</w:t>
      </w:r>
      <w:r>
        <w:rPr>
          <w:rFonts w:ascii="宋体" w:cs="宋体" w:eastAsia="宋体" w:hAnsi="宋体"/>
          <w:color w:val="000000"/>
        </w:rPr>
        <w:t>的位移为</w:t>
      </w:r>
      <w:r>
        <w:rPr>
          <w:rFonts w:ascii="Times New Roman" w:cs="Times New Roman" w:eastAsia="Times New Roman" w:hAnsi="Times New Roman"/>
          <w:color w:val="000000"/>
        </w:rPr>
        <w:t>∆</w:t>
      </w:r>
      <w:r>
        <w:rPr>
          <w:rFonts w:ascii="Times New Roman" w:cs="Times New Roman" w:eastAsia="Times New Roman" w:hAnsi="Times New Roman"/>
          <w:i/>
          <w:color w:val="000000"/>
        </w:rPr>
        <w:t>x</w:t>
      </w:r>
      <w:r>
        <w:rPr>
          <w:rFonts w:ascii="宋体" w:cs="宋体" w:eastAsia="宋体" w:hAnsi="宋体"/>
          <w:color w:val="000000"/>
        </w:rPr>
        <w:t>，根据动量定理有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58" o:ole="" o:oleicon="f" style="width:93.05pt;height:33.2pt" type="#_x0000_t75">
            <v:imagedata o:title="eqId250fa9a46d6b5df71c392e517c7b9ead" r:id="rId288"/>
          </v:shape>
          <o:OLEObject DrawAspect="Content" ObjectID="_160" ProgID="Equation.DSMT4" ShapeID="_x0000_i1158" Type="Embed" r:id="rId289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解得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59" o:ole="" o:oleicon="f" style="width:86.05pt;height:14.05pt" type="#_x0000_t75">
            <v:imagedata o:title="eqId6a4f9a010f1a8502ba902893cf003760" r:id="rId290"/>
          </v:shape>
          <o:OLEObject DrawAspect="Content" ObjectID="_161" ProgID="Equation.DSMT4" ShapeID="_x0000_i1159" Type="Embed" r:id="rId291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所以线圈可以穿出磁场，在线圈出磁场过程中有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60" o:ole="" o:oleicon="f" style="width:124.15pt;height:33.25pt" type="#_x0000_t75">
            <v:imagedata o:title="eqIde67a5d2be5166477601568f6932cbbdb" r:id="rId292"/>
          </v:shape>
          <o:OLEObject DrawAspect="Content" ObjectID="_162" ProgID="Equation.DSMT4" ShapeID="_x0000_i1160" Type="Embed" r:id="rId293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可得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61" o:ole="" o:oleicon="f" style="width:42.9pt;height:13.85pt" type="#_x0000_t75">
            <v:imagedata o:title="eqId8d399efed6f5c3b39369c25ebfcbf6eb" r:id="rId294"/>
          </v:shape>
          <o:OLEObject DrawAspect="Content" ObjectID="_163" ProgID="Equation.DSMT4" ShapeID="_x0000_i1161" Type="Embed" r:id="rId295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所以，当</w:t>
      </w:r>
      <w:r>
        <w:rPr>
          <w:rFonts w:ascii="Times New Roman" w:cs="Times New Roman" w:eastAsia="Times New Roman" w:hAnsi="Times New Roman"/>
          <w:color w:val="000000"/>
        </w:rPr>
        <w:t>3</w:t>
      </w:r>
      <w:r>
        <w:rPr>
          <w:rFonts w:ascii="Times New Roman" w:cs="Times New Roman" w:eastAsia="Times New Roman" w:hAnsi="Times New Roman"/>
          <w:i/>
          <w:color w:val="000000"/>
        </w:rPr>
        <w:t>l</w:t>
      </w:r>
      <w:r>
        <w:rPr>
          <w:rFonts w:ascii="Times New Roman" w:cs="Times New Roman" w:eastAsia="Times New Roman" w:hAnsi="Times New Roman"/>
          <w:color w:val="000000"/>
        </w:rPr>
        <w:t>≤</w:t>
      </w:r>
      <w:r>
        <w:rPr>
          <w:rFonts w:ascii="Times New Roman" w:cs="Times New Roman" w:eastAsia="Times New Roman" w:hAnsi="Times New Roman"/>
          <w:i/>
          <w:color w:val="000000"/>
        </w:rPr>
        <w:t>x</w:t>
      </w:r>
      <w:r>
        <w:rPr>
          <w:rFonts w:ascii="Times New Roman" w:cs="Times New Roman" w:eastAsia="Times New Roman" w:hAnsi="Times New Roman"/>
          <w:color w:val="000000"/>
        </w:rPr>
        <w:t>≤4</w:t>
      </w:r>
      <w:r>
        <w:rPr>
          <w:rFonts w:ascii="Times New Roman" w:cs="Times New Roman" w:eastAsia="Times New Roman" w:hAnsi="Times New Roman"/>
          <w:i/>
          <w:color w:val="000000"/>
        </w:rPr>
        <w:t>l</w:t>
      </w:r>
      <w:r>
        <w:rPr>
          <w:rFonts w:ascii="宋体" w:cs="宋体" w:eastAsia="宋体" w:hAnsi="宋体"/>
          <w:color w:val="000000"/>
        </w:rPr>
        <w:t>时，有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62" o:ole="" o:oleicon="f" style="width:173.1pt;height:34.15pt" type="#_x0000_t75">
            <v:imagedata o:title="eqId8e18fd8cf0adc118f14dcecfae003ebb" r:id="rId296"/>
          </v:shape>
          <o:OLEObject DrawAspect="Content" ObjectID="_164" ProgID="Equation.DSMT4" ShapeID="_x0000_i1162" Type="Embed" r:id="rId297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根据动量定理可得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63" o:ole="" o:oleicon="f" style="width:128.1pt;height:33.2pt" type="#_x0000_t75">
            <v:imagedata o:title="eqId36164dd1f7e621898f53e70fe226748b" r:id="rId298"/>
          </v:shape>
          <o:OLEObject DrawAspect="Content" ObjectID="_165" ProgID="Equation.DSMT4" ShapeID="_x0000_i1163" Type="Embed" r:id="rId299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解得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64" o:ole="" o:oleicon="f" style="width:79.95pt;height:14.05pt" type="#_x0000_t75">
            <v:imagedata o:title="eqId78ba827a770a8e7b46933e745e72b790" r:id="rId300"/>
          </v:shape>
          <o:OLEObject DrawAspect="Content" ObjectID="_166" ProgID="Equation.DSMT4" ShapeID="_x0000_i1164" Type="Embed" r:id="rId301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可知线圈未出磁场就停止运动，所以线圈进入磁场过程中有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65" o:ole="" o:oleicon="f" style="width:39.25pt;height:18pt" type="#_x0000_t75">
            <v:imagedata o:title="eqId9037aada76c4b64535b0f230fc54a540" r:id="rId302"/>
          </v:shape>
          <o:OLEObject DrawAspect="Content" ObjectID="_167" ProgID="Equation.DSMT4" ShapeID="_x0000_i1165" Type="Embed" r:id="rId303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解得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66" o:ole="" o:oleicon="f" style="width:38.2pt;height:18.15pt" type="#_x0000_t75">
            <v:imagedata o:title="eqId5977274d927fea0f6c531d365f5e70d7" r:id="rId304"/>
          </v:shape>
          <o:OLEObject DrawAspect="Content" ObjectID="_168" ProgID="Equation.DSMT4" ShapeID="_x0000_i1166" Type="Embed" r:id="rId305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线圈离开过程中有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67" o:ole="" o:oleicon="f" style="width:107.1pt;height:48.9pt" type="#_x0000_t75">
            <v:imagedata o:title="eqId5a4a446f7656a5f5e4371cc8987c947e" r:id="rId306"/>
          </v:shape>
          <o:OLEObject DrawAspect="Content" ObjectID="_169" ProgID="Equation.DSMT4" ShapeID="_x0000_i1167" Type="Embed" r:id="rId307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所以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68" o:ole="" o:oleicon="f" style="width:106.15pt;height:30.85pt" type="#_x0000_t75">
            <v:imagedata o:title="eqIde26ae4bd52bf2ab2d28d96b58ba1c912" r:id="rId308"/>
          </v:shape>
          <o:OLEObject DrawAspect="Content" ObjectID="_170" ProgID="Equation.DSMT4" ShapeID="_x0000_i1168" Type="Embed" r:id="rId309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则整个过程线圈产生的焦耳热为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69" o:ole="" o:oleicon="f" style="width:90.25pt;height:18.25pt" type="#_x0000_t75">
            <v:imagedata o:title="eqIda4201f81c999386cf266feeee048236a" r:id="rId310"/>
          </v:shape>
          <o:OLEObject DrawAspect="Content" ObjectID="_171" ProgID="Equation.DSMT4" ShapeID="_x0000_i1169" Type="Embed" r:id="rId311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cs="宋体" w:eastAsia="宋体" w:hAnsi="宋体"/>
          <w:color w:val="000000"/>
        </w:rPr>
        <w:t>托卡马克是受控核聚变中的常见的一种装置，其结构可简化为如图所示。一个截面半径为</w:t>
      </w:r>
      <w:r>
        <w:rPr>
          <w:rFonts w:ascii="Times New Roman" w:cs="Times New Roman" w:eastAsia="Times New Roman" w:hAnsi="Times New Roman"/>
          <w:i/>
          <w:color w:val="000000"/>
        </w:rPr>
        <w:t>R</w:t>
      </w:r>
      <w:r>
        <w:rPr>
          <w:rFonts w:ascii="宋体" w:cs="宋体" w:eastAsia="宋体" w:hAnsi="宋体"/>
          <w:color w:val="000000"/>
        </w:rPr>
        <w:t>的圆筒水平固定放置，左端面的圆心为</w:t>
      </w:r>
      <w:r>
        <w:rPr>
          <w:rFonts w:ascii="Times New Roman" w:cs="Times New Roman" w:eastAsia="Times New Roman" w:hAnsi="Times New Roman"/>
          <w:i/>
          <w:color w:val="000000"/>
        </w:rPr>
        <w:t>O</w:t>
      </w:r>
      <w:r>
        <w:rPr>
          <w:rFonts w:ascii="宋体" w:cs="宋体" w:eastAsia="宋体" w:hAnsi="宋体"/>
          <w:color w:val="000000"/>
        </w:rPr>
        <w:t>，以</w:t>
      </w:r>
      <w:r>
        <w:rPr>
          <w:rFonts w:ascii="Times New Roman" w:cs="Times New Roman" w:eastAsia="Times New Roman" w:hAnsi="Times New Roman"/>
          <w:i/>
          <w:color w:val="000000"/>
        </w:rPr>
        <w:t>O</w:t>
      </w:r>
      <w:r>
        <w:rPr>
          <w:rFonts w:ascii="宋体" w:cs="宋体" w:eastAsia="宋体" w:hAnsi="宋体"/>
          <w:color w:val="000000"/>
        </w:rPr>
        <w:t>为坐标原点，轴线向右方向为</w:t>
      </w:r>
      <w:r>
        <w:rPr>
          <w:rFonts w:ascii="Times New Roman" w:cs="Times New Roman" w:eastAsia="Times New Roman" w:hAnsi="Times New Roman"/>
          <w:i/>
          <w:color w:val="000000"/>
        </w:rPr>
        <w:t>z</w:t>
      </w:r>
      <w:r>
        <w:rPr>
          <w:rFonts w:ascii="宋体" w:cs="宋体" w:eastAsia="宋体" w:hAnsi="宋体"/>
          <w:color w:val="000000"/>
        </w:rPr>
        <w:t>轴正方向，竖直向上为</w:t>
      </w:r>
      <w:r>
        <w:rPr>
          <w:rFonts w:ascii="Times New Roman" w:cs="Times New Roman" w:eastAsia="Times New Roman" w:hAnsi="Times New Roman"/>
          <w:i/>
          <w:color w:val="000000"/>
        </w:rPr>
        <w:t>y</w:t>
      </w:r>
      <w:r>
        <w:rPr>
          <w:rFonts w:ascii="宋体" w:cs="宋体" w:eastAsia="宋体" w:hAnsi="宋体"/>
          <w:color w:val="000000"/>
        </w:rPr>
        <w:t>轴正方向，建立如图所示的空间直角坐标系。筒内分布着沿</w:t>
      </w:r>
      <w:r>
        <w:rPr>
          <w:rFonts w:ascii="Times New Roman" w:cs="Times New Roman" w:eastAsia="Times New Roman" w:hAnsi="Times New Roman"/>
          <w:i/>
          <w:color w:val="000000"/>
        </w:rPr>
        <w:t>z</w:t>
      </w:r>
      <w:r>
        <w:rPr>
          <w:rFonts w:ascii="宋体" w:cs="宋体" w:eastAsia="宋体" w:hAnsi="宋体"/>
          <w:color w:val="000000"/>
        </w:rPr>
        <w:t>轴正方向的匀强磁场，磁感应强度大小为</w:t>
      </w:r>
      <w:r>
        <w:rPr>
          <w:rFonts w:ascii="Times New Roman" w:cs="Times New Roman" w:eastAsia="Times New Roman" w:hAnsi="Times New Roman"/>
          <w:i/>
          <w:color w:val="000000"/>
        </w:rPr>
        <w:t>B</w:t>
      </w:r>
      <w:r>
        <w:rPr>
          <w:rFonts w:ascii="宋体" w:cs="宋体" w:eastAsia="宋体" w:hAnsi="宋体"/>
          <w:color w:val="000000"/>
        </w:rPr>
        <w:t>。质量为</w:t>
      </w:r>
      <w:r>
        <w:rPr>
          <w:rFonts w:ascii="Times New Roman" w:cs="Times New Roman" w:eastAsia="Times New Roman" w:hAnsi="Times New Roman"/>
          <w:i/>
          <w:color w:val="000000"/>
        </w:rPr>
        <w:t>m</w:t>
      </w:r>
      <w:r>
        <w:rPr>
          <w:rFonts w:ascii="宋体" w:cs="宋体" w:eastAsia="宋体" w:hAnsi="宋体"/>
          <w:color w:val="000000"/>
        </w:rPr>
        <w:t>、电荷量为</w:t>
      </w:r>
      <w:r>
        <w:rPr>
          <w:rFonts w:ascii="Times New Roman" w:cs="Times New Roman" w:eastAsia="Times New Roman" w:hAnsi="Times New Roman"/>
          <w:i/>
          <w:color w:val="000000"/>
        </w:rPr>
        <w:t>q</w:t>
      </w:r>
      <w:r>
        <w:rPr>
          <w:rFonts w:ascii="宋体" w:cs="宋体" w:eastAsia="宋体" w:hAnsi="宋体"/>
          <w:color w:val="000000"/>
        </w:rPr>
        <w:t>的正离子从坐标原点</w:t>
      </w:r>
      <w:r>
        <w:rPr>
          <w:rFonts w:ascii="Times New Roman" w:cs="Times New Roman" w:eastAsia="Times New Roman" w:hAnsi="Times New Roman"/>
          <w:i/>
          <w:color w:val="000000"/>
        </w:rPr>
        <w:t>O</w:t>
      </w:r>
      <w:r>
        <w:rPr>
          <w:rFonts w:ascii="宋体" w:cs="宋体" w:eastAsia="宋体" w:hAnsi="宋体"/>
          <w:color w:val="000000"/>
        </w:rPr>
        <w:t>向圆筒沿不同方向发射，沿</w:t>
      </w:r>
      <w:r>
        <w:rPr>
          <w:rFonts w:ascii="Times New Roman" w:cs="Times New Roman" w:eastAsia="Times New Roman" w:hAnsi="Times New Roman"/>
          <w:i/>
          <w:color w:val="000000"/>
        </w:rPr>
        <w:t>z</w:t>
      </w:r>
      <w:r>
        <w:rPr>
          <w:rFonts w:ascii="宋体" w:cs="宋体" w:eastAsia="宋体" w:hAnsi="宋体"/>
          <w:color w:val="000000"/>
        </w:rPr>
        <w:t>轴正方向速度大小均为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70" o:ole="" o:oleicon="f" style="width:39.75pt;height:33.75pt" type="#_x0000_t75">
            <v:imagedata o:title="eqId9b7a98d4b1cb63d52b5a0ea312a21f1a" r:id="rId312"/>
          </v:shape>
          <o:OLEObject DrawAspect="Content" ObjectID="_172" ProgID="Equation.DSMT4" ShapeID="_x0000_i1170" Type="Embed" r:id="rId313"/>
        </w:object>
      </w:r>
      <w:r>
        <w:rPr>
          <w:rFonts w:ascii="宋体" w:cs="宋体" w:eastAsia="宋体" w:hAnsi="宋体"/>
          <w:color w:val="000000"/>
        </w:rPr>
        <w:t>，粒子均不会碰到筒壁，忽略离子重力及离子间的相互作用。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2952750" cy="1409700"/>
            <wp:docPr descr="学科网(www.zxxk.com)--教育资源门户，提供试卷、教案、课件、论文、素材以及各类教学资源下载，还有大量而丰富的教学相关资讯！ BWT/WtJ5zkDNAx1ODbqMbQ==" id="10005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"/>
                    <pic:cNvPicPr>
                      <a:picLocks noChangeAspect="1"/>
                    </pic:cNvPicPr>
                  </pic:nvPicPr>
                  <pic:blipFill>
                    <a:blip r:embed="rId314"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cs="宋体" w:eastAsia="宋体" w:hAnsi="宋体"/>
          <w:color w:val="000000"/>
        </w:rPr>
        <w:t>求粒子的最大速度；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cs="宋体" w:eastAsia="宋体" w:hAnsi="宋体"/>
          <w:color w:val="000000"/>
        </w:rPr>
        <w:t>若同时存在沿负</w:t>
      </w:r>
      <w:r>
        <w:rPr>
          <w:rFonts w:ascii="Times New Roman" w:cs="Times New Roman" w:eastAsia="Times New Roman" w:hAnsi="Times New Roman"/>
          <w:i/>
          <w:color w:val="000000"/>
        </w:rPr>
        <w:t>z</w:t>
      </w:r>
      <w:r>
        <w:rPr>
          <w:rFonts w:ascii="宋体" w:cs="宋体" w:eastAsia="宋体" w:hAnsi="宋体"/>
          <w:color w:val="000000"/>
        </w:rPr>
        <w:t>方向</w:t>
      </w:r>
      <w:r>
        <w:rPr>
          <w:rFonts w:ascii="宋体" w:cs="宋体" w:eastAsia="宋体" w:hAnsi="宋体"/>
          <w:color w:val="000000"/>
          <w:position w:val="0"/>
        </w:rPr>
        <w:drawing>
          <wp:inline>
            <wp:extent cx="133350" cy="177800"/>
            <wp:docPr id="53789720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897209" name="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cs="宋体" w:eastAsia="宋体" w:hAnsi="宋体"/>
          <w:color w:val="000000"/>
        </w:rPr>
        <w:t>匀强电场，使所有粒子均能经过</w:t>
      </w:r>
      <w:r>
        <w:rPr>
          <w:rFonts w:ascii="Times New Roman" w:cs="Times New Roman" w:eastAsia="Times New Roman" w:hAnsi="Times New Roman"/>
          <w:i/>
          <w:color w:val="000000"/>
        </w:rPr>
        <w:t>z</w:t>
      </w:r>
      <w:r>
        <w:rPr>
          <w:rFonts w:ascii="宋体" w:cs="宋体" w:eastAsia="宋体" w:hAnsi="宋体"/>
          <w:color w:val="000000"/>
        </w:rPr>
        <w:t>轴某点</w:t>
      </w:r>
      <w:r>
        <w:rPr>
          <w:rFonts w:ascii="Times New Roman" w:cs="Times New Roman" w:eastAsia="Times New Roman" w:hAnsi="Times New Roman"/>
          <w:i/>
          <w:color w:val="000000"/>
        </w:rPr>
        <w:t>P</w:t>
      </w:r>
      <w:r>
        <w:rPr>
          <w:rFonts w:ascii="宋体" w:cs="宋体" w:eastAsia="宋体" w:hAnsi="宋体"/>
          <w:color w:val="000000"/>
        </w:rPr>
        <w:t>，且速度方向垂直</w:t>
      </w:r>
      <w:r>
        <w:rPr>
          <w:rFonts w:ascii="Times New Roman" w:cs="Times New Roman" w:eastAsia="Times New Roman" w:hAnsi="Times New Roman"/>
          <w:i/>
          <w:color w:val="000000"/>
        </w:rPr>
        <w:t>z</w:t>
      </w:r>
      <w:r>
        <w:rPr>
          <w:rFonts w:ascii="宋体" w:cs="宋体" w:eastAsia="宋体" w:hAnsi="宋体"/>
          <w:color w:val="000000"/>
        </w:rPr>
        <w:t>轴，求电场强度的最大值</w:t>
      </w:r>
      <w:r>
        <w:rPr>
          <w:rFonts w:ascii="Times New Roman" w:cs="Times New Roman" w:eastAsia="Times New Roman" w:hAnsi="Times New Roman"/>
          <w:i/>
          <w:color w:val="000000"/>
        </w:rPr>
        <w:t>E</w:t>
      </w:r>
      <w:r>
        <w:rPr>
          <w:color w:val="000000"/>
          <w:vertAlign w:val="subscript"/>
        </w:rPr>
        <w:t>0</w:t>
      </w:r>
      <w:r>
        <w:rPr>
          <w:rFonts w:ascii="宋体" w:cs="宋体" w:eastAsia="宋体" w:hAnsi="宋体"/>
          <w:color w:val="000000"/>
        </w:rPr>
        <w:t>及此电场强度大小时</w:t>
      </w:r>
      <w:r>
        <w:rPr>
          <w:rFonts w:ascii="Times New Roman" w:cs="Times New Roman" w:eastAsia="Times New Roman" w:hAnsi="Times New Roman"/>
          <w:i/>
          <w:color w:val="000000"/>
        </w:rPr>
        <w:t>OP</w:t>
      </w:r>
      <w:r>
        <w:rPr>
          <w:rFonts w:ascii="宋体" w:cs="宋体" w:eastAsia="宋体" w:hAnsi="宋体"/>
          <w:color w:val="000000"/>
        </w:rPr>
        <w:t>距离</w:t>
      </w:r>
      <w:r>
        <w:rPr>
          <w:rFonts w:ascii="Times New Roman" w:cs="Times New Roman" w:eastAsia="Times New Roman" w:hAnsi="Times New Roman"/>
          <w:i/>
          <w:color w:val="000000"/>
        </w:rPr>
        <w:t>d</w:t>
      </w:r>
      <w:r>
        <w:rPr>
          <w:rFonts w:ascii="宋体" w:cs="宋体" w:eastAsia="宋体" w:hAnsi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cs="宋体" w:eastAsia="宋体" w:hAnsi="宋体"/>
          <w:color w:val="000000"/>
        </w:rPr>
        <w:t>以</w:t>
      </w:r>
      <w:r>
        <w:rPr>
          <w:rFonts w:ascii="Times New Roman" w:cs="Times New Roman" w:eastAsia="Times New Roman" w:hAnsi="Times New Roman"/>
          <w:i/>
          <w:color w:val="000000"/>
        </w:rPr>
        <w:t>z</w:t>
      </w:r>
      <w:r>
        <w:rPr>
          <w:rFonts w:ascii="宋体" w:cs="宋体" w:eastAsia="宋体" w:hAnsi="宋体"/>
          <w:color w:val="000000"/>
        </w:rPr>
        <w:t>轴某点</w:t>
      </w:r>
      <w:r>
        <w:rPr>
          <w:rFonts w:ascii="Times New Roman" w:cs="Times New Roman" w:eastAsia="Times New Roman" w:hAnsi="Times New Roman"/>
          <w:i/>
          <w:color w:val="000000"/>
        </w:rPr>
        <w:t>O'</w:t>
      </w:r>
      <w:r>
        <w:rPr>
          <w:rFonts w:ascii="宋体" w:cs="宋体" w:eastAsia="宋体" w:hAnsi="宋体"/>
          <w:color w:val="000000"/>
        </w:rPr>
        <w:t>为圆心、放置一个半径为</w:t>
      </w:r>
      <w:r>
        <w:rPr>
          <w:rFonts w:ascii="Times New Roman" w:cs="Times New Roman" w:eastAsia="Times New Roman" w:hAnsi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cs="宋体" w:eastAsia="宋体" w:hAnsi="宋体"/>
          <w:color w:val="000000"/>
        </w:rPr>
        <w:t>且平行于</w:t>
      </w:r>
      <w:r>
        <w:rPr>
          <w:rFonts w:ascii="Times New Roman" w:cs="Times New Roman" w:eastAsia="Times New Roman" w:hAnsi="Times New Roman"/>
          <w:i/>
          <w:color w:val="000000"/>
        </w:rPr>
        <w:t>xOy</w:t>
      </w:r>
      <w:r>
        <w:rPr>
          <w:rFonts w:ascii="宋体" w:cs="宋体" w:eastAsia="宋体" w:hAnsi="宋体"/>
          <w:color w:val="000000"/>
        </w:rPr>
        <w:t>平面的圆形收集器，大小可在</w:t>
      </w:r>
      <w:r>
        <w:rPr>
          <w:rFonts w:ascii="Times New Roman" w:cs="Times New Roman" w:eastAsia="Times New Roman" w:hAnsi="Times New Roman"/>
          <w:color w:val="000000"/>
        </w:rPr>
        <w:t>0~</w:t>
      </w:r>
      <w:r>
        <w:rPr>
          <w:rFonts w:ascii="Times New Roman" w:cs="Times New Roman" w:eastAsia="Times New Roman" w:hAnsi="Times New Roman"/>
          <w:i/>
          <w:color w:val="000000"/>
        </w:rPr>
        <w:t>R</w:t>
      </w:r>
      <w:r>
        <w:rPr>
          <w:rFonts w:ascii="宋体" w:cs="宋体" w:eastAsia="宋体" w:hAnsi="宋体"/>
          <w:color w:val="000000"/>
        </w:rPr>
        <w:t>调节，打到收集器的粒子均被吸收并导出形成电流。（</w:t>
      </w:r>
      <w:r>
        <w:rPr>
          <w:rFonts w:ascii="Times New Roman" w:cs="Times New Roman" w:eastAsia="Times New Roman" w:hAnsi="Times New Roman"/>
          <w:i/>
          <w:color w:val="000000"/>
        </w:rPr>
        <w:t>OO'</w:t>
      </w:r>
      <w:r>
        <w:rPr>
          <w:rFonts w:ascii="宋体" w:cs="宋体" w:eastAsia="宋体" w:hAnsi="宋体"/>
          <w:color w:val="000000"/>
        </w:rPr>
        <w:t>的距离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71" o:ole="" o:oleicon="f" style="width:50.3pt;height:33.7pt" type="#_x0000_t75">
            <v:imagedata o:title="eqId649a3ea293968ccaa5e94a71374ad9d6" r:id="rId315"/>
          </v:shape>
          <o:OLEObject DrawAspect="Content" ObjectID="_173" ProgID="Equation.DSMT4" ShapeID="_x0000_i1171" Type="Embed" r:id="rId316"/>
        </w:object>
      </w:r>
      <w:r>
        <w:rPr>
          <w:rFonts w:ascii="宋体" w:cs="宋体" w:eastAsia="宋体" w:hAnsi="宋体"/>
          <w:color w:val="000000"/>
        </w:rPr>
        <w:t>，若单位时间内有</w:t>
      </w:r>
      <w:r>
        <w:rPr>
          <w:rFonts w:ascii="Times New Roman" w:cs="Times New Roman" w:eastAsia="Times New Roman" w:hAnsi="Times New Roman"/>
          <w:i/>
          <w:color w:val="000000"/>
        </w:rPr>
        <w:t>N</w:t>
      </w:r>
      <w:r>
        <w:rPr>
          <w:rFonts w:ascii="宋体" w:cs="宋体" w:eastAsia="宋体" w:hAnsi="宋体"/>
          <w:color w:val="000000"/>
        </w:rPr>
        <w:t>个离子射入筒内，速度沿</w:t>
      </w:r>
      <w:r>
        <w:rPr>
          <w:rFonts w:ascii="Times New Roman" w:cs="Times New Roman" w:eastAsia="Times New Roman" w:hAnsi="Times New Roman"/>
          <w:i/>
          <w:color w:val="000000"/>
        </w:rPr>
        <w:t>xOy</w:t>
      </w:r>
      <w:r>
        <w:rPr>
          <w:rFonts w:ascii="宋体" w:cs="宋体" w:eastAsia="宋体" w:hAnsi="宋体"/>
          <w:color w:val="000000"/>
        </w:rPr>
        <w:t>平面方向分量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72" o:ole="" o:oleicon="f" style="width:11.25pt;height:18.75pt" type="#_x0000_t75">
            <v:imagedata o:title="eqId8f0d300a7f62dfa3a2773a04f442a0d6" r:id="rId317"/>
          </v:shape>
          <o:OLEObject DrawAspect="Content" ObjectID="_174" ProgID="Equation.DSMT4" ShapeID="_x0000_i1172" Type="Embed" r:id="rId318"/>
        </w:object>
      </w:r>
      <w:r>
        <w:rPr>
          <w:rFonts w:ascii="宋体" w:cs="宋体" w:eastAsia="宋体" w:hAnsi="宋体"/>
          <w:color w:val="000000"/>
        </w:rPr>
        <w:t>满足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73" o:ole="" o:oleicon="f" style="width:65pt;height:30.85pt" type="#_x0000_t75">
            <v:imagedata o:title="eqIdf80e30132bd7dac1d87b73a12a4aef94" r:id="rId319"/>
          </v:shape>
          <o:OLEObject DrawAspect="Content" ObjectID="_175" ProgID="Equation.DSMT4" ShapeID="_x0000_i1173" Type="Embed" r:id="rId320"/>
        </w:object>
      </w:r>
      <w:r>
        <w:rPr>
          <w:rFonts w:ascii="宋体" w:cs="宋体" w:eastAsia="宋体" w:hAnsi="宋体"/>
          <w:color w:val="000000"/>
        </w:rPr>
        <w:t>，且离子数目按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74" o:ole="" o:oleicon="f" style="width:11.25pt;height:18.75pt" type="#_x0000_t75">
            <v:imagedata o:title="eqId8f0d300a7f62dfa3a2773a04f442a0d6" r:id="rId317"/>
          </v:shape>
          <o:OLEObject DrawAspect="Content" ObjectID="_176" ProgID="Equation.DSMT4" ShapeID="_x0000_i1174" Type="Embed" r:id="rId321"/>
        </w:object>
      </w:r>
      <w:r>
        <w:rPr>
          <w:rFonts w:ascii="宋体" w:cs="宋体" w:eastAsia="宋体" w:hAnsi="宋体"/>
          <w:color w:val="000000"/>
        </w:rPr>
        <w:t>大小均匀分布，求收集器形成的电流</w:t>
      </w:r>
      <w:r>
        <w:rPr>
          <w:rFonts w:ascii="Times New Roman" w:cs="Times New Roman" w:eastAsia="Times New Roman" w:hAnsi="Times New Roman"/>
          <w:i/>
          <w:color w:val="000000"/>
        </w:rPr>
        <w:t>I</w:t>
      </w:r>
      <w:r>
        <w:rPr>
          <w:rFonts w:ascii="宋体" w:cs="宋体" w:eastAsia="宋体" w:hAnsi="宋体"/>
          <w:color w:val="000000"/>
        </w:rPr>
        <w:t>与收集器半径</w:t>
      </w:r>
      <w:r>
        <w:rPr>
          <w:rFonts w:ascii="Times New Roman" w:cs="Times New Roman" w:eastAsia="Times New Roman" w:hAnsi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cs="宋体" w:eastAsia="宋体" w:hAnsi="宋体"/>
          <w:color w:val="000000"/>
        </w:rPr>
        <w:t>的关系。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75" o:ole="" o:oleicon="f" style="width:27pt;height:30.75pt" type="#_x0000_t75">
            <v:imagedata o:title="eqIdff1444f0977bdd4892eecdaacd4bb689" r:id="rId322"/>
          </v:shape>
          <o:OLEObject DrawAspect="Content" ObjectID="_177" ProgID="Equation.DSMT4" ShapeID="_x0000_i1175" Type="Embed" r:id="rId323"/>
        </w:object>
      </w:r>
      <w:r>
        <w:rPr>
          <w:color w:val="000000"/>
        </w:rPr>
        <w:t xml:space="preserve">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76" o:ole="" o:oleicon="f" style="width:44.95pt;height:33.9pt" type="#_x0000_t75">
            <v:imagedata o:title="eqId2a528b126ec16a4abc48aa53ae6944a0" r:id="rId324"/>
          </v:shape>
          <o:OLEObject DrawAspect="Content" ObjectID="_178" ProgID="Equation.DSMT4" ShapeID="_x0000_i1176" Type="Embed" r:id="rId325"/>
        </w:object>
      </w:r>
      <w:r>
        <w:rPr>
          <w:rFonts w:ascii="宋体" w:cs="宋体" w:eastAsia="宋体" w:hAnsi="宋体"/>
          <w:color w:val="000000"/>
        </w:rPr>
        <w:t>，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77" o:ole="" o:oleicon="f" style="width:35.1pt;height:33.7pt" type="#_x0000_t75">
            <v:imagedata o:title="eqIdd4705232d3f83817d5b5ddb5dff1970a" r:id="rId326"/>
          </v:shape>
          <o:OLEObject DrawAspect="Content" ObjectID="_179" ProgID="Equation.DSMT4" ShapeID="_x0000_i1177" Type="Embed" r:id="rId327"/>
        </w:object>
      </w:r>
      <w:r>
        <w:rPr>
          <w:color w:val="000000"/>
        </w:rPr>
        <w:t xml:space="preserve">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cs="宋体" w:eastAsia="宋体" w:hAnsi="宋体"/>
          <w:color w:val="000000"/>
        </w:rPr>
        <w:t>见解析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粒子在</w:t>
      </w:r>
      <w:r>
        <w:rPr>
          <w:rFonts w:ascii="Times New Roman" w:cs="Times New Roman" w:eastAsia="Times New Roman" w:hAnsi="Times New Roman"/>
          <w:i/>
          <w:color w:val="000000"/>
        </w:rPr>
        <w:t>xOy</w:t>
      </w:r>
      <w:r>
        <w:rPr>
          <w:rFonts w:ascii="宋体" w:cs="宋体" w:eastAsia="宋体" w:hAnsi="宋体"/>
          <w:color w:val="000000"/>
        </w:rPr>
        <w:t>平面做匀速圆周运动，最大半径为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78" o:ole="" o:oleicon="f" style="width:13.75pt;height:31.95pt" type="#_x0000_t75">
            <v:imagedata o:title="eqIdd873158f54a6cc76bd44d3dac934781d" r:id="rId328"/>
          </v:shape>
          <o:OLEObject DrawAspect="Content" ObjectID="_180" ProgID="Equation.DSMT4" ShapeID="_x0000_i1178" Type="Embed" r:id="rId329"/>
        </w:object>
      </w:r>
      <w:r>
        <w:rPr>
          <w:rFonts w:ascii="宋体" w:cs="宋体" w:eastAsia="宋体" w:hAnsi="宋体"/>
          <w:color w:val="000000"/>
        </w:rPr>
        <w:t>，根据洛伦兹力提供向心力有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79" o:ole="" o:oleicon="f" style="width:60.9pt;height:48.9pt" type="#_x0000_t75">
            <v:imagedata o:title="eqId0109679414006a53840163d190ba281c" r:id="rId330"/>
          </v:shape>
          <o:OLEObject DrawAspect="Content" ObjectID="_181" ProgID="Equation.DSMT4" ShapeID="_x0000_i1179" Type="Embed" r:id="rId331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所以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80" o:ole="" o:oleicon="f" style="width:47.2pt;height:30.85pt" type="#_x0000_t75">
            <v:imagedata o:title="eqId1c08b2591ff0650312cc10e72d6044a3" r:id="rId332"/>
          </v:shape>
          <o:OLEObject DrawAspect="Content" ObjectID="_182" ProgID="Equation.DSMT4" ShapeID="_x0000_i1180" Type="Embed" r:id="rId333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则</w:t>
      </w:r>
      <m:oMathPara>
        <m:oMathParaPr>
          <m:jc m:val="left"/>
        </m:oMathParaPr>
        <m:oMath>
          <m:sSub>
            <m:e>
              <m:r>
                <w:rPr>
                  <w:rFonts w:ascii="Cambria Math" w:cs="Cambria Math" w:eastAsia="宋体" w:hAnsi="Cambria Math"/>
                </w:rPr>
                <m:t>v</m:t>
              </m:r>
            </m:e>
            <m:sub>
              <m:r>
                <m:rPr>
                  <m:nor/>
                </m:rPr>
                <w:rPr>
                  <w:rFonts w:ascii="Cambria Math" w:cs="Cambria Math" w:eastAsia="宋体" w:hAnsi="Cambria Math"/>
                </w:rPr>
                <m:t>m</m:t>
              </m:r>
            </m:sub>
          </m:sSub>
          <m:r>
            <w:rPr>
              <w:rFonts w:ascii="Cambria Math" w:cs="Cambria Math" w:eastAsia="宋体" w:hAnsi="Cambria Math"/>
            </w:rPr>
            <m:t>=</m:t>
          </m:r>
          <m:rad>
            <m:radPr>
              <m:degHide/>
            </m:radPr>
            <m:deg/>
            <m:e>
              <m:sSubSup>
                <m:e>
                  <m:r>
                    <w:rPr>
                      <w:rFonts w:ascii="Cambria Math" w:cs="Cambria Math" w:eastAsia="宋体" w:hAnsi="Cambria Math"/>
                    </w:rPr>
                    <m:t>v</m:t>
                  </m:r>
                </m:e>
                <m:sub>
                  <m:r>
                    <w:rPr>
                      <w:rFonts w:ascii="Cambria Math" w:cs="Cambria Math" w:eastAsia="宋体" w:hAnsi="Cambria Math"/>
                    </w:rPr>
                    <m:t>z</m:t>
                  </m:r>
                </m:sub>
                <m:sup>
                  <m:r>
                    <w:rPr>
                      <w:rFonts w:ascii="Cambria Math" w:cs="Cambria Math" w:eastAsia="宋体" w:hAnsi="Cambria Math"/>
                    </w:rPr>
                    <m:t>2</m:t>
                  </m:r>
                </m:sup>
              </m:sSubSup>
              <m:r>
                <w:rPr>
                  <w:rFonts w:ascii="Cambria Math" w:cs="Cambria Math" w:eastAsia="宋体" w:hAnsi="Cambria Math"/>
                </w:rPr>
                <m:t>+</m:t>
              </m:r>
              <m:sSubSup>
                <m:e>
                  <m:r>
                    <w:rPr>
                      <w:rFonts w:ascii="Cambria Math" w:cs="Cambria Math" w:eastAsia="宋体" w:hAnsi="Cambria Math"/>
                    </w:rPr>
                    <m:t>v</m:t>
                  </m:r>
                </m:e>
                <m:sub>
                  <m:r>
                    <w:rPr>
                      <w:rFonts w:ascii="Cambria Math" w:cs="Cambria Math" w:eastAsia="宋体" w:hAnsi="Cambria Math"/>
                    </w:rPr>
                    <m:t>‖</m:t>
                  </m:r>
                </m:sub>
                <m:sup>
                  <m:r>
                    <w:rPr>
                      <w:rFonts w:ascii="Cambria Math" w:cs="Cambria Math" w:eastAsia="宋体" w:hAnsi="Cambria Math"/>
                    </w:rPr>
                    <m:t>2</m:t>
                  </m:r>
                </m:sup>
              </m:sSubSup>
            </m:e>
          </m:rad>
          <m:r>
            <w:rPr>
              <w:rFonts w:ascii="Cambria Math" w:cs="Cambria Math" w:eastAsia="宋体" w:hAnsi="Cambria Math"/>
            </w:rPr>
            <m:t>=</m:t>
          </m:r>
          <m:f>
            <m:num>
              <m:r>
                <w:rPr>
                  <w:rFonts w:ascii="Cambria Math" w:cs="Cambria Math" w:eastAsia="宋体" w:hAnsi="Cambria Math"/>
                </w:rPr>
                <m:t>qBR</m:t>
              </m:r>
            </m:num>
            <m:den>
              <m:r>
                <w:rPr>
                  <w:rFonts w:ascii="Cambria Math" w:cs="Cambria Math" w:eastAsia="宋体" w:hAnsi="Cambria Math"/>
                </w:rPr>
                <m:t>m</m:t>
              </m:r>
            </m:den>
          </m:f>
        </m:oMath>
      </m:oMathPara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电场强度最大时，经过一个周期，沿</w:t>
      </w:r>
      <w:r>
        <w:rPr>
          <w:rFonts w:ascii="Times New Roman" w:cs="Times New Roman" w:eastAsia="Times New Roman" w:hAnsi="Times New Roman"/>
          <w:i/>
          <w:color w:val="000000"/>
        </w:rPr>
        <w:t>z</w:t>
      </w:r>
      <w:r>
        <w:rPr>
          <w:rFonts w:ascii="宋体" w:cs="宋体" w:eastAsia="宋体" w:hAnsi="宋体"/>
          <w:color w:val="000000"/>
        </w:rPr>
        <w:t>方向的速度减为零，则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81" o:ole="" o:oleicon="f" style="width:54.15pt;height:31pt" type="#_x0000_t75">
            <v:imagedata o:title="eqId5e9a50be591f14624891b97dc23e76ba" r:id="rId334"/>
          </v:shape>
          <o:OLEObject DrawAspect="Content" ObjectID="_184" ProgID="Equation.DSMT4" ShapeID="_x0000_i1181" Type="Embed" r:id="rId335"/>
        </w:object>
      </w:r>
      <w:r>
        <w:rPr>
          <w:rFonts w:ascii="宋体" w:cs="宋体" w:eastAsia="宋体" w:hAnsi="宋体"/>
          <w:color w:val="000000"/>
        </w:rPr>
        <w:t>，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82" o:ole="" o:oleicon="f" style="width:42.9pt;height:14.3pt" type="#_x0000_t75">
            <v:imagedata o:title="eqId70487ee75eb2adeea2b9cdc4bc43822a" r:id="rId336"/>
          </v:shape>
          <o:OLEObject DrawAspect="Content" ObjectID="_185" ProgID="Equation.DSMT4" ShapeID="_x0000_i1182" Type="Embed" r:id="rId337"/>
        </w:object>
      </w:r>
      <w:r>
        <w:rPr>
          <w:rFonts w:ascii="宋体" w:cs="宋体" w:eastAsia="宋体" w:hAnsi="宋体"/>
          <w:color w:val="000000"/>
        </w:rPr>
        <w:t>，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83" o:ole="" o:oleicon="f" style="width:48pt;height:33pt" type="#_x0000_t75">
            <v:imagedata o:title="eqId0f0043a344e99954ad9db514772c87fb" r:id="rId338"/>
          </v:shape>
          <o:OLEObject DrawAspect="Content" ObjectID="_186" ProgID="Equation.DSMT4" ShapeID="_x0000_i1183" Type="Embed" r:id="rId339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所以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84" o:ole="" o:oleicon="f" style="width:65.95pt;height:33.9pt" type="#_x0000_t75">
            <v:imagedata o:title="eqId9fcb973acdb602f1958af808cc046944" r:id="rId340"/>
          </v:shape>
          <o:OLEObject DrawAspect="Content" ObjectID="_187" ProgID="Equation.DSMT4" ShapeID="_x0000_i1184" Type="Embed" r:id="rId341"/>
        </w:object>
      </w:r>
      <w:r>
        <w:rPr>
          <w:rFonts w:ascii="宋体" w:cs="宋体" w:eastAsia="宋体" w:hAnsi="宋体"/>
          <w:color w:val="000000"/>
        </w:rPr>
        <w:t>，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85" o:ole="" o:oleicon="f" style="width:54pt;height:33.7pt" type="#_x0000_t75">
            <v:imagedata o:title="eqIdd729dd6a564c03c0e7f31c640a26bac0" r:id="rId342"/>
          </v:shape>
          <o:OLEObject DrawAspect="Content" ObjectID="_188" ProgID="Equation.DSMT4" ShapeID="_x0000_i1185" Type="Embed" r:id="rId343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沿</w:t>
      </w:r>
      <w:r>
        <w:rPr>
          <w:rFonts w:ascii="Times New Roman" w:cs="Times New Roman" w:eastAsia="Times New Roman" w:hAnsi="Times New Roman"/>
          <w:i/>
          <w:color w:val="000000"/>
        </w:rPr>
        <w:t>z</w:t>
      </w:r>
      <w:r>
        <w:rPr>
          <w:rFonts w:ascii="宋体" w:cs="宋体" w:eastAsia="宋体" w:hAnsi="宋体"/>
          <w:color w:val="000000"/>
        </w:rPr>
        <w:t>方向做匀速直线运动，粒子运动到收集板处的时间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86" o:ole="" o:oleicon="f" style="width:95.9pt;height:33.9pt" type="#_x0000_t75">
            <v:imagedata o:title="eqIdeb381d0f7d0767c785a3af10b831def7" r:id="rId344"/>
          </v:shape>
          <o:OLEObject DrawAspect="Content" ObjectID="_189" ProgID="Equation.DSMT4" ShapeID="_x0000_i1186" Type="Embed" r:id="rId345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设粒子速度为</w:t>
      </w:r>
      <w:r>
        <w:rPr>
          <w:rFonts w:ascii="Times New Roman" w:cs="Times New Roman" w:eastAsia="Times New Roman" w:hAnsi="Times New Roman"/>
          <w:i/>
          <w:color w:val="000000"/>
        </w:rPr>
        <w:t>v</w:t>
      </w:r>
      <w:r>
        <w:rPr>
          <w:color w:val="000000"/>
          <w:vertAlign w:val="subscript"/>
        </w:rPr>
        <w:t>1</w:t>
      </w:r>
      <w:r>
        <w:rPr>
          <w:rFonts w:ascii="宋体" w:cs="宋体" w:eastAsia="宋体" w:hAnsi="宋体"/>
          <w:color w:val="000000"/>
        </w:rPr>
        <w:t>，则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87" o:ole="" o:oleicon="f" style="width:60.75pt;height:36pt" type="#_x0000_t75">
            <v:imagedata o:title="eqId27b9ce38348abc1a81da31d9fe983100" r:id="rId346"/>
          </v:shape>
          <o:OLEObject DrawAspect="Content" ObjectID="_190" ProgID="Equation.DSMT4" ShapeID="_x0000_i1187" Type="Embed" r:id="rId347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根据几何关系可得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88" o:ole="" o:oleicon="f" style="width:73.85pt;height:18.25pt" type="#_x0000_t75">
            <v:imagedata o:title="eqId1caed33f2a4f6420563ad7e6ab82a954" r:id="rId348"/>
          </v:shape>
          <o:OLEObject DrawAspect="Content" ObjectID="_191" ProgID="Equation.DSMT4" ShapeID="_x0000_i1188" Type="Embed" r:id="rId349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解得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89" o:ole="" o:oleicon="f" style="width:65pt;height:34.15pt" type="#_x0000_t75">
            <v:imagedata o:title="eqIdc431d13547ebddc08be13be21dac2603" r:id="rId350"/>
          </v:shape>
          <o:OLEObject DrawAspect="Content" ObjectID="_192" ProgID="Equation.DSMT4" ShapeID="_x0000_i1189" Type="Embed" r:id="rId351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所以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90" o:ole="" o:oleicon="f" style="width:103.8pt;height:34.15pt" type="#_x0000_t75">
            <v:imagedata o:title="eqIde2a21069438c23e034cd80e522a78a2b" r:id="rId352"/>
          </v:shape>
          <o:OLEObject DrawAspect="Content" ObjectID="_193" ProgID="Equation.DSMT4" ShapeID="_x0000_i1190" Type="Embed" r:id="rId353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当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91" o:ole="" o:oleicon="f" style="width:45pt;height:31.8pt" type="#_x0000_t75">
            <v:imagedata o:title="eqId05416f86f145e2fa58141775b4e66760" r:id="rId354"/>
          </v:shape>
          <o:OLEObject DrawAspect="Content" ObjectID="_194" ProgID="Equation.DSMT4" ShapeID="_x0000_i1191" Type="Embed" r:id="rId355"/>
        </w:object>
      </w:r>
      <w:r>
        <w:rPr>
          <w:rFonts w:ascii="宋体" w:cs="宋体" w:eastAsia="宋体" w:hAnsi="宋体"/>
          <w:color w:val="000000"/>
        </w:rPr>
        <w:t>时，有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92" o:ole="" o:oleicon="f" style="width:51.75pt;height:33.75pt" type="#_x0000_t75">
            <v:imagedata o:title="eqId36714d913ee570f2c5a6bb7aa74a9593" r:id="rId356"/>
          </v:shape>
          <o:OLEObject DrawAspect="Content" ObjectID="_195" ProgID="Equation.DSMT4" ShapeID="_x0000_i1192" Type="Embed" r:id="rId357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cs="宋体" w:eastAsia="宋体" w:hAnsi="宋体"/>
          <w:color w:val="000000"/>
        </w:rPr>
        <w:t>则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93" o:ole="" o:oleicon="f" style="width:52.85pt;height:34.15pt" type="#_x0000_t75">
            <v:imagedata o:title="eqIdccfdf51ef050a8d9f46a3d4a63061c79" r:id="rId358"/>
          </v:shape>
          <o:OLEObject DrawAspect="Content" ObjectID="_196" ProgID="Equation.DSMT4" ShapeID="_x0000_i1193" Type="Embed" r:id="rId359"/>
        </w:object>
      </w:r>
      <w:r>
        <w:rPr>
          <w:rFonts w:ascii="宋体" w:cs="宋体" w:eastAsia="宋体" w:hAnsi="宋体"/>
          <w:color w:val="000000"/>
        </w:rPr>
        <w:t>，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94" o:ole="" o:oleicon="f" style="width:36.75pt;height:15.75pt" type="#_x0000_t75">
            <v:imagedata o:title="eqId7a73dab978b8cd8cac2f217e42c46eb1" r:id="rId360"/>
          </v:shape>
          <o:OLEObject DrawAspect="Content" ObjectID="_197" ProgID="Equation.DSMT4" ShapeID="_x0000_i1194" Type="Embed" r:id="rId361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alt="学科网(www.zxxk.com)--教育资源门户，提供试卷、教案、课件、论文、素材以及各类教学资源下载，还有大量而丰富的教学相关资讯！ BWT/WtJ5zkDNAx1ODbqMbQ==" id="_x0000_i1195" o:ole="" o:oleicon="f" style="width:52.85pt;height:34.15pt" type="#_x0000_t75">
            <v:imagedata o:title="eqIdb894d3cb1bf5484e691361dcf9ac5b71" r:id="rId362"/>
          </v:shape>
          <o:OLEObject DrawAspect="Content" ObjectID="_198" ProgID="Equation.DSMT4" ShapeID="_x0000_i1195" Type="Embed" r:id="rId363"/>
        </w:object>
      </w:r>
      <w:r>
        <w:rPr>
          <w:rFonts w:ascii="宋体" w:cs="宋体" w:eastAsia="宋体" w:hAnsi="宋体"/>
          <w:color w:val="000000"/>
        </w:rPr>
        <w:t>，</w:t>
      </w:r>
      <w:r>
        <w:object>
          <v:shape alt="学科网(www.zxxk.com)--教育资源门户，提供试卷、教案、课件、论文、素材以及各类教学资源下载，还有大量而丰富的教学相关资讯！ BWT/WtJ5zkDNAx1ODbqMbQ==" id="_x0000_i1196" o:ole="" o:oleicon="f" style="width:65.9pt;height:34.15pt" type="#_x0000_t75">
            <v:imagedata o:title="eqIdf4a817543b3f6138cbf7be6a80178491" r:id="rId364"/>
          </v:shape>
          <o:OLEObject DrawAspect="Content" ObjectID="_199" ProgID="Equation.DSMT4" ShapeID="_x0000_i1196" Type="Embed" r:id="rId365"/>
        </w:object>
      </w:r>
    </w:p>
    <w:sectPr w:rsidSect="00C321EB">
      <w:headerReference r:id="rId366" w:type="default"/>
      <w:footerReference r:id="rId367" w:type="default"/>
      <w:pgSz w:h="16838" w:w="11906"/>
      <w:pgMar w:bottom="1440" w:footer="992" w:gutter="0" w:header="851" w:left="1080" w:right="1080" w:top="910"/>
      <w:cols w:space="720"/>
      <w:docGrid w:linePitch="312" w:type="lines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90278E" w:rsidP="0090278E" w14:paraId="4250A944" w14:textId="77777777">
    <w:pPr>
      <w:jc w:val="center"/>
    </w:pPr>
    <w:r>
      <w:t>第</w:t>
    </w:r>
    <w:r>
      <w:fldChar w:fldCharType="begin"/>
    </w:r>
    <w:r>
      <w:instrText>PAGE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  <w:r>
      <w:t>/</w:t>
    </w:r>
    <w:r>
      <w:t>共</w:t>
    </w:r>
    <w:r>
      <w:fldChar w:fldCharType="begin"/>
    </w:r>
    <w:r>
      <w:instrText>NUMPAGES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</w:p>
  <w:p w:rsidR="0090278E" w14:paraId="2B7A6A73" w14:textId="77777777">
    <w:pPr>
      <w:pStyle w:val="Footer"/>
    </w:pPr>
  </w:p>
  <w:p w:rsidR="004151FC">
    <w:pPr>
      <w:tabs>
        <w:tab w:val="center" w:pos="4153"/>
        <w:tab w:val="right" w:pos="8306"/>
      </w:tabs>
      <w:snapToGrid w:val="0"/>
      <w:jc w:val="left"/>
      <w:rPr>
        <w:rFonts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width:2.85pt;height:2.85pt;margin-top:407.9pt;margin-left:158.95pt;mso-position-horizontal-relative:margin;mso-position-vertical-relative:margin;position:absolute;rotation:315;z-index:-251658240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width:0.05pt;height:0.05pt;margin-top:-20.75pt;margin-left:64.05pt;position:absolute;z-index:251659264" filled="f" stroked="f">
          <v:imagedata r:id="rId1" r:href="rId2" o:title=""/>
          <v:path o:extrusionok="f"/>
          <o:lock v:ext="edit" aspectratio="t"/>
        </v:shape>
      </w:pict>
    </w:r>
    <w:r>
      <w:rPr>
        <w:rFonts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6071D5" w:rsidP="002908F0" w14:paraId="18D2AE73" w14:textId="2FB65D8B">
    <w:pPr>
      <w:pStyle w:val="Header"/>
      <w:pBdr>
        <w:bottom w:val="none" w:sz="0" w:space="0" w:color="auto"/>
      </w:pBdr>
    </w:pPr>
    <w:r>
      <w:rPr>
        <w:noProof/>
      </w:rPr>
      <w:drawing>
        <wp:inline distT="0" distB="0" distL="0" distR="0">
          <wp:extent cx="720000" cy="288000"/>
          <wp:effectExtent l="0" t="0" r="4445" b="0"/>
          <wp:docPr id="1716156202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16156202" name="图片 1716156202"/>
                  <pic:cNvPicPr/>
                </pic:nvPicPr>
                <pic:blipFill>
                  <a:blip xmlns:r="http://schemas.openxmlformats.org/officeDocument/2006/relationships" r:embed="rId1">
                    <a:extLst>
                      <a:ext xmlns:a="http://schemas.openxmlformats.org/drawingml/2006/main"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288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016BFA">
      <w:t xml:space="preserve"> </w:t>
    </w:r>
    <w:r>
      <w:t xml:space="preserve"> </w:t>
    </w:r>
    <w:r w:rsidRPr="00567E50" w:rsidR="00567E50">
      <w:rPr>
        <w:noProof/>
      </w:rPr>
      <w:drawing>
        <wp:inline distT="0" distB="0" distL="0" distR="0">
          <wp:extent cx="727200" cy="288000"/>
          <wp:effectExtent l="0" t="0" r="0" b="0"/>
          <wp:docPr id="1" name="图片 1" descr="C:\Users\0\Documents\Tencent Files\804397265\Image\C2C\Image3\$_Z{R_2L8%1DU0RC6ZU7{4C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C:\Users\0\Documents\Tencent Files\804397265\Image\C2C\Image3\$_Z{R_2L8%1DU0RC6ZU7{4C.png"/>
                  <pic:cNvPicPr>
                    <a:picLocks noChangeAspect="1" noChangeArrowheads="1"/>
                  </pic:cNvPicPr>
                </pic:nvPicPr>
                <pic:blipFill>
                  <a:blip xmlns:r="http://schemas.openxmlformats.org/officeDocument/2006/relationships" r:embed="rId2">
                    <a:extLst>
                      <a:ext xmlns:a="http://schemas.openxmlformats.org/drawingml/2006/main"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27200" cy="288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2908F0">
      <w:t xml:space="preserve"> </w:t>
    </w:r>
  </w:p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3" r:href="rId4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006F473A"/>
    <w:multiLevelType w:val="hybridMultilevel"/>
    <w:tmpl w:val="8312AF28"/>
    <w:lvl w:ilvl="0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4:docId w14:val="2C5256EA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Footer">
    <w:name w:val="footer"/>
    <w:basedOn w:val="Normal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Char">
    <w:name w:val="页眉 Char"/>
    <w:basedOn w:val="DefaultParagraphFont"/>
    <w:link w:val="Header"/>
    <w:uiPriority w:val="99"/>
    <w:rsid w:val="003102DB"/>
    <w:rPr>
      <w:kern w:val="2"/>
      <w:sz w:val="18"/>
      <w:szCs w:val="24"/>
    </w:rPr>
  </w:style>
  <w:style w:type="paragraph" w:styleId="NoSpacing">
    <w:name w:val="No Spacing"/>
    <w:uiPriority w:val="1"/>
    <w:qFormat/>
    <w:rsid w:val="003102DB"/>
    <w:rPr>
      <w:rFonts w:eastAsia="Microsoft YaHei UI" w:asciiTheme="minorHAnsi" w:hAnsiTheme="minorHAnsi" w:cstheme="minorBidi"/>
      <w:sz w:val="22"/>
      <w:szCs w:val="22"/>
    </w:rPr>
  </w:style>
  <w:style w:type="character" w:styleId="Hyperlink">
    <w:name w:val="Hyperlink"/>
    <w:basedOn w:val="DefaultParagraphFont"/>
    <w:uiPriority w:val="99"/>
    <w:unhideWhenUsed/>
    <w:rsid w:val="00596076"/>
    <w:rPr>
      <w:color w:val="0000FF"/>
      <w:u w:val="single"/>
    </w:rPr>
  </w:style>
  <w:style w:type="paragraph" w:styleId="ListParagraph">
    <w:name w:val="List Paragraph"/>
    <w:basedOn w:val="Normal"/>
    <w:uiPriority w:val="99"/>
    <w:qFormat/>
    <w:rsid w:val="00EA0188"/>
    <w:pPr>
      <w:ind w:firstLine="420" w:firstLineChars="2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  <w:pixelsPerInch w:val="144"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5.wmf" /><Relationship Id="rId100" Type="http://schemas.openxmlformats.org/officeDocument/2006/relationships/oleObject" Target="embeddings/oleObject44.bin" /><Relationship Id="rId101" Type="http://schemas.openxmlformats.org/officeDocument/2006/relationships/image" Target="media/image53.png" /><Relationship Id="rId102" Type="http://schemas.openxmlformats.org/officeDocument/2006/relationships/image" Target="media/image54.wmf" /><Relationship Id="rId103" Type="http://schemas.openxmlformats.org/officeDocument/2006/relationships/oleObject" Target="embeddings/oleObject45.bin" /><Relationship Id="rId104" Type="http://schemas.openxmlformats.org/officeDocument/2006/relationships/image" Target="media/image55.wmf" /><Relationship Id="rId105" Type="http://schemas.openxmlformats.org/officeDocument/2006/relationships/oleObject" Target="embeddings/oleObject46.bin" /><Relationship Id="rId106" Type="http://schemas.openxmlformats.org/officeDocument/2006/relationships/image" Target="media/image56.wmf" /><Relationship Id="rId107" Type="http://schemas.openxmlformats.org/officeDocument/2006/relationships/oleObject" Target="embeddings/oleObject47.bin" /><Relationship Id="rId108" Type="http://schemas.openxmlformats.org/officeDocument/2006/relationships/image" Target="media/image57.wmf" /><Relationship Id="rId109" Type="http://schemas.openxmlformats.org/officeDocument/2006/relationships/oleObject" Target="embeddings/oleObject48.bin" /><Relationship Id="rId11" Type="http://schemas.openxmlformats.org/officeDocument/2006/relationships/oleObject" Target="embeddings/oleObject2.bin" /><Relationship Id="rId110" Type="http://schemas.openxmlformats.org/officeDocument/2006/relationships/image" Target="media/image58.wmf" /><Relationship Id="rId111" Type="http://schemas.openxmlformats.org/officeDocument/2006/relationships/oleObject" Target="embeddings/oleObject49.bin" /><Relationship Id="rId112" Type="http://schemas.openxmlformats.org/officeDocument/2006/relationships/image" Target="media/image59.wmf" /><Relationship Id="rId113" Type="http://schemas.openxmlformats.org/officeDocument/2006/relationships/oleObject" Target="embeddings/oleObject50.bin" /><Relationship Id="rId114" Type="http://schemas.openxmlformats.org/officeDocument/2006/relationships/image" Target="media/image60.wmf" /><Relationship Id="rId115" Type="http://schemas.openxmlformats.org/officeDocument/2006/relationships/oleObject" Target="embeddings/oleObject51.bin" /><Relationship Id="rId116" Type="http://schemas.openxmlformats.org/officeDocument/2006/relationships/image" Target="media/image61.wmf" /><Relationship Id="rId117" Type="http://schemas.openxmlformats.org/officeDocument/2006/relationships/oleObject" Target="embeddings/oleObject52.bin" /><Relationship Id="rId118" Type="http://schemas.openxmlformats.org/officeDocument/2006/relationships/image" Target="media/image62.wmf" /><Relationship Id="rId119" Type="http://schemas.openxmlformats.org/officeDocument/2006/relationships/oleObject" Target="embeddings/oleObject53.bin" /><Relationship Id="rId12" Type="http://schemas.openxmlformats.org/officeDocument/2006/relationships/image" Target="media/image6.wmf" /><Relationship Id="rId120" Type="http://schemas.openxmlformats.org/officeDocument/2006/relationships/image" Target="media/image63.wmf" /><Relationship Id="rId121" Type="http://schemas.openxmlformats.org/officeDocument/2006/relationships/oleObject" Target="embeddings/oleObject54.bin" /><Relationship Id="rId122" Type="http://schemas.openxmlformats.org/officeDocument/2006/relationships/image" Target="media/image64.wmf" /><Relationship Id="rId123" Type="http://schemas.openxmlformats.org/officeDocument/2006/relationships/oleObject" Target="embeddings/oleObject55.bin" /><Relationship Id="rId124" Type="http://schemas.openxmlformats.org/officeDocument/2006/relationships/oleObject" Target="embeddings/oleObject56.bin" /><Relationship Id="rId125" Type="http://schemas.openxmlformats.org/officeDocument/2006/relationships/oleObject" Target="embeddings/oleObject57.bin" /><Relationship Id="rId126" Type="http://schemas.openxmlformats.org/officeDocument/2006/relationships/image" Target="media/image65.wmf" /><Relationship Id="rId127" Type="http://schemas.openxmlformats.org/officeDocument/2006/relationships/oleObject" Target="embeddings/oleObject58.bin" /><Relationship Id="rId128" Type="http://schemas.openxmlformats.org/officeDocument/2006/relationships/oleObject" Target="embeddings/oleObject59.bin" /><Relationship Id="rId129" Type="http://schemas.openxmlformats.org/officeDocument/2006/relationships/image" Target="media/image66.png" /><Relationship Id="rId13" Type="http://schemas.openxmlformats.org/officeDocument/2006/relationships/oleObject" Target="embeddings/oleObject3.bin" /><Relationship Id="rId130" Type="http://schemas.openxmlformats.org/officeDocument/2006/relationships/image" Target="media/image67.wmf" /><Relationship Id="rId131" Type="http://schemas.openxmlformats.org/officeDocument/2006/relationships/oleObject" Target="embeddings/oleObject60.bin" /><Relationship Id="rId132" Type="http://schemas.openxmlformats.org/officeDocument/2006/relationships/image" Target="media/image68.wmf" /><Relationship Id="rId133" Type="http://schemas.openxmlformats.org/officeDocument/2006/relationships/oleObject" Target="embeddings/oleObject61.bin" /><Relationship Id="rId134" Type="http://schemas.openxmlformats.org/officeDocument/2006/relationships/image" Target="media/image69.wmf" /><Relationship Id="rId135" Type="http://schemas.openxmlformats.org/officeDocument/2006/relationships/oleObject" Target="embeddings/oleObject62.bin" /><Relationship Id="rId136" Type="http://schemas.openxmlformats.org/officeDocument/2006/relationships/image" Target="media/image70.png" /><Relationship Id="rId137" Type="http://schemas.openxmlformats.org/officeDocument/2006/relationships/image" Target="media/image71.png" /><Relationship Id="rId138" Type="http://schemas.openxmlformats.org/officeDocument/2006/relationships/image" Target="media/image72.png" /><Relationship Id="rId139" Type="http://schemas.openxmlformats.org/officeDocument/2006/relationships/image" Target="media/image73.png" /><Relationship Id="rId14" Type="http://schemas.openxmlformats.org/officeDocument/2006/relationships/oleObject" Target="embeddings/oleObject4.bin" /><Relationship Id="rId140" Type="http://schemas.openxmlformats.org/officeDocument/2006/relationships/image" Target="media/image74.png" /><Relationship Id="rId141" Type="http://schemas.openxmlformats.org/officeDocument/2006/relationships/image" Target="media/image75.wmf" /><Relationship Id="rId142" Type="http://schemas.openxmlformats.org/officeDocument/2006/relationships/oleObject" Target="embeddings/oleObject63.bin" /><Relationship Id="rId143" Type="http://schemas.openxmlformats.org/officeDocument/2006/relationships/image" Target="media/image76.wmf" /><Relationship Id="rId144" Type="http://schemas.openxmlformats.org/officeDocument/2006/relationships/oleObject" Target="embeddings/oleObject64.bin" /><Relationship Id="rId145" Type="http://schemas.openxmlformats.org/officeDocument/2006/relationships/image" Target="media/image77.wmf" /><Relationship Id="rId146" Type="http://schemas.openxmlformats.org/officeDocument/2006/relationships/oleObject" Target="embeddings/oleObject65.bin" /><Relationship Id="rId147" Type="http://schemas.openxmlformats.org/officeDocument/2006/relationships/image" Target="media/image78.wmf" /><Relationship Id="rId148" Type="http://schemas.openxmlformats.org/officeDocument/2006/relationships/oleObject" Target="embeddings/oleObject66.bin" /><Relationship Id="rId149" Type="http://schemas.openxmlformats.org/officeDocument/2006/relationships/image" Target="media/image79.wmf" /><Relationship Id="rId15" Type="http://schemas.openxmlformats.org/officeDocument/2006/relationships/image" Target="media/image7.wmf" /><Relationship Id="rId150" Type="http://schemas.openxmlformats.org/officeDocument/2006/relationships/oleObject" Target="embeddings/oleObject67.bin" /><Relationship Id="rId151" Type="http://schemas.openxmlformats.org/officeDocument/2006/relationships/image" Target="media/image80.wmf" /><Relationship Id="rId152" Type="http://schemas.openxmlformats.org/officeDocument/2006/relationships/oleObject" Target="embeddings/oleObject68.bin" /><Relationship Id="rId153" Type="http://schemas.openxmlformats.org/officeDocument/2006/relationships/image" Target="media/image81.png" /><Relationship Id="rId154" Type="http://schemas.openxmlformats.org/officeDocument/2006/relationships/image" Target="media/image82.wmf" /><Relationship Id="rId155" Type="http://schemas.openxmlformats.org/officeDocument/2006/relationships/oleObject" Target="embeddings/oleObject69.bin" /><Relationship Id="rId156" Type="http://schemas.openxmlformats.org/officeDocument/2006/relationships/image" Target="media/image83.wmf" /><Relationship Id="rId157" Type="http://schemas.openxmlformats.org/officeDocument/2006/relationships/oleObject" Target="embeddings/oleObject70.bin" /><Relationship Id="rId158" Type="http://schemas.openxmlformats.org/officeDocument/2006/relationships/image" Target="media/image84.wmf" /><Relationship Id="rId159" Type="http://schemas.openxmlformats.org/officeDocument/2006/relationships/oleObject" Target="embeddings/oleObject71.bin" /><Relationship Id="rId16" Type="http://schemas.openxmlformats.org/officeDocument/2006/relationships/oleObject" Target="embeddings/oleObject5.bin" /><Relationship Id="rId160" Type="http://schemas.openxmlformats.org/officeDocument/2006/relationships/image" Target="media/image85.wmf" /><Relationship Id="rId161" Type="http://schemas.openxmlformats.org/officeDocument/2006/relationships/oleObject" Target="embeddings/oleObject72.bin" /><Relationship Id="rId162" Type="http://schemas.openxmlformats.org/officeDocument/2006/relationships/image" Target="media/image86.wmf" /><Relationship Id="rId163" Type="http://schemas.openxmlformats.org/officeDocument/2006/relationships/oleObject" Target="embeddings/oleObject73.bin" /><Relationship Id="rId164" Type="http://schemas.openxmlformats.org/officeDocument/2006/relationships/image" Target="media/image87.wmf" /><Relationship Id="rId165" Type="http://schemas.openxmlformats.org/officeDocument/2006/relationships/oleObject" Target="embeddings/oleObject74.bin" /><Relationship Id="rId166" Type="http://schemas.openxmlformats.org/officeDocument/2006/relationships/image" Target="media/image88.wmf" /><Relationship Id="rId167" Type="http://schemas.openxmlformats.org/officeDocument/2006/relationships/oleObject" Target="embeddings/oleObject75.bin" /><Relationship Id="rId168" Type="http://schemas.openxmlformats.org/officeDocument/2006/relationships/image" Target="media/image89.wmf" /><Relationship Id="rId169" Type="http://schemas.openxmlformats.org/officeDocument/2006/relationships/oleObject" Target="embeddings/oleObject76.bin" /><Relationship Id="rId17" Type="http://schemas.openxmlformats.org/officeDocument/2006/relationships/image" Target="media/image8.wmf" /><Relationship Id="rId170" Type="http://schemas.openxmlformats.org/officeDocument/2006/relationships/image" Target="media/image90.wmf" /><Relationship Id="rId171" Type="http://schemas.openxmlformats.org/officeDocument/2006/relationships/oleObject" Target="embeddings/oleObject77.bin" /><Relationship Id="rId172" Type="http://schemas.openxmlformats.org/officeDocument/2006/relationships/image" Target="media/image91.wmf" /><Relationship Id="rId173" Type="http://schemas.openxmlformats.org/officeDocument/2006/relationships/oleObject" Target="embeddings/oleObject78.bin" /><Relationship Id="rId174" Type="http://schemas.openxmlformats.org/officeDocument/2006/relationships/image" Target="media/image92.wmf" /><Relationship Id="rId175" Type="http://schemas.openxmlformats.org/officeDocument/2006/relationships/oleObject" Target="embeddings/oleObject79.bin" /><Relationship Id="rId176" Type="http://schemas.openxmlformats.org/officeDocument/2006/relationships/image" Target="media/image93.wmf" /><Relationship Id="rId177" Type="http://schemas.openxmlformats.org/officeDocument/2006/relationships/oleObject" Target="embeddings/oleObject80.bin" /><Relationship Id="rId178" Type="http://schemas.openxmlformats.org/officeDocument/2006/relationships/oleObject" Target="embeddings/oleObject81.bin" /><Relationship Id="rId179" Type="http://schemas.openxmlformats.org/officeDocument/2006/relationships/image" Target="media/image94.wmf" /><Relationship Id="rId18" Type="http://schemas.openxmlformats.org/officeDocument/2006/relationships/oleObject" Target="embeddings/oleObject6.bin" /><Relationship Id="rId180" Type="http://schemas.openxmlformats.org/officeDocument/2006/relationships/oleObject" Target="embeddings/oleObject82.bin" /><Relationship Id="rId181" Type="http://schemas.openxmlformats.org/officeDocument/2006/relationships/image" Target="media/image95.wmf" /><Relationship Id="rId182" Type="http://schemas.openxmlformats.org/officeDocument/2006/relationships/oleObject" Target="embeddings/oleObject83.bin" /><Relationship Id="rId183" Type="http://schemas.openxmlformats.org/officeDocument/2006/relationships/image" Target="media/image96.wmf" /><Relationship Id="rId184" Type="http://schemas.openxmlformats.org/officeDocument/2006/relationships/oleObject" Target="embeddings/oleObject84.bin" /><Relationship Id="rId185" Type="http://schemas.openxmlformats.org/officeDocument/2006/relationships/image" Target="media/image97.wmf" /><Relationship Id="rId186" Type="http://schemas.openxmlformats.org/officeDocument/2006/relationships/oleObject" Target="embeddings/oleObject85.bin" /><Relationship Id="rId187" Type="http://schemas.openxmlformats.org/officeDocument/2006/relationships/image" Target="media/image98.wmf" /><Relationship Id="rId188" Type="http://schemas.openxmlformats.org/officeDocument/2006/relationships/oleObject" Target="embeddings/oleObject86.bin" /><Relationship Id="rId189" Type="http://schemas.openxmlformats.org/officeDocument/2006/relationships/image" Target="media/image99.wmf" /><Relationship Id="rId19" Type="http://schemas.openxmlformats.org/officeDocument/2006/relationships/image" Target="media/image9.wmf" /><Relationship Id="rId190" Type="http://schemas.openxmlformats.org/officeDocument/2006/relationships/oleObject" Target="embeddings/oleObject87.bin" /><Relationship Id="rId191" Type="http://schemas.openxmlformats.org/officeDocument/2006/relationships/image" Target="media/image100.png" /><Relationship Id="rId192" Type="http://schemas.openxmlformats.org/officeDocument/2006/relationships/image" Target="media/image101.png" /><Relationship Id="rId193" Type="http://schemas.openxmlformats.org/officeDocument/2006/relationships/image" Target="media/image102.png" /><Relationship Id="rId194" Type="http://schemas.openxmlformats.org/officeDocument/2006/relationships/image" Target="media/image103.png" /><Relationship Id="rId195" Type="http://schemas.openxmlformats.org/officeDocument/2006/relationships/image" Target="media/image104.wmf" /><Relationship Id="rId196" Type="http://schemas.openxmlformats.org/officeDocument/2006/relationships/oleObject" Target="embeddings/oleObject88.bin" /><Relationship Id="rId197" Type="http://schemas.openxmlformats.org/officeDocument/2006/relationships/image" Target="media/image105.wmf" /><Relationship Id="rId198" Type="http://schemas.openxmlformats.org/officeDocument/2006/relationships/oleObject" Target="embeddings/oleObject89.bin" /><Relationship Id="rId199" Type="http://schemas.openxmlformats.org/officeDocument/2006/relationships/image" Target="media/image106.png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7.bin" /><Relationship Id="rId200" Type="http://schemas.openxmlformats.org/officeDocument/2006/relationships/image" Target="media/image107.wmf" /><Relationship Id="rId201" Type="http://schemas.openxmlformats.org/officeDocument/2006/relationships/oleObject" Target="embeddings/oleObject90.bin" /><Relationship Id="rId202" Type="http://schemas.openxmlformats.org/officeDocument/2006/relationships/image" Target="media/image108.wmf" /><Relationship Id="rId203" Type="http://schemas.openxmlformats.org/officeDocument/2006/relationships/oleObject" Target="embeddings/oleObject91.bin" /><Relationship Id="rId204" Type="http://schemas.openxmlformats.org/officeDocument/2006/relationships/image" Target="media/image109.wmf" /><Relationship Id="rId205" Type="http://schemas.openxmlformats.org/officeDocument/2006/relationships/oleObject" Target="embeddings/oleObject92.bin" /><Relationship Id="rId206" Type="http://schemas.openxmlformats.org/officeDocument/2006/relationships/image" Target="media/image110.wmf" /><Relationship Id="rId207" Type="http://schemas.openxmlformats.org/officeDocument/2006/relationships/oleObject" Target="embeddings/oleObject93.bin" /><Relationship Id="rId208" Type="http://schemas.openxmlformats.org/officeDocument/2006/relationships/image" Target="media/image111.wmf" /><Relationship Id="rId209" Type="http://schemas.openxmlformats.org/officeDocument/2006/relationships/oleObject" Target="embeddings/oleObject94.bin" /><Relationship Id="rId21" Type="http://schemas.openxmlformats.org/officeDocument/2006/relationships/image" Target="media/image10.wmf" /><Relationship Id="rId210" Type="http://schemas.openxmlformats.org/officeDocument/2006/relationships/image" Target="media/image112.wmf" /><Relationship Id="rId211" Type="http://schemas.openxmlformats.org/officeDocument/2006/relationships/oleObject" Target="embeddings/oleObject95.bin" /><Relationship Id="rId212" Type="http://schemas.openxmlformats.org/officeDocument/2006/relationships/image" Target="media/image113.wmf" /><Relationship Id="rId213" Type="http://schemas.openxmlformats.org/officeDocument/2006/relationships/oleObject" Target="embeddings/oleObject96.bin" /><Relationship Id="rId214" Type="http://schemas.openxmlformats.org/officeDocument/2006/relationships/image" Target="media/image114.wmf" /><Relationship Id="rId215" Type="http://schemas.openxmlformats.org/officeDocument/2006/relationships/image" Target="media/image115.wmf" /><Relationship Id="rId216" Type="http://schemas.openxmlformats.org/officeDocument/2006/relationships/oleObject" Target="embeddings/oleObject97.bin" /><Relationship Id="rId217" Type="http://schemas.openxmlformats.org/officeDocument/2006/relationships/image" Target="media/image116.wmf" /><Relationship Id="rId218" Type="http://schemas.openxmlformats.org/officeDocument/2006/relationships/oleObject" Target="embeddings/oleObject98.bin" /><Relationship Id="rId219" Type="http://schemas.openxmlformats.org/officeDocument/2006/relationships/oleObject" Target="embeddings/oleObject99.bin" /><Relationship Id="rId22" Type="http://schemas.openxmlformats.org/officeDocument/2006/relationships/oleObject" Target="embeddings/oleObject8.bin" /><Relationship Id="rId220" Type="http://schemas.openxmlformats.org/officeDocument/2006/relationships/oleObject" Target="embeddings/oleObject100.bin" /><Relationship Id="rId221" Type="http://schemas.openxmlformats.org/officeDocument/2006/relationships/oleObject" Target="embeddings/oleObject101.bin" /><Relationship Id="rId222" Type="http://schemas.openxmlformats.org/officeDocument/2006/relationships/image" Target="media/image117.wmf" /><Relationship Id="rId223" Type="http://schemas.openxmlformats.org/officeDocument/2006/relationships/oleObject" Target="embeddings/oleObject102.bin" /><Relationship Id="rId224" Type="http://schemas.openxmlformats.org/officeDocument/2006/relationships/image" Target="media/image118.wmf" /><Relationship Id="rId225" Type="http://schemas.openxmlformats.org/officeDocument/2006/relationships/oleObject" Target="embeddings/oleObject103.bin" /><Relationship Id="rId226" Type="http://schemas.openxmlformats.org/officeDocument/2006/relationships/image" Target="media/image119.png" /><Relationship Id="rId227" Type="http://schemas.openxmlformats.org/officeDocument/2006/relationships/image" Target="media/image120.wmf" /><Relationship Id="rId228" Type="http://schemas.openxmlformats.org/officeDocument/2006/relationships/oleObject" Target="embeddings/oleObject104.bin" /><Relationship Id="rId229" Type="http://schemas.openxmlformats.org/officeDocument/2006/relationships/image" Target="media/image121.wmf" /><Relationship Id="rId23" Type="http://schemas.openxmlformats.org/officeDocument/2006/relationships/image" Target="media/image11.wmf" /><Relationship Id="rId230" Type="http://schemas.openxmlformats.org/officeDocument/2006/relationships/oleObject" Target="embeddings/oleObject105.bin" /><Relationship Id="rId231" Type="http://schemas.openxmlformats.org/officeDocument/2006/relationships/image" Target="media/image122.wmf" /><Relationship Id="rId232" Type="http://schemas.openxmlformats.org/officeDocument/2006/relationships/oleObject" Target="embeddings/oleObject106.bin" /><Relationship Id="rId233" Type="http://schemas.openxmlformats.org/officeDocument/2006/relationships/image" Target="media/image123.wmf" /><Relationship Id="rId234" Type="http://schemas.openxmlformats.org/officeDocument/2006/relationships/oleObject" Target="embeddings/oleObject107.bin" /><Relationship Id="rId235" Type="http://schemas.openxmlformats.org/officeDocument/2006/relationships/image" Target="media/image124.wmf" /><Relationship Id="rId236" Type="http://schemas.openxmlformats.org/officeDocument/2006/relationships/oleObject" Target="embeddings/oleObject108.bin" /><Relationship Id="rId237" Type="http://schemas.openxmlformats.org/officeDocument/2006/relationships/image" Target="media/image125.wmf" /><Relationship Id="rId238" Type="http://schemas.openxmlformats.org/officeDocument/2006/relationships/oleObject" Target="embeddings/oleObject109.bin" /><Relationship Id="rId239" Type="http://schemas.openxmlformats.org/officeDocument/2006/relationships/image" Target="media/image126.wmf" /><Relationship Id="rId24" Type="http://schemas.openxmlformats.org/officeDocument/2006/relationships/oleObject" Target="embeddings/oleObject9.bin" /><Relationship Id="rId240" Type="http://schemas.openxmlformats.org/officeDocument/2006/relationships/oleObject" Target="embeddings/oleObject110.bin" /><Relationship Id="rId241" Type="http://schemas.openxmlformats.org/officeDocument/2006/relationships/image" Target="media/image127.wmf" /><Relationship Id="rId242" Type="http://schemas.openxmlformats.org/officeDocument/2006/relationships/oleObject" Target="embeddings/oleObject111.bin" /><Relationship Id="rId243" Type="http://schemas.openxmlformats.org/officeDocument/2006/relationships/image" Target="media/image128.wmf" /><Relationship Id="rId244" Type="http://schemas.openxmlformats.org/officeDocument/2006/relationships/oleObject" Target="embeddings/oleObject112.bin" /><Relationship Id="rId245" Type="http://schemas.openxmlformats.org/officeDocument/2006/relationships/image" Target="media/image129.wmf" /><Relationship Id="rId246" Type="http://schemas.openxmlformats.org/officeDocument/2006/relationships/oleObject" Target="embeddings/oleObject113.bin" /><Relationship Id="rId247" Type="http://schemas.openxmlformats.org/officeDocument/2006/relationships/image" Target="media/image130.wmf" /><Relationship Id="rId248" Type="http://schemas.openxmlformats.org/officeDocument/2006/relationships/oleObject" Target="embeddings/oleObject114.bin" /><Relationship Id="rId249" Type="http://schemas.openxmlformats.org/officeDocument/2006/relationships/image" Target="media/image131.wmf" /><Relationship Id="rId25" Type="http://schemas.openxmlformats.org/officeDocument/2006/relationships/image" Target="media/image12.wmf" /><Relationship Id="rId250" Type="http://schemas.openxmlformats.org/officeDocument/2006/relationships/oleObject" Target="embeddings/oleObject115.bin" /><Relationship Id="rId251" Type="http://schemas.openxmlformats.org/officeDocument/2006/relationships/image" Target="media/image132.wmf" /><Relationship Id="rId252" Type="http://schemas.openxmlformats.org/officeDocument/2006/relationships/oleObject" Target="embeddings/oleObject116.bin" /><Relationship Id="rId253" Type="http://schemas.openxmlformats.org/officeDocument/2006/relationships/image" Target="media/image133.wmf" /><Relationship Id="rId254" Type="http://schemas.openxmlformats.org/officeDocument/2006/relationships/oleObject" Target="embeddings/oleObject117.bin" /><Relationship Id="rId255" Type="http://schemas.openxmlformats.org/officeDocument/2006/relationships/image" Target="media/image134.wmf" /><Relationship Id="rId256" Type="http://schemas.openxmlformats.org/officeDocument/2006/relationships/oleObject" Target="embeddings/oleObject118.bin" /><Relationship Id="rId257" Type="http://schemas.openxmlformats.org/officeDocument/2006/relationships/image" Target="media/image135.wmf" /><Relationship Id="rId258" Type="http://schemas.openxmlformats.org/officeDocument/2006/relationships/oleObject" Target="embeddings/oleObject119.bin" /><Relationship Id="rId259" Type="http://schemas.openxmlformats.org/officeDocument/2006/relationships/image" Target="media/image136.wmf" /><Relationship Id="rId26" Type="http://schemas.openxmlformats.org/officeDocument/2006/relationships/oleObject" Target="embeddings/oleObject10.bin" /><Relationship Id="rId260" Type="http://schemas.openxmlformats.org/officeDocument/2006/relationships/oleObject" Target="embeddings/oleObject120.bin" /><Relationship Id="rId261" Type="http://schemas.openxmlformats.org/officeDocument/2006/relationships/image" Target="media/image137.wmf" /><Relationship Id="rId262" Type="http://schemas.openxmlformats.org/officeDocument/2006/relationships/oleObject" Target="embeddings/oleObject121.bin" /><Relationship Id="rId263" Type="http://schemas.openxmlformats.org/officeDocument/2006/relationships/image" Target="media/image138.png" /><Relationship Id="rId264" Type="http://schemas.openxmlformats.org/officeDocument/2006/relationships/image" Target="media/image139.wmf" /><Relationship Id="rId265" Type="http://schemas.openxmlformats.org/officeDocument/2006/relationships/oleObject" Target="embeddings/oleObject122.bin" /><Relationship Id="rId266" Type="http://schemas.openxmlformats.org/officeDocument/2006/relationships/image" Target="media/image140.wmf" /><Relationship Id="rId267" Type="http://schemas.openxmlformats.org/officeDocument/2006/relationships/oleObject" Target="embeddings/oleObject123.bin" /><Relationship Id="rId268" Type="http://schemas.openxmlformats.org/officeDocument/2006/relationships/image" Target="media/image141.wmf" /><Relationship Id="rId269" Type="http://schemas.openxmlformats.org/officeDocument/2006/relationships/oleObject" Target="embeddings/oleObject124.bin" /><Relationship Id="rId27" Type="http://schemas.openxmlformats.org/officeDocument/2006/relationships/oleObject" Target="embeddings/oleObject11.bin" /><Relationship Id="rId270" Type="http://schemas.openxmlformats.org/officeDocument/2006/relationships/image" Target="media/image142.wmf" /><Relationship Id="rId271" Type="http://schemas.openxmlformats.org/officeDocument/2006/relationships/oleObject" Target="embeddings/oleObject125.bin" /><Relationship Id="rId272" Type="http://schemas.openxmlformats.org/officeDocument/2006/relationships/image" Target="media/image143.wmf" /><Relationship Id="rId273" Type="http://schemas.openxmlformats.org/officeDocument/2006/relationships/oleObject" Target="embeddings/oleObject126.bin" /><Relationship Id="rId274" Type="http://schemas.openxmlformats.org/officeDocument/2006/relationships/image" Target="media/image144.wmf" /><Relationship Id="rId275" Type="http://schemas.openxmlformats.org/officeDocument/2006/relationships/oleObject" Target="embeddings/oleObject127.bin" /><Relationship Id="rId276" Type="http://schemas.openxmlformats.org/officeDocument/2006/relationships/image" Target="media/image145.wmf" /><Relationship Id="rId277" Type="http://schemas.openxmlformats.org/officeDocument/2006/relationships/oleObject" Target="embeddings/oleObject128.bin" /><Relationship Id="rId278" Type="http://schemas.openxmlformats.org/officeDocument/2006/relationships/image" Target="media/image146.wmf" /><Relationship Id="rId279" Type="http://schemas.openxmlformats.org/officeDocument/2006/relationships/oleObject" Target="embeddings/oleObject129.bin" /><Relationship Id="rId28" Type="http://schemas.openxmlformats.org/officeDocument/2006/relationships/image" Target="media/image13.wmf" /><Relationship Id="rId280" Type="http://schemas.openxmlformats.org/officeDocument/2006/relationships/image" Target="media/image147.wmf" /><Relationship Id="rId281" Type="http://schemas.openxmlformats.org/officeDocument/2006/relationships/oleObject" Target="embeddings/oleObject130.bin" /><Relationship Id="rId282" Type="http://schemas.openxmlformats.org/officeDocument/2006/relationships/image" Target="media/image148.wmf" /><Relationship Id="rId283" Type="http://schemas.openxmlformats.org/officeDocument/2006/relationships/oleObject" Target="embeddings/oleObject131.bin" /><Relationship Id="rId284" Type="http://schemas.openxmlformats.org/officeDocument/2006/relationships/image" Target="media/image149.wmf" /><Relationship Id="rId285" Type="http://schemas.openxmlformats.org/officeDocument/2006/relationships/oleObject" Target="embeddings/oleObject132.bin" /><Relationship Id="rId286" Type="http://schemas.openxmlformats.org/officeDocument/2006/relationships/image" Target="media/image150.wmf" /><Relationship Id="rId287" Type="http://schemas.openxmlformats.org/officeDocument/2006/relationships/oleObject" Target="embeddings/oleObject133.bin" /><Relationship Id="rId288" Type="http://schemas.openxmlformats.org/officeDocument/2006/relationships/image" Target="media/image151.wmf" /><Relationship Id="rId289" Type="http://schemas.openxmlformats.org/officeDocument/2006/relationships/oleObject" Target="embeddings/oleObject134.bin" /><Relationship Id="rId29" Type="http://schemas.openxmlformats.org/officeDocument/2006/relationships/oleObject" Target="embeddings/oleObject12.bin" /><Relationship Id="rId290" Type="http://schemas.openxmlformats.org/officeDocument/2006/relationships/image" Target="media/image152.wmf" /><Relationship Id="rId291" Type="http://schemas.openxmlformats.org/officeDocument/2006/relationships/oleObject" Target="embeddings/oleObject135.bin" /><Relationship Id="rId292" Type="http://schemas.openxmlformats.org/officeDocument/2006/relationships/image" Target="media/image153.wmf" /><Relationship Id="rId293" Type="http://schemas.openxmlformats.org/officeDocument/2006/relationships/oleObject" Target="embeddings/oleObject136.bin" /><Relationship Id="rId294" Type="http://schemas.openxmlformats.org/officeDocument/2006/relationships/image" Target="media/image154.wmf" /><Relationship Id="rId295" Type="http://schemas.openxmlformats.org/officeDocument/2006/relationships/oleObject" Target="embeddings/oleObject137.bin" /><Relationship Id="rId296" Type="http://schemas.openxmlformats.org/officeDocument/2006/relationships/image" Target="media/image155.wmf" /><Relationship Id="rId297" Type="http://schemas.openxmlformats.org/officeDocument/2006/relationships/oleObject" Target="embeddings/oleObject138.bin" /><Relationship Id="rId298" Type="http://schemas.openxmlformats.org/officeDocument/2006/relationships/image" Target="media/image156.wmf" /><Relationship Id="rId299" Type="http://schemas.openxmlformats.org/officeDocument/2006/relationships/oleObject" Target="embeddings/oleObject139.bin" /><Relationship Id="rId3" Type="http://schemas.openxmlformats.org/officeDocument/2006/relationships/fontTable" Target="fontTable.xml" /><Relationship Id="rId30" Type="http://schemas.openxmlformats.org/officeDocument/2006/relationships/oleObject" Target="embeddings/oleObject13.bin" /><Relationship Id="rId300" Type="http://schemas.openxmlformats.org/officeDocument/2006/relationships/image" Target="media/image157.wmf" /><Relationship Id="rId301" Type="http://schemas.openxmlformats.org/officeDocument/2006/relationships/oleObject" Target="embeddings/oleObject140.bin" /><Relationship Id="rId302" Type="http://schemas.openxmlformats.org/officeDocument/2006/relationships/image" Target="media/image158.wmf" /><Relationship Id="rId303" Type="http://schemas.openxmlformats.org/officeDocument/2006/relationships/oleObject" Target="embeddings/oleObject141.bin" /><Relationship Id="rId304" Type="http://schemas.openxmlformats.org/officeDocument/2006/relationships/image" Target="media/image159.wmf" /><Relationship Id="rId305" Type="http://schemas.openxmlformats.org/officeDocument/2006/relationships/oleObject" Target="embeddings/oleObject142.bin" /><Relationship Id="rId306" Type="http://schemas.openxmlformats.org/officeDocument/2006/relationships/image" Target="media/image160.wmf" /><Relationship Id="rId307" Type="http://schemas.openxmlformats.org/officeDocument/2006/relationships/oleObject" Target="embeddings/oleObject143.bin" /><Relationship Id="rId308" Type="http://schemas.openxmlformats.org/officeDocument/2006/relationships/image" Target="media/image161.wmf" /><Relationship Id="rId309" Type="http://schemas.openxmlformats.org/officeDocument/2006/relationships/oleObject" Target="embeddings/oleObject144.bin" /><Relationship Id="rId31" Type="http://schemas.openxmlformats.org/officeDocument/2006/relationships/image" Target="media/image14.png" /><Relationship Id="rId310" Type="http://schemas.openxmlformats.org/officeDocument/2006/relationships/image" Target="media/image162.wmf" /><Relationship Id="rId311" Type="http://schemas.openxmlformats.org/officeDocument/2006/relationships/oleObject" Target="embeddings/oleObject145.bin" /><Relationship Id="rId312" Type="http://schemas.openxmlformats.org/officeDocument/2006/relationships/image" Target="media/image163.wmf" /><Relationship Id="rId313" Type="http://schemas.openxmlformats.org/officeDocument/2006/relationships/oleObject" Target="embeddings/oleObject146.bin" /><Relationship Id="rId314" Type="http://schemas.openxmlformats.org/officeDocument/2006/relationships/image" Target="media/image164.png" /><Relationship Id="rId315" Type="http://schemas.openxmlformats.org/officeDocument/2006/relationships/image" Target="media/image165.wmf" /><Relationship Id="rId316" Type="http://schemas.openxmlformats.org/officeDocument/2006/relationships/oleObject" Target="embeddings/oleObject147.bin" /><Relationship Id="rId317" Type="http://schemas.openxmlformats.org/officeDocument/2006/relationships/image" Target="media/image166.wmf" /><Relationship Id="rId318" Type="http://schemas.openxmlformats.org/officeDocument/2006/relationships/oleObject" Target="embeddings/oleObject148.bin" /><Relationship Id="rId319" Type="http://schemas.openxmlformats.org/officeDocument/2006/relationships/image" Target="media/image167.wmf" /><Relationship Id="rId32" Type="http://schemas.openxmlformats.org/officeDocument/2006/relationships/image" Target="media/image15.wmf" /><Relationship Id="rId320" Type="http://schemas.openxmlformats.org/officeDocument/2006/relationships/oleObject" Target="embeddings/oleObject149.bin" /><Relationship Id="rId321" Type="http://schemas.openxmlformats.org/officeDocument/2006/relationships/oleObject" Target="embeddings/oleObject150.bin" /><Relationship Id="rId322" Type="http://schemas.openxmlformats.org/officeDocument/2006/relationships/image" Target="media/image168.wmf" /><Relationship Id="rId323" Type="http://schemas.openxmlformats.org/officeDocument/2006/relationships/oleObject" Target="embeddings/oleObject151.bin" /><Relationship Id="rId324" Type="http://schemas.openxmlformats.org/officeDocument/2006/relationships/image" Target="media/image169.wmf" /><Relationship Id="rId325" Type="http://schemas.openxmlformats.org/officeDocument/2006/relationships/oleObject" Target="embeddings/oleObject152.bin" /><Relationship Id="rId326" Type="http://schemas.openxmlformats.org/officeDocument/2006/relationships/image" Target="media/image170.wmf" /><Relationship Id="rId327" Type="http://schemas.openxmlformats.org/officeDocument/2006/relationships/oleObject" Target="embeddings/oleObject153.bin" /><Relationship Id="rId328" Type="http://schemas.openxmlformats.org/officeDocument/2006/relationships/image" Target="media/image171.wmf" /><Relationship Id="rId329" Type="http://schemas.openxmlformats.org/officeDocument/2006/relationships/oleObject" Target="embeddings/oleObject154.bin" /><Relationship Id="rId33" Type="http://schemas.openxmlformats.org/officeDocument/2006/relationships/image" Target="media/image16.wmf" /><Relationship Id="rId330" Type="http://schemas.openxmlformats.org/officeDocument/2006/relationships/image" Target="media/image172.wmf" /><Relationship Id="rId331" Type="http://schemas.openxmlformats.org/officeDocument/2006/relationships/oleObject" Target="embeddings/oleObject155.bin" /><Relationship Id="rId332" Type="http://schemas.openxmlformats.org/officeDocument/2006/relationships/image" Target="media/image173.wmf" /><Relationship Id="rId333" Type="http://schemas.openxmlformats.org/officeDocument/2006/relationships/oleObject" Target="embeddings/oleObject156.bin" /><Relationship Id="rId334" Type="http://schemas.openxmlformats.org/officeDocument/2006/relationships/image" Target="media/image174.wmf" /><Relationship Id="rId335" Type="http://schemas.openxmlformats.org/officeDocument/2006/relationships/oleObject" Target="embeddings/oleObject157.bin" /><Relationship Id="rId336" Type="http://schemas.openxmlformats.org/officeDocument/2006/relationships/image" Target="media/image175.wmf" /><Relationship Id="rId337" Type="http://schemas.openxmlformats.org/officeDocument/2006/relationships/oleObject" Target="embeddings/oleObject158.bin" /><Relationship Id="rId338" Type="http://schemas.openxmlformats.org/officeDocument/2006/relationships/image" Target="media/image176.wmf" /><Relationship Id="rId339" Type="http://schemas.openxmlformats.org/officeDocument/2006/relationships/oleObject" Target="embeddings/oleObject159.bin" /><Relationship Id="rId34" Type="http://schemas.openxmlformats.org/officeDocument/2006/relationships/oleObject" Target="embeddings/oleObject14.bin" /><Relationship Id="rId340" Type="http://schemas.openxmlformats.org/officeDocument/2006/relationships/image" Target="media/image177.wmf" /><Relationship Id="rId341" Type="http://schemas.openxmlformats.org/officeDocument/2006/relationships/oleObject" Target="embeddings/oleObject160.bin" /><Relationship Id="rId342" Type="http://schemas.openxmlformats.org/officeDocument/2006/relationships/image" Target="media/image178.wmf" /><Relationship Id="rId343" Type="http://schemas.openxmlformats.org/officeDocument/2006/relationships/oleObject" Target="embeddings/oleObject161.bin" /><Relationship Id="rId344" Type="http://schemas.openxmlformats.org/officeDocument/2006/relationships/image" Target="media/image179.wmf" /><Relationship Id="rId345" Type="http://schemas.openxmlformats.org/officeDocument/2006/relationships/oleObject" Target="embeddings/oleObject162.bin" /><Relationship Id="rId346" Type="http://schemas.openxmlformats.org/officeDocument/2006/relationships/image" Target="media/image180.wmf" /><Relationship Id="rId347" Type="http://schemas.openxmlformats.org/officeDocument/2006/relationships/oleObject" Target="embeddings/oleObject163.bin" /><Relationship Id="rId348" Type="http://schemas.openxmlformats.org/officeDocument/2006/relationships/image" Target="media/image181.wmf" /><Relationship Id="rId349" Type="http://schemas.openxmlformats.org/officeDocument/2006/relationships/oleObject" Target="embeddings/oleObject164.bin" /><Relationship Id="rId35" Type="http://schemas.openxmlformats.org/officeDocument/2006/relationships/image" Target="media/image17.wmf" /><Relationship Id="rId350" Type="http://schemas.openxmlformats.org/officeDocument/2006/relationships/image" Target="media/image182.wmf" /><Relationship Id="rId351" Type="http://schemas.openxmlformats.org/officeDocument/2006/relationships/oleObject" Target="embeddings/oleObject165.bin" /><Relationship Id="rId352" Type="http://schemas.openxmlformats.org/officeDocument/2006/relationships/image" Target="media/image183.wmf" /><Relationship Id="rId353" Type="http://schemas.openxmlformats.org/officeDocument/2006/relationships/oleObject" Target="embeddings/oleObject166.bin" /><Relationship Id="rId354" Type="http://schemas.openxmlformats.org/officeDocument/2006/relationships/image" Target="media/image184.wmf" /><Relationship Id="rId355" Type="http://schemas.openxmlformats.org/officeDocument/2006/relationships/oleObject" Target="embeddings/oleObject167.bin" /><Relationship Id="rId356" Type="http://schemas.openxmlformats.org/officeDocument/2006/relationships/image" Target="media/image185.wmf" /><Relationship Id="rId357" Type="http://schemas.openxmlformats.org/officeDocument/2006/relationships/oleObject" Target="embeddings/oleObject168.bin" /><Relationship Id="rId358" Type="http://schemas.openxmlformats.org/officeDocument/2006/relationships/image" Target="media/image186.wmf" /><Relationship Id="rId359" Type="http://schemas.openxmlformats.org/officeDocument/2006/relationships/oleObject" Target="embeddings/oleObject169.bin" /><Relationship Id="rId36" Type="http://schemas.openxmlformats.org/officeDocument/2006/relationships/oleObject" Target="embeddings/oleObject15.bin" /><Relationship Id="rId360" Type="http://schemas.openxmlformats.org/officeDocument/2006/relationships/image" Target="media/image187.wmf" /><Relationship Id="rId361" Type="http://schemas.openxmlformats.org/officeDocument/2006/relationships/oleObject" Target="embeddings/oleObject170.bin" /><Relationship Id="rId362" Type="http://schemas.openxmlformats.org/officeDocument/2006/relationships/image" Target="media/image188.wmf" /><Relationship Id="rId363" Type="http://schemas.openxmlformats.org/officeDocument/2006/relationships/oleObject" Target="embeddings/oleObject171.bin" /><Relationship Id="rId364" Type="http://schemas.openxmlformats.org/officeDocument/2006/relationships/image" Target="media/image189.wmf" /><Relationship Id="rId365" Type="http://schemas.openxmlformats.org/officeDocument/2006/relationships/oleObject" Target="embeddings/oleObject172.bin" /><Relationship Id="rId366" Type="http://schemas.openxmlformats.org/officeDocument/2006/relationships/header" Target="header1.xml" /><Relationship Id="rId367" Type="http://schemas.openxmlformats.org/officeDocument/2006/relationships/footer" Target="footer1.xml" /><Relationship Id="rId368" Type="http://schemas.openxmlformats.org/officeDocument/2006/relationships/theme" Target="theme/theme1.xml" /><Relationship Id="rId369" Type="http://schemas.openxmlformats.org/officeDocument/2006/relationships/numbering" Target="numbering.xml" /><Relationship Id="rId37" Type="http://schemas.openxmlformats.org/officeDocument/2006/relationships/image" Target="media/image18.wmf" /><Relationship Id="rId370" Type="http://schemas.openxmlformats.org/officeDocument/2006/relationships/styles" Target="styles.xml" /><Relationship Id="rId38" Type="http://schemas.openxmlformats.org/officeDocument/2006/relationships/oleObject" Target="embeddings/oleObject16.bin" /><Relationship Id="rId39" Type="http://schemas.openxmlformats.org/officeDocument/2006/relationships/image" Target="media/image19.png" /><Relationship Id="rId4" Type="http://schemas.openxmlformats.org/officeDocument/2006/relationships/customXml" Target="../customXml/item1.xml" /><Relationship Id="rId40" Type="http://schemas.openxmlformats.org/officeDocument/2006/relationships/image" Target="media/image20.wmf" /><Relationship Id="rId41" Type="http://schemas.openxmlformats.org/officeDocument/2006/relationships/oleObject" Target="embeddings/oleObject17.bin" /><Relationship Id="rId42" Type="http://schemas.openxmlformats.org/officeDocument/2006/relationships/image" Target="media/image21.wmf" /><Relationship Id="rId43" Type="http://schemas.openxmlformats.org/officeDocument/2006/relationships/oleObject" Target="embeddings/oleObject18.bin" /><Relationship Id="rId44" Type="http://schemas.openxmlformats.org/officeDocument/2006/relationships/image" Target="media/image22.wmf" /><Relationship Id="rId45" Type="http://schemas.openxmlformats.org/officeDocument/2006/relationships/oleObject" Target="embeddings/oleObject19.bin" /><Relationship Id="rId46" Type="http://schemas.openxmlformats.org/officeDocument/2006/relationships/oleObject" Target="embeddings/oleObject20.bin" /><Relationship Id="rId47" Type="http://schemas.openxmlformats.org/officeDocument/2006/relationships/image" Target="media/image23.wmf" /><Relationship Id="rId48" Type="http://schemas.openxmlformats.org/officeDocument/2006/relationships/oleObject" Target="embeddings/oleObject21.bin" /><Relationship Id="rId49" Type="http://schemas.openxmlformats.org/officeDocument/2006/relationships/image" Target="media/image24.wmf" /><Relationship Id="rId5" Type="http://schemas.openxmlformats.org/officeDocument/2006/relationships/image" Target="media/image1.png" /><Relationship Id="rId50" Type="http://schemas.openxmlformats.org/officeDocument/2006/relationships/oleObject" Target="embeddings/oleObject22.bin" /><Relationship Id="rId51" Type="http://schemas.openxmlformats.org/officeDocument/2006/relationships/image" Target="media/image25.png" /><Relationship Id="rId52" Type="http://schemas.openxmlformats.org/officeDocument/2006/relationships/image" Target="media/image26.wmf" /><Relationship Id="rId53" Type="http://schemas.openxmlformats.org/officeDocument/2006/relationships/oleObject" Target="embeddings/oleObject23.bin" /><Relationship Id="rId54" Type="http://schemas.openxmlformats.org/officeDocument/2006/relationships/image" Target="media/image27.wmf" /><Relationship Id="rId55" Type="http://schemas.openxmlformats.org/officeDocument/2006/relationships/oleObject" Target="embeddings/oleObject24.bin" /><Relationship Id="rId56" Type="http://schemas.openxmlformats.org/officeDocument/2006/relationships/image" Target="media/image28.png" /><Relationship Id="rId57" Type="http://schemas.openxmlformats.org/officeDocument/2006/relationships/image" Target="media/image29.wmf" /><Relationship Id="rId58" Type="http://schemas.openxmlformats.org/officeDocument/2006/relationships/oleObject" Target="embeddings/oleObject25.bin" /><Relationship Id="rId59" Type="http://schemas.openxmlformats.org/officeDocument/2006/relationships/image" Target="media/image30.wmf" /><Relationship Id="rId6" Type="http://schemas.openxmlformats.org/officeDocument/2006/relationships/image" Target="media/image2.wmf" /><Relationship Id="rId60" Type="http://schemas.openxmlformats.org/officeDocument/2006/relationships/oleObject" Target="embeddings/oleObject26.bin" /><Relationship Id="rId61" Type="http://schemas.openxmlformats.org/officeDocument/2006/relationships/image" Target="media/image31.png" /><Relationship Id="rId62" Type="http://schemas.openxmlformats.org/officeDocument/2006/relationships/image" Target="media/image32.wmf" /><Relationship Id="rId63" Type="http://schemas.openxmlformats.org/officeDocument/2006/relationships/oleObject" Target="embeddings/oleObject27.bin" /><Relationship Id="rId64" Type="http://schemas.openxmlformats.org/officeDocument/2006/relationships/image" Target="media/image33.wmf" /><Relationship Id="rId65" Type="http://schemas.openxmlformats.org/officeDocument/2006/relationships/oleObject" Target="embeddings/oleObject28.bin" /><Relationship Id="rId66" Type="http://schemas.openxmlformats.org/officeDocument/2006/relationships/image" Target="media/image34.png" /><Relationship Id="rId67" Type="http://schemas.openxmlformats.org/officeDocument/2006/relationships/image" Target="media/image35.wmf" /><Relationship Id="rId68" Type="http://schemas.openxmlformats.org/officeDocument/2006/relationships/oleObject" Target="embeddings/oleObject29.bin" /><Relationship Id="rId69" Type="http://schemas.openxmlformats.org/officeDocument/2006/relationships/image" Target="media/image36.wmf" /><Relationship Id="rId7" Type="http://schemas.openxmlformats.org/officeDocument/2006/relationships/oleObject" Target="embeddings/oleObject1.bin" /><Relationship Id="rId70" Type="http://schemas.openxmlformats.org/officeDocument/2006/relationships/oleObject" Target="embeddings/oleObject30.bin" /><Relationship Id="rId71" Type="http://schemas.openxmlformats.org/officeDocument/2006/relationships/image" Target="media/image37.wmf" /><Relationship Id="rId72" Type="http://schemas.openxmlformats.org/officeDocument/2006/relationships/oleObject" Target="embeddings/oleObject31.bin" /><Relationship Id="rId73" Type="http://schemas.openxmlformats.org/officeDocument/2006/relationships/image" Target="media/image38.png" /><Relationship Id="rId74" Type="http://schemas.openxmlformats.org/officeDocument/2006/relationships/image" Target="media/image39.wmf" /><Relationship Id="rId75" Type="http://schemas.openxmlformats.org/officeDocument/2006/relationships/oleObject" Target="embeddings/oleObject32.bin" /><Relationship Id="rId76" Type="http://schemas.openxmlformats.org/officeDocument/2006/relationships/image" Target="media/image40.wmf" /><Relationship Id="rId77" Type="http://schemas.openxmlformats.org/officeDocument/2006/relationships/oleObject" Target="embeddings/oleObject33.bin" /><Relationship Id="rId78" Type="http://schemas.openxmlformats.org/officeDocument/2006/relationships/image" Target="media/image41.wmf" /><Relationship Id="rId79" Type="http://schemas.openxmlformats.org/officeDocument/2006/relationships/oleObject" Target="embeddings/oleObject34.bin" /><Relationship Id="rId8" Type="http://schemas.openxmlformats.org/officeDocument/2006/relationships/image" Target="media/image3.png" /><Relationship Id="rId80" Type="http://schemas.openxmlformats.org/officeDocument/2006/relationships/image" Target="media/image42.wmf" /><Relationship Id="rId81" Type="http://schemas.openxmlformats.org/officeDocument/2006/relationships/oleObject" Target="embeddings/oleObject35.bin" /><Relationship Id="rId82" Type="http://schemas.openxmlformats.org/officeDocument/2006/relationships/image" Target="media/image43.wmf" /><Relationship Id="rId83" Type="http://schemas.openxmlformats.org/officeDocument/2006/relationships/oleObject" Target="embeddings/oleObject36.bin" /><Relationship Id="rId84" Type="http://schemas.openxmlformats.org/officeDocument/2006/relationships/image" Target="media/image44.wmf" /><Relationship Id="rId85" Type="http://schemas.openxmlformats.org/officeDocument/2006/relationships/oleObject" Target="embeddings/oleObject37.bin" /><Relationship Id="rId86" Type="http://schemas.openxmlformats.org/officeDocument/2006/relationships/image" Target="media/image45.wmf" /><Relationship Id="rId87" Type="http://schemas.openxmlformats.org/officeDocument/2006/relationships/oleObject" Target="embeddings/oleObject38.bin" /><Relationship Id="rId88" Type="http://schemas.openxmlformats.org/officeDocument/2006/relationships/image" Target="media/image46.wmf" /><Relationship Id="rId89" Type="http://schemas.openxmlformats.org/officeDocument/2006/relationships/oleObject" Target="embeddings/oleObject39.bin" /><Relationship Id="rId9" Type="http://schemas.openxmlformats.org/officeDocument/2006/relationships/image" Target="media/image4.png" /><Relationship Id="rId90" Type="http://schemas.openxmlformats.org/officeDocument/2006/relationships/image" Target="media/image47.wmf" /><Relationship Id="rId91" Type="http://schemas.openxmlformats.org/officeDocument/2006/relationships/oleObject" Target="embeddings/oleObject40.bin" /><Relationship Id="rId92" Type="http://schemas.openxmlformats.org/officeDocument/2006/relationships/image" Target="media/image48.png" /><Relationship Id="rId93" Type="http://schemas.openxmlformats.org/officeDocument/2006/relationships/image" Target="media/image49.wmf" /><Relationship Id="rId94" Type="http://schemas.openxmlformats.org/officeDocument/2006/relationships/oleObject" Target="embeddings/oleObject41.bin" /><Relationship Id="rId95" Type="http://schemas.openxmlformats.org/officeDocument/2006/relationships/image" Target="media/image50.wmf" /><Relationship Id="rId96" Type="http://schemas.openxmlformats.org/officeDocument/2006/relationships/oleObject" Target="embeddings/oleObject42.bin" /><Relationship Id="rId97" Type="http://schemas.openxmlformats.org/officeDocument/2006/relationships/image" Target="media/image51.png" /><Relationship Id="rId98" Type="http://schemas.openxmlformats.org/officeDocument/2006/relationships/image" Target="media/image52.wmf" /><Relationship Id="rId99" Type="http://schemas.openxmlformats.org/officeDocument/2006/relationships/oleObject" Target="embeddings/oleObject43.bin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192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190.png" /><Relationship Id="rId2" Type="http://schemas.openxmlformats.org/officeDocument/2006/relationships/image" Target="media/image191.png" /><Relationship Id="rId3" Type="http://schemas.openxmlformats.org/officeDocument/2006/relationships/image" Target="media/image192.png" /><Relationship Id="rId4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0</Words>
  <Characters>0</Characters>
  <Application>Microsoft Office Word</Application>
  <DocSecurity>0</DocSecurity>
  <Lines>0</Lines>
  <Paragraphs>0</Paragraphs>
  <ScaleCrop>false</ScaleCrop>
  <Company>学科网 www.zxxk.com</Company>
  <LinksUpToDate>false</LinksUpToDate>
  <CharactersWithSpaces>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学科网试题生产平台</dc:creator>
  <dc:description>3834837757190144</dc:description>
  <cp:lastModifiedBy>学科网试题生产平台</cp:lastModifiedBy>
  <cp:revision>9</cp:revision>
  <dcterms:created xsi:type="dcterms:W3CDTF">2025-09-05T16:40:19Z</dcterms:created>
  <dcterms:modified xsi:type="dcterms:W3CDTF">2025-09-05T16:40:19Z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