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826" w:right="1581" w:hanging="301"/>
        <w:spacing w:before="72" w:line="278" w:lineRule="auto"/>
        <w:rPr>
          <w:sz w:val="45"/>
          <w:szCs w:val="45"/>
        </w:rPr>
      </w:pPr>
      <w:r>
        <w:rPr>
          <w:sz w:val="37"/>
          <w:szCs w:val="37"/>
          <w:b/>
          <w:bCs/>
          <w:spacing w:val="5"/>
        </w:rPr>
        <w:t>2024年11月绍兴市选考科目诊断性考试</w:t>
      </w:r>
      <w:r>
        <w:rPr>
          <w:sz w:val="37"/>
          <w:szCs w:val="37"/>
          <w:spacing w:val="4"/>
        </w:rPr>
        <w:t xml:space="preserve"> </w:t>
      </w:r>
      <w:r>
        <w:rPr>
          <w:sz w:val="45"/>
          <w:szCs w:val="45"/>
          <w:b/>
          <w:bCs/>
          <w:spacing w:val="-4"/>
        </w:rPr>
        <w:t>思想政治参考答案与评分标准</w:t>
      </w:r>
    </w:p>
    <w:p>
      <w:pPr>
        <w:spacing w:line="431" w:lineRule="auto"/>
        <w:rPr>
          <w:rFonts w:ascii="Arial"/>
          <w:sz w:val="21"/>
        </w:rPr>
      </w:pPr>
      <w:r/>
    </w:p>
    <w:p>
      <w:pPr>
        <w:pStyle w:val="BodyText"/>
        <w:ind w:left="3"/>
        <w:spacing w:before="78" w:line="213" w:lineRule="auto"/>
        <w:outlineLvl w:val="0"/>
        <w:rPr>
          <w:rFonts w:ascii="SimHei" w:hAnsi="SimHei" w:eastAsia="SimHei" w:cs="SimHei"/>
        </w:rPr>
      </w:pPr>
      <w:r>
        <w:rPr>
          <w:rFonts w:ascii="SimHei" w:hAnsi="SimHei" w:eastAsia="SimHei" w:cs="SimHei"/>
          <w:b/>
          <w:bCs/>
          <w:spacing w:val="16"/>
        </w:rPr>
        <w:t>一、选择题</w:t>
      </w:r>
      <w:r>
        <w:rPr>
          <w:b/>
          <w:bCs/>
          <w:spacing w:val="16"/>
        </w:rPr>
        <w:t>I</w:t>
      </w:r>
      <w:r>
        <w:rPr>
          <w:spacing w:val="65"/>
        </w:rPr>
        <w:t xml:space="preserve"> </w:t>
      </w:r>
      <w:r>
        <w:rPr>
          <w:rFonts w:ascii="SimHei" w:hAnsi="SimHei" w:eastAsia="SimHei" w:cs="SimHei"/>
          <w:b/>
          <w:bCs/>
          <w:spacing w:val="16"/>
        </w:rPr>
        <w:t>(每小题2分，共34分)</w:t>
      </w:r>
    </w:p>
    <w:p>
      <w:pPr>
        <w:spacing w:before="12"/>
        <w:rPr/>
      </w:pPr>
      <w:r/>
    </w:p>
    <w:tbl>
      <w:tblPr>
        <w:tblStyle w:val="TableNormal"/>
        <w:tblW w:w="8639" w:type="dxa"/>
        <w:tblInd w:w="5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4"/>
        <w:gridCol w:w="868"/>
        <w:gridCol w:w="869"/>
        <w:gridCol w:w="879"/>
        <w:gridCol w:w="869"/>
        <w:gridCol w:w="869"/>
        <w:gridCol w:w="869"/>
        <w:gridCol w:w="879"/>
        <w:gridCol w:w="869"/>
        <w:gridCol w:w="874"/>
      </w:tblGrid>
      <w:tr>
        <w:trPr>
          <w:trHeight w:val="583" w:hRule="atLeast"/>
        </w:trPr>
        <w:tc>
          <w:tcPr>
            <w:tcW w:w="794" w:type="dxa"/>
            <w:vAlign w:val="top"/>
          </w:tcPr>
          <w:p>
            <w:pPr>
              <w:pStyle w:val="TableText"/>
              <w:ind w:left="164"/>
              <w:spacing w:before="185" w:line="221" w:lineRule="auto"/>
              <w:rPr/>
            </w:pPr>
            <w:r>
              <w:rPr>
                <w:spacing w:val="6"/>
              </w:rPr>
              <w:t>题序</w:t>
            </w:r>
          </w:p>
        </w:tc>
        <w:tc>
          <w:tcPr>
            <w:tcW w:w="868" w:type="dxa"/>
            <w:vAlign w:val="top"/>
          </w:tcPr>
          <w:p>
            <w:pPr>
              <w:pStyle w:val="TableText"/>
              <w:ind w:left="370"/>
              <w:spacing w:before="239" w:line="184" w:lineRule="auto"/>
              <w:rPr/>
            </w:pPr>
            <w:r>
              <w:rPr/>
              <w:t>1</w:t>
            </w:r>
          </w:p>
        </w:tc>
        <w:tc>
          <w:tcPr>
            <w:tcW w:w="869" w:type="dxa"/>
            <w:vAlign w:val="top"/>
          </w:tcPr>
          <w:p>
            <w:pPr>
              <w:pStyle w:val="TableText"/>
              <w:ind w:left="372"/>
              <w:spacing w:before="240" w:line="183" w:lineRule="auto"/>
              <w:rPr/>
            </w:pPr>
            <w:r>
              <w:rPr/>
              <w:t>2</w:t>
            </w:r>
          </w:p>
        </w:tc>
        <w:tc>
          <w:tcPr>
            <w:tcW w:w="879" w:type="dxa"/>
            <w:vAlign w:val="top"/>
          </w:tcPr>
          <w:p>
            <w:pPr>
              <w:pStyle w:val="TableText"/>
              <w:ind w:left="373"/>
              <w:spacing w:before="240" w:line="183" w:lineRule="auto"/>
              <w:rPr/>
            </w:pPr>
            <w:r>
              <w:rPr/>
              <w:t>3</w:t>
            </w:r>
          </w:p>
        </w:tc>
        <w:tc>
          <w:tcPr>
            <w:tcW w:w="869" w:type="dxa"/>
            <w:vAlign w:val="top"/>
          </w:tcPr>
          <w:p>
            <w:pPr>
              <w:pStyle w:val="TableText"/>
              <w:ind w:left="374"/>
              <w:spacing w:before="240" w:line="183" w:lineRule="auto"/>
              <w:rPr/>
            </w:pPr>
            <w:r>
              <w:rPr/>
              <w:t>4</w:t>
            </w:r>
          </w:p>
        </w:tc>
        <w:tc>
          <w:tcPr>
            <w:tcW w:w="869" w:type="dxa"/>
            <w:vAlign w:val="top"/>
          </w:tcPr>
          <w:p>
            <w:pPr>
              <w:pStyle w:val="TableText"/>
              <w:ind w:left="375"/>
              <w:spacing w:before="241" w:line="182" w:lineRule="auto"/>
              <w:rPr/>
            </w:pPr>
            <w:r>
              <w:rPr/>
              <w:t>5</w:t>
            </w:r>
          </w:p>
        </w:tc>
        <w:tc>
          <w:tcPr>
            <w:tcW w:w="869" w:type="dxa"/>
            <w:vAlign w:val="top"/>
          </w:tcPr>
          <w:p>
            <w:pPr>
              <w:pStyle w:val="TableText"/>
              <w:ind w:left="376"/>
              <w:spacing w:before="240" w:line="183" w:lineRule="auto"/>
              <w:rPr/>
            </w:pPr>
            <w:r>
              <w:rPr/>
              <w:t>6</w:t>
            </w:r>
          </w:p>
        </w:tc>
        <w:tc>
          <w:tcPr>
            <w:tcW w:w="879" w:type="dxa"/>
            <w:vAlign w:val="top"/>
          </w:tcPr>
          <w:p>
            <w:pPr>
              <w:pStyle w:val="TableText"/>
              <w:ind w:left="377"/>
              <w:spacing w:before="241" w:line="182" w:lineRule="auto"/>
              <w:rPr/>
            </w:pPr>
            <w:r>
              <w:rPr/>
              <w:t>7</w:t>
            </w:r>
          </w:p>
        </w:tc>
        <w:tc>
          <w:tcPr>
            <w:tcW w:w="869" w:type="dxa"/>
            <w:vAlign w:val="top"/>
          </w:tcPr>
          <w:p>
            <w:pPr>
              <w:pStyle w:val="TableText"/>
              <w:ind w:left="378"/>
              <w:spacing w:before="240" w:line="183" w:lineRule="auto"/>
              <w:rPr/>
            </w:pPr>
            <w:r>
              <w:rPr/>
              <w:t>8</w:t>
            </w:r>
          </w:p>
        </w:tc>
        <w:tc>
          <w:tcPr>
            <w:tcW w:w="874" w:type="dxa"/>
            <w:vAlign w:val="top"/>
          </w:tcPr>
          <w:p>
            <w:pPr>
              <w:pStyle w:val="TableText"/>
              <w:ind w:left="379"/>
              <w:spacing w:before="240" w:line="183" w:lineRule="auto"/>
              <w:rPr/>
            </w:pPr>
            <w:r>
              <w:rPr/>
              <w:t>9</w:t>
            </w:r>
          </w:p>
        </w:tc>
      </w:tr>
      <w:tr>
        <w:trPr>
          <w:trHeight w:val="597" w:hRule="atLeast"/>
        </w:trPr>
        <w:tc>
          <w:tcPr>
            <w:tcW w:w="794" w:type="dxa"/>
            <w:vAlign w:val="top"/>
          </w:tcPr>
          <w:p>
            <w:pPr>
              <w:pStyle w:val="TableText"/>
              <w:ind w:left="164"/>
              <w:spacing w:before="191" w:line="220" w:lineRule="auto"/>
              <w:rPr/>
            </w:pPr>
            <w:r>
              <w:rPr>
                <w:spacing w:val="-3"/>
              </w:rPr>
              <w:t>答案</w:t>
            </w:r>
          </w:p>
        </w:tc>
        <w:tc>
          <w:tcPr>
            <w:tcW w:w="868" w:type="dxa"/>
            <w:vAlign w:val="top"/>
          </w:tcPr>
          <w:p>
            <w:pPr>
              <w:pStyle w:val="TableText"/>
              <w:ind w:left="370"/>
              <w:spacing w:before="248" w:line="182" w:lineRule="auto"/>
              <w:rPr/>
            </w:pPr>
            <w:r>
              <w:rPr/>
              <w:t>B</w:t>
            </w:r>
          </w:p>
        </w:tc>
        <w:tc>
          <w:tcPr>
            <w:tcW w:w="869" w:type="dxa"/>
            <w:vAlign w:val="top"/>
          </w:tcPr>
          <w:p>
            <w:pPr>
              <w:pStyle w:val="TableText"/>
              <w:ind w:left="372"/>
              <w:spacing w:before="246" w:line="184" w:lineRule="auto"/>
              <w:rPr/>
            </w:pPr>
            <w:r>
              <w:rPr/>
              <w:t>A</w:t>
            </w:r>
          </w:p>
        </w:tc>
        <w:tc>
          <w:tcPr>
            <w:tcW w:w="879" w:type="dxa"/>
            <w:vAlign w:val="top"/>
          </w:tcPr>
          <w:p>
            <w:pPr>
              <w:pStyle w:val="TableText"/>
              <w:ind w:left="373"/>
              <w:spacing w:before="248" w:line="182" w:lineRule="auto"/>
              <w:rPr/>
            </w:pPr>
            <w:r>
              <w:rPr/>
              <w:t>B</w:t>
            </w:r>
          </w:p>
        </w:tc>
        <w:tc>
          <w:tcPr>
            <w:tcW w:w="869" w:type="dxa"/>
            <w:vAlign w:val="top"/>
          </w:tcPr>
          <w:p>
            <w:pPr>
              <w:pStyle w:val="TableText"/>
              <w:ind w:left="374"/>
              <w:spacing w:before="247" w:line="183" w:lineRule="auto"/>
              <w:rPr/>
            </w:pPr>
            <w:r>
              <w:rPr/>
              <w:t>C</w:t>
            </w:r>
          </w:p>
        </w:tc>
        <w:tc>
          <w:tcPr>
            <w:tcW w:w="869" w:type="dxa"/>
            <w:vAlign w:val="top"/>
          </w:tcPr>
          <w:p>
            <w:pPr>
              <w:pStyle w:val="TableText"/>
              <w:ind w:left="375"/>
              <w:spacing w:before="248" w:line="182" w:lineRule="auto"/>
              <w:rPr/>
            </w:pPr>
            <w:r>
              <w:rPr/>
              <w:t>D</w:t>
            </w:r>
          </w:p>
        </w:tc>
        <w:tc>
          <w:tcPr>
            <w:tcW w:w="869" w:type="dxa"/>
            <w:vAlign w:val="top"/>
          </w:tcPr>
          <w:p>
            <w:pPr>
              <w:pStyle w:val="TableText"/>
              <w:ind w:left="376"/>
              <w:spacing w:before="248" w:line="182" w:lineRule="auto"/>
              <w:rPr/>
            </w:pPr>
            <w:r>
              <w:rPr/>
              <w:t>B</w:t>
            </w:r>
          </w:p>
        </w:tc>
        <w:tc>
          <w:tcPr>
            <w:tcW w:w="879" w:type="dxa"/>
            <w:vAlign w:val="top"/>
          </w:tcPr>
          <w:p>
            <w:pPr>
              <w:pStyle w:val="TableText"/>
              <w:ind w:left="377"/>
              <w:spacing w:before="248" w:line="182" w:lineRule="auto"/>
              <w:rPr/>
            </w:pPr>
            <w:r>
              <w:rPr/>
              <w:t>D</w:t>
            </w:r>
          </w:p>
        </w:tc>
        <w:tc>
          <w:tcPr>
            <w:tcW w:w="869" w:type="dxa"/>
            <w:vAlign w:val="top"/>
          </w:tcPr>
          <w:p>
            <w:pPr>
              <w:pStyle w:val="TableText"/>
              <w:ind w:left="378"/>
              <w:spacing w:before="247" w:line="183" w:lineRule="auto"/>
              <w:rPr/>
            </w:pPr>
            <w:r>
              <w:rPr/>
              <w:t>C</w:t>
            </w:r>
          </w:p>
        </w:tc>
        <w:tc>
          <w:tcPr>
            <w:tcW w:w="874" w:type="dxa"/>
            <w:vAlign w:val="top"/>
          </w:tcPr>
          <w:p>
            <w:pPr>
              <w:pStyle w:val="TableText"/>
              <w:ind w:left="379"/>
              <w:spacing w:before="246" w:line="184" w:lineRule="auto"/>
              <w:rPr/>
            </w:pPr>
            <w:r>
              <w:rPr/>
              <w:t>A</w:t>
            </w:r>
          </w:p>
        </w:tc>
      </w:tr>
      <w:tr>
        <w:trPr>
          <w:trHeight w:val="577" w:hRule="atLeast"/>
        </w:trPr>
        <w:tc>
          <w:tcPr>
            <w:tcW w:w="794" w:type="dxa"/>
            <w:vAlign w:val="top"/>
          </w:tcPr>
          <w:p>
            <w:pPr>
              <w:pStyle w:val="TableText"/>
              <w:ind w:left="164"/>
              <w:spacing w:before="185" w:line="221" w:lineRule="auto"/>
              <w:rPr/>
            </w:pPr>
            <w:r>
              <w:rPr>
                <w:spacing w:val="6"/>
              </w:rPr>
              <w:t>题序</w:t>
            </w:r>
          </w:p>
        </w:tc>
        <w:tc>
          <w:tcPr>
            <w:tcW w:w="868" w:type="dxa"/>
            <w:vAlign w:val="top"/>
          </w:tcPr>
          <w:p>
            <w:pPr>
              <w:pStyle w:val="TableText"/>
              <w:ind w:left="310"/>
              <w:spacing w:before="239" w:line="184" w:lineRule="auto"/>
              <w:rPr/>
            </w:pPr>
            <w:r>
              <w:rPr>
                <w:spacing w:val="-7"/>
              </w:rPr>
              <w:t>10</w:t>
            </w:r>
          </w:p>
        </w:tc>
        <w:tc>
          <w:tcPr>
            <w:tcW w:w="869" w:type="dxa"/>
            <w:vAlign w:val="top"/>
          </w:tcPr>
          <w:p>
            <w:pPr>
              <w:pStyle w:val="TableText"/>
              <w:ind w:left="312"/>
              <w:spacing w:before="239" w:line="184" w:lineRule="auto"/>
              <w:rPr/>
            </w:pPr>
            <w:r>
              <w:rPr>
                <w:spacing w:val="-7"/>
              </w:rPr>
              <w:t>11</w:t>
            </w:r>
          </w:p>
        </w:tc>
        <w:tc>
          <w:tcPr>
            <w:tcW w:w="879" w:type="dxa"/>
            <w:vAlign w:val="top"/>
          </w:tcPr>
          <w:p>
            <w:pPr>
              <w:pStyle w:val="TableText"/>
              <w:ind w:left="323"/>
              <w:spacing w:before="239" w:line="184" w:lineRule="auto"/>
              <w:rPr/>
            </w:pPr>
            <w:r>
              <w:rPr>
                <w:spacing w:val="-7"/>
              </w:rPr>
              <w:t>12</w:t>
            </w:r>
          </w:p>
        </w:tc>
        <w:tc>
          <w:tcPr>
            <w:tcW w:w="869" w:type="dxa"/>
            <w:vAlign w:val="top"/>
          </w:tcPr>
          <w:p>
            <w:pPr>
              <w:pStyle w:val="TableText"/>
              <w:ind w:left="314"/>
              <w:spacing w:before="239" w:line="184" w:lineRule="auto"/>
              <w:rPr/>
            </w:pPr>
            <w:r>
              <w:rPr>
                <w:spacing w:val="-7"/>
              </w:rPr>
              <w:t>13</w:t>
            </w:r>
          </w:p>
        </w:tc>
        <w:tc>
          <w:tcPr>
            <w:tcW w:w="869" w:type="dxa"/>
            <w:vAlign w:val="top"/>
          </w:tcPr>
          <w:p>
            <w:pPr>
              <w:pStyle w:val="TableText"/>
              <w:ind w:left="315"/>
              <w:spacing w:before="239" w:line="184" w:lineRule="auto"/>
              <w:rPr/>
            </w:pPr>
            <w:r>
              <w:rPr>
                <w:spacing w:val="-7"/>
              </w:rPr>
              <w:t>14</w:t>
            </w:r>
          </w:p>
        </w:tc>
        <w:tc>
          <w:tcPr>
            <w:tcW w:w="869" w:type="dxa"/>
            <w:vAlign w:val="top"/>
          </w:tcPr>
          <w:p>
            <w:pPr>
              <w:pStyle w:val="TableText"/>
              <w:ind w:left="316"/>
              <w:spacing w:before="239" w:line="184" w:lineRule="auto"/>
              <w:rPr/>
            </w:pPr>
            <w:r>
              <w:rPr>
                <w:spacing w:val="-7"/>
              </w:rPr>
              <w:t>15</w:t>
            </w:r>
          </w:p>
        </w:tc>
        <w:tc>
          <w:tcPr>
            <w:tcW w:w="879" w:type="dxa"/>
            <w:vAlign w:val="top"/>
          </w:tcPr>
          <w:p>
            <w:pPr>
              <w:pStyle w:val="TableText"/>
              <w:ind w:left="327"/>
              <w:spacing w:before="239" w:line="184" w:lineRule="auto"/>
              <w:rPr/>
            </w:pPr>
            <w:r>
              <w:rPr>
                <w:spacing w:val="-7"/>
              </w:rPr>
              <w:t>16</w:t>
            </w:r>
          </w:p>
        </w:tc>
        <w:tc>
          <w:tcPr>
            <w:tcW w:w="869" w:type="dxa"/>
            <w:vAlign w:val="top"/>
          </w:tcPr>
          <w:p>
            <w:pPr>
              <w:pStyle w:val="TableText"/>
              <w:ind w:left="318"/>
              <w:spacing w:before="239" w:line="184" w:lineRule="auto"/>
              <w:rPr/>
            </w:pPr>
            <w:r>
              <w:rPr>
                <w:spacing w:val="-7"/>
              </w:rPr>
              <w:t>17</w:t>
            </w:r>
          </w:p>
        </w:tc>
        <w:tc>
          <w:tcPr>
            <w:tcW w:w="874" w:type="dxa"/>
            <w:vAlign w:val="top"/>
          </w:tcPr>
          <w:p>
            <w:pPr>
              <w:rPr>
                <w:rFonts w:ascii="Arial"/>
                <w:sz w:val="21"/>
              </w:rPr>
            </w:pPr>
            <w:r/>
          </w:p>
        </w:tc>
      </w:tr>
      <w:tr>
        <w:trPr>
          <w:trHeight w:val="592" w:hRule="atLeast"/>
        </w:trPr>
        <w:tc>
          <w:tcPr>
            <w:tcW w:w="794" w:type="dxa"/>
            <w:vAlign w:val="top"/>
          </w:tcPr>
          <w:p>
            <w:pPr>
              <w:pStyle w:val="TableText"/>
              <w:ind w:left="164"/>
              <w:spacing w:before="197" w:line="220" w:lineRule="auto"/>
              <w:rPr/>
            </w:pPr>
            <w:r>
              <w:rPr>
                <w:spacing w:val="-3"/>
              </w:rPr>
              <w:t>答案</w:t>
            </w:r>
          </w:p>
        </w:tc>
        <w:tc>
          <w:tcPr>
            <w:tcW w:w="868" w:type="dxa"/>
            <w:vAlign w:val="top"/>
          </w:tcPr>
          <w:p>
            <w:pPr>
              <w:pStyle w:val="TableText"/>
              <w:ind w:left="370"/>
              <w:spacing w:before="254" w:line="182" w:lineRule="auto"/>
              <w:rPr/>
            </w:pPr>
            <w:r>
              <w:rPr/>
              <w:t>D</w:t>
            </w:r>
          </w:p>
        </w:tc>
        <w:tc>
          <w:tcPr>
            <w:tcW w:w="869" w:type="dxa"/>
            <w:vAlign w:val="top"/>
          </w:tcPr>
          <w:p>
            <w:pPr>
              <w:pStyle w:val="TableText"/>
              <w:ind w:left="372"/>
              <w:spacing w:before="252" w:line="184" w:lineRule="auto"/>
              <w:rPr/>
            </w:pPr>
            <w:r>
              <w:rPr/>
              <w:t>A</w:t>
            </w:r>
          </w:p>
        </w:tc>
        <w:tc>
          <w:tcPr>
            <w:tcW w:w="879" w:type="dxa"/>
            <w:vAlign w:val="top"/>
          </w:tcPr>
          <w:p>
            <w:pPr>
              <w:pStyle w:val="TableText"/>
              <w:ind w:left="373"/>
              <w:spacing w:before="254" w:line="182" w:lineRule="auto"/>
              <w:rPr/>
            </w:pPr>
            <w:r>
              <w:rPr/>
              <w:t>D</w:t>
            </w:r>
          </w:p>
        </w:tc>
        <w:tc>
          <w:tcPr>
            <w:tcW w:w="869" w:type="dxa"/>
            <w:vAlign w:val="top"/>
          </w:tcPr>
          <w:p>
            <w:pPr>
              <w:pStyle w:val="TableText"/>
              <w:ind w:left="374"/>
              <w:spacing w:before="253" w:line="183" w:lineRule="auto"/>
              <w:rPr/>
            </w:pPr>
            <w:r>
              <w:rPr/>
              <w:t>C</w:t>
            </w:r>
          </w:p>
        </w:tc>
        <w:tc>
          <w:tcPr>
            <w:tcW w:w="869" w:type="dxa"/>
            <w:vAlign w:val="top"/>
          </w:tcPr>
          <w:p>
            <w:pPr>
              <w:pStyle w:val="TableText"/>
              <w:ind w:left="375"/>
              <w:spacing w:before="252" w:line="184" w:lineRule="auto"/>
              <w:rPr/>
            </w:pPr>
            <w:r>
              <w:rPr/>
              <w:t>A</w:t>
            </w:r>
          </w:p>
        </w:tc>
        <w:tc>
          <w:tcPr>
            <w:tcW w:w="869" w:type="dxa"/>
            <w:vAlign w:val="top"/>
          </w:tcPr>
          <w:p>
            <w:pPr>
              <w:pStyle w:val="TableText"/>
              <w:ind w:left="376"/>
              <w:spacing w:before="254" w:line="182" w:lineRule="auto"/>
              <w:rPr/>
            </w:pPr>
            <w:r>
              <w:rPr/>
              <w:t>B</w:t>
            </w:r>
          </w:p>
        </w:tc>
        <w:tc>
          <w:tcPr>
            <w:tcW w:w="879" w:type="dxa"/>
            <w:vAlign w:val="top"/>
          </w:tcPr>
          <w:p>
            <w:pPr>
              <w:pStyle w:val="TableText"/>
              <w:ind w:left="377"/>
              <w:spacing w:before="252" w:line="184" w:lineRule="auto"/>
              <w:rPr/>
            </w:pPr>
            <w:r>
              <w:rPr/>
              <w:t>A</w:t>
            </w:r>
          </w:p>
        </w:tc>
        <w:tc>
          <w:tcPr>
            <w:tcW w:w="869" w:type="dxa"/>
            <w:vAlign w:val="top"/>
          </w:tcPr>
          <w:p>
            <w:pPr>
              <w:pStyle w:val="TableText"/>
              <w:ind w:left="378"/>
              <w:spacing w:before="253" w:line="183" w:lineRule="auto"/>
              <w:rPr/>
            </w:pPr>
            <w:r>
              <w:rPr/>
              <w:t>C</w:t>
            </w:r>
          </w:p>
        </w:tc>
        <w:tc>
          <w:tcPr>
            <w:tcW w:w="874" w:type="dxa"/>
            <w:vAlign w:val="top"/>
          </w:tcPr>
          <w:p>
            <w:pPr>
              <w:rPr>
                <w:rFonts w:ascii="Arial"/>
                <w:sz w:val="21"/>
              </w:rPr>
            </w:pPr>
            <w:r/>
          </w:p>
        </w:tc>
      </w:tr>
    </w:tbl>
    <w:p>
      <w:pPr>
        <w:spacing w:line="305" w:lineRule="auto"/>
        <w:rPr>
          <w:rFonts w:ascii="Arial"/>
          <w:sz w:val="21"/>
        </w:rPr>
      </w:pPr>
      <w:r/>
    </w:p>
    <w:p>
      <w:pPr>
        <w:pStyle w:val="BodyText"/>
        <w:ind w:left="23"/>
        <w:spacing w:before="85" w:line="219" w:lineRule="auto"/>
        <w:outlineLvl w:val="0"/>
        <w:rPr>
          <w:sz w:val="26"/>
          <w:szCs w:val="26"/>
        </w:rPr>
      </w:pPr>
      <w:r>
        <w:rPr>
          <w:sz w:val="26"/>
          <w:szCs w:val="26"/>
          <w:b/>
          <w:bCs/>
        </w:rPr>
        <w:t>二、选择题Ⅱ(每小题3分，共21分)</w:t>
      </w:r>
    </w:p>
    <w:p>
      <w:pPr>
        <w:spacing w:line="98" w:lineRule="auto"/>
        <w:rPr>
          <w:rFonts w:ascii="Arial"/>
          <w:sz w:val="2"/>
        </w:rPr>
      </w:pPr>
      <w:r>
        <w:rPr>
          <w:rFonts w:ascii="Arial"/>
          <w:sz w:val="2"/>
        </w:rPr>
      </w:r>
    </w:p>
    <w:tbl>
      <w:tblPr>
        <w:tblStyle w:val="TableNormal"/>
        <w:tblW w:w="8649" w:type="dxa"/>
        <w:tblInd w:w="5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4"/>
        <w:gridCol w:w="1119"/>
        <w:gridCol w:w="1118"/>
        <w:gridCol w:w="1119"/>
        <w:gridCol w:w="1128"/>
        <w:gridCol w:w="1119"/>
        <w:gridCol w:w="1128"/>
        <w:gridCol w:w="1124"/>
      </w:tblGrid>
      <w:tr>
        <w:trPr>
          <w:trHeight w:val="600" w:hRule="atLeast"/>
        </w:trPr>
        <w:tc>
          <w:tcPr>
            <w:tcW w:w="794" w:type="dxa"/>
            <w:vAlign w:val="top"/>
          </w:tcPr>
          <w:p>
            <w:pPr>
              <w:pStyle w:val="TableText"/>
              <w:ind w:left="144"/>
              <w:spacing w:before="186" w:line="221" w:lineRule="auto"/>
              <w:rPr>
                <w:sz w:val="24"/>
                <w:szCs w:val="24"/>
              </w:rPr>
            </w:pPr>
            <w:r>
              <w:rPr>
                <w:sz w:val="24"/>
                <w:szCs w:val="24"/>
                <w:spacing w:val="7"/>
              </w:rPr>
              <w:t>题序</w:t>
            </w:r>
          </w:p>
        </w:tc>
        <w:tc>
          <w:tcPr>
            <w:tcW w:w="1119" w:type="dxa"/>
            <w:vAlign w:val="top"/>
          </w:tcPr>
          <w:p>
            <w:pPr>
              <w:pStyle w:val="TableText"/>
              <w:ind w:left="430"/>
              <w:spacing w:before="245" w:line="184" w:lineRule="auto"/>
              <w:rPr>
                <w:sz w:val="24"/>
                <w:szCs w:val="24"/>
              </w:rPr>
            </w:pPr>
            <w:r>
              <w:rPr>
                <w:sz w:val="24"/>
                <w:szCs w:val="24"/>
                <w:spacing w:val="-7"/>
              </w:rPr>
              <w:t>18</w:t>
            </w:r>
          </w:p>
        </w:tc>
        <w:tc>
          <w:tcPr>
            <w:tcW w:w="1118" w:type="dxa"/>
            <w:vAlign w:val="top"/>
          </w:tcPr>
          <w:p>
            <w:pPr>
              <w:pStyle w:val="TableText"/>
              <w:ind w:left="431"/>
              <w:spacing w:before="245" w:line="184" w:lineRule="auto"/>
              <w:rPr>
                <w:sz w:val="24"/>
                <w:szCs w:val="24"/>
              </w:rPr>
            </w:pPr>
            <w:r>
              <w:rPr>
                <w:sz w:val="24"/>
                <w:szCs w:val="24"/>
                <w:spacing w:val="-7"/>
              </w:rPr>
              <w:t>19</w:t>
            </w:r>
          </w:p>
        </w:tc>
        <w:tc>
          <w:tcPr>
            <w:tcW w:w="1119" w:type="dxa"/>
            <w:vAlign w:val="top"/>
          </w:tcPr>
          <w:p>
            <w:pPr>
              <w:pStyle w:val="TableText"/>
              <w:ind w:left="433"/>
              <w:spacing w:before="246" w:line="183" w:lineRule="auto"/>
              <w:rPr>
                <w:sz w:val="24"/>
                <w:szCs w:val="24"/>
              </w:rPr>
            </w:pPr>
            <w:r>
              <w:rPr>
                <w:sz w:val="24"/>
                <w:szCs w:val="24"/>
                <w:spacing w:val="-4"/>
              </w:rPr>
              <w:t>20</w:t>
            </w:r>
          </w:p>
        </w:tc>
        <w:tc>
          <w:tcPr>
            <w:tcW w:w="1128" w:type="dxa"/>
            <w:vAlign w:val="top"/>
          </w:tcPr>
          <w:p>
            <w:pPr>
              <w:pStyle w:val="TableText"/>
              <w:ind w:left="434"/>
              <w:spacing w:before="245" w:line="184" w:lineRule="auto"/>
              <w:rPr>
                <w:sz w:val="24"/>
                <w:szCs w:val="24"/>
              </w:rPr>
            </w:pPr>
            <w:r>
              <w:rPr>
                <w:sz w:val="24"/>
                <w:szCs w:val="24"/>
                <w:spacing w:val="-4"/>
              </w:rPr>
              <w:t>21</w:t>
            </w:r>
          </w:p>
        </w:tc>
        <w:tc>
          <w:tcPr>
            <w:tcW w:w="1119" w:type="dxa"/>
            <w:vAlign w:val="top"/>
          </w:tcPr>
          <w:p>
            <w:pPr>
              <w:pStyle w:val="TableText"/>
              <w:ind w:left="436"/>
              <w:spacing w:before="246" w:line="183" w:lineRule="auto"/>
              <w:rPr>
                <w:sz w:val="24"/>
                <w:szCs w:val="24"/>
              </w:rPr>
            </w:pPr>
            <w:r>
              <w:rPr>
                <w:sz w:val="24"/>
                <w:szCs w:val="24"/>
                <w:spacing w:val="-4"/>
              </w:rPr>
              <w:t>22</w:t>
            </w:r>
          </w:p>
        </w:tc>
        <w:tc>
          <w:tcPr>
            <w:tcW w:w="1128" w:type="dxa"/>
            <w:vAlign w:val="top"/>
          </w:tcPr>
          <w:p>
            <w:pPr>
              <w:pStyle w:val="TableText"/>
              <w:ind w:left="437"/>
              <w:spacing w:before="246" w:line="183" w:lineRule="auto"/>
              <w:rPr>
                <w:sz w:val="24"/>
                <w:szCs w:val="24"/>
              </w:rPr>
            </w:pPr>
            <w:r>
              <w:rPr>
                <w:sz w:val="24"/>
                <w:szCs w:val="24"/>
                <w:spacing w:val="-4"/>
              </w:rPr>
              <w:t>23</w:t>
            </w:r>
          </w:p>
        </w:tc>
        <w:tc>
          <w:tcPr>
            <w:tcW w:w="1124" w:type="dxa"/>
            <w:vAlign w:val="top"/>
          </w:tcPr>
          <w:p>
            <w:pPr>
              <w:pStyle w:val="TableText"/>
              <w:ind w:left="439"/>
              <w:spacing w:before="246" w:line="183" w:lineRule="auto"/>
              <w:rPr>
                <w:sz w:val="24"/>
                <w:szCs w:val="24"/>
              </w:rPr>
            </w:pPr>
            <w:r>
              <w:rPr>
                <w:sz w:val="24"/>
                <w:szCs w:val="24"/>
                <w:spacing w:val="-4"/>
              </w:rPr>
              <w:t>24</w:t>
            </w:r>
          </w:p>
        </w:tc>
      </w:tr>
      <w:tr>
        <w:trPr>
          <w:trHeight w:val="580" w:hRule="atLeast"/>
        </w:trPr>
        <w:tc>
          <w:tcPr>
            <w:tcW w:w="794" w:type="dxa"/>
            <w:vAlign w:val="top"/>
          </w:tcPr>
          <w:p>
            <w:pPr>
              <w:pStyle w:val="TableText"/>
              <w:ind w:left="144"/>
              <w:spacing w:before="175" w:line="220" w:lineRule="auto"/>
              <w:rPr>
                <w:sz w:val="24"/>
                <w:szCs w:val="24"/>
              </w:rPr>
            </w:pPr>
            <w:r>
              <w:rPr>
                <w:sz w:val="24"/>
                <w:szCs w:val="24"/>
                <w:spacing w:val="6"/>
              </w:rPr>
              <w:t>答案</w:t>
            </w:r>
          </w:p>
        </w:tc>
        <w:tc>
          <w:tcPr>
            <w:tcW w:w="1119" w:type="dxa"/>
            <w:vAlign w:val="top"/>
          </w:tcPr>
          <w:p>
            <w:pPr>
              <w:pStyle w:val="TableText"/>
              <w:ind w:left="490"/>
              <w:spacing w:before="235" w:line="184" w:lineRule="auto"/>
              <w:rPr>
                <w:sz w:val="24"/>
                <w:szCs w:val="24"/>
              </w:rPr>
            </w:pPr>
            <w:r>
              <w:rPr>
                <w:sz w:val="24"/>
                <w:szCs w:val="24"/>
              </w:rPr>
              <w:t>A</w:t>
            </w:r>
          </w:p>
        </w:tc>
        <w:tc>
          <w:tcPr>
            <w:tcW w:w="1118" w:type="dxa"/>
            <w:vAlign w:val="top"/>
          </w:tcPr>
          <w:p>
            <w:pPr>
              <w:pStyle w:val="TableText"/>
              <w:ind w:left="491"/>
              <w:spacing w:before="238" w:line="182" w:lineRule="auto"/>
              <w:rPr>
                <w:sz w:val="24"/>
                <w:szCs w:val="24"/>
              </w:rPr>
            </w:pPr>
            <w:r>
              <w:rPr>
                <w:sz w:val="24"/>
                <w:szCs w:val="24"/>
              </w:rPr>
              <w:t>D</w:t>
            </w:r>
          </w:p>
        </w:tc>
        <w:tc>
          <w:tcPr>
            <w:tcW w:w="1119" w:type="dxa"/>
            <w:vAlign w:val="top"/>
          </w:tcPr>
          <w:p>
            <w:pPr>
              <w:pStyle w:val="TableText"/>
              <w:ind w:left="494"/>
              <w:spacing w:before="236" w:line="183" w:lineRule="auto"/>
              <w:rPr>
                <w:sz w:val="24"/>
                <w:szCs w:val="24"/>
              </w:rPr>
            </w:pPr>
            <w:r>
              <w:rPr>
                <w:sz w:val="24"/>
                <w:szCs w:val="24"/>
              </w:rPr>
              <w:t>C</w:t>
            </w:r>
          </w:p>
        </w:tc>
        <w:tc>
          <w:tcPr>
            <w:tcW w:w="1128" w:type="dxa"/>
            <w:vAlign w:val="top"/>
          </w:tcPr>
          <w:p>
            <w:pPr>
              <w:pStyle w:val="TableText"/>
              <w:ind w:left="494"/>
              <w:spacing w:before="238" w:line="182" w:lineRule="auto"/>
              <w:rPr>
                <w:sz w:val="24"/>
                <w:szCs w:val="24"/>
              </w:rPr>
            </w:pPr>
            <w:r>
              <w:rPr>
                <w:sz w:val="24"/>
                <w:szCs w:val="24"/>
              </w:rPr>
              <w:t>B</w:t>
            </w:r>
          </w:p>
        </w:tc>
        <w:tc>
          <w:tcPr>
            <w:tcW w:w="1119" w:type="dxa"/>
            <w:vAlign w:val="top"/>
          </w:tcPr>
          <w:p>
            <w:pPr>
              <w:pStyle w:val="TableText"/>
              <w:ind w:left="496"/>
              <w:spacing w:before="235" w:line="184" w:lineRule="auto"/>
              <w:rPr>
                <w:sz w:val="24"/>
                <w:szCs w:val="24"/>
              </w:rPr>
            </w:pPr>
            <w:r>
              <w:rPr>
                <w:sz w:val="24"/>
                <w:szCs w:val="24"/>
              </w:rPr>
              <w:t>A</w:t>
            </w:r>
          </w:p>
        </w:tc>
        <w:tc>
          <w:tcPr>
            <w:tcW w:w="1128" w:type="dxa"/>
            <w:vAlign w:val="top"/>
          </w:tcPr>
          <w:p>
            <w:pPr>
              <w:pStyle w:val="TableText"/>
              <w:ind w:left="497"/>
              <w:spacing w:before="238" w:line="182" w:lineRule="auto"/>
              <w:rPr>
                <w:sz w:val="24"/>
                <w:szCs w:val="24"/>
              </w:rPr>
            </w:pPr>
            <w:r>
              <w:rPr>
                <w:sz w:val="24"/>
                <w:szCs w:val="24"/>
              </w:rPr>
              <w:t>B</w:t>
            </w:r>
          </w:p>
        </w:tc>
        <w:tc>
          <w:tcPr>
            <w:tcW w:w="1124" w:type="dxa"/>
            <w:vAlign w:val="top"/>
          </w:tcPr>
          <w:p>
            <w:pPr>
              <w:pStyle w:val="TableText"/>
              <w:ind w:left="499"/>
              <w:spacing w:before="236" w:line="183" w:lineRule="auto"/>
              <w:rPr>
                <w:sz w:val="24"/>
                <w:szCs w:val="24"/>
              </w:rPr>
            </w:pPr>
            <w:r>
              <w:rPr>
                <w:sz w:val="24"/>
                <w:szCs w:val="24"/>
              </w:rPr>
              <w:t>C</w:t>
            </w:r>
          </w:p>
        </w:tc>
      </w:tr>
    </w:tbl>
    <w:p>
      <w:pPr>
        <w:spacing w:line="319" w:lineRule="auto"/>
        <w:rPr>
          <w:rFonts w:ascii="Arial"/>
          <w:sz w:val="21"/>
        </w:rPr>
      </w:pPr>
      <w:r/>
    </w:p>
    <w:p>
      <w:pPr>
        <w:ind w:left="3"/>
        <w:spacing w:before="78" w:line="222" w:lineRule="auto"/>
        <w:outlineLvl w:val="0"/>
        <w:rPr>
          <w:rFonts w:ascii="SimHei" w:hAnsi="SimHei" w:eastAsia="SimHei" w:cs="SimHei"/>
          <w:sz w:val="24"/>
          <w:szCs w:val="24"/>
        </w:rPr>
      </w:pPr>
      <w:r>
        <w:rPr>
          <w:rFonts w:ascii="SimHei" w:hAnsi="SimHei" w:eastAsia="SimHei" w:cs="SimHei"/>
          <w:sz w:val="24"/>
          <w:szCs w:val="24"/>
          <w:b/>
          <w:bCs/>
          <w:spacing w:val="21"/>
        </w:rPr>
        <w:t>三、综合题(共45分)</w:t>
      </w:r>
    </w:p>
    <w:p>
      <w:pPr>
        <w:ind w:left="469"/>
        <w:spacing w:before="23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2"/>
        </w:rPr>
        <w:t>25.</w:t>
      </w:r>
    </w:p>
    <w:p>
      <w:pPr>
        <w:pStyle w:val="BodyText"/>
        <w:ind w:right="88" w:firstLine="609"/>
        <w:spacing w:before="208" w:line="332" w:lineRule="auto"/>
        <w:rPr/>
      </w:pPr>
      <w:r>
        <w:rPr>
          <w:spacing w:val="3"/>
        </w:rPr>
        <w:t>(1)①中国共产党基于我国经济社会的实际及发展趋势，提出“研究制定渐进式延迟</w:t>
      </w:r>
      <w:r>
        <w:rPr>
          <w:spacing w:val="6"/>
        </w:rPr>
        <w:t xml:space="preserve"> </w:t>
      </w:r>
      <w:r>
        <w:rPr>
          <w:spacing w:val="-3"/>
        </w:rPr>
        <w:t>退休年龄政策”并广泛征求意见，明确推进改革的原则，坚持科学执</w:t>
      </w:r>
      <w:r>
        <w:rPr>
          <w:spacing w:val="-4"/>
        </w:rPr>
        <w:t>政、民主执政，发挥了</w:t>
      </w:r>
      <w:r>
        <w:rPr/>
        <w:t xml:space="preserve"> </w:t>
      </w:r>
      <w:r>
        <w:rPr>
          <w:spacing w:val="3"/>
        </w:rPr>
        <w:t>领导核心作用，为该政策的落实提供了根本政治保障。(3分</w:t>
      </w:r>
      <w:r>
        <w:rPr>
          <w:spacing w:val="2"/>
        </w:rPr>
        <w:t>)(可替代：中国共产党是最高</w:t>
      </w:r>
      <w:r>
        <w:rPr/>
        <w:t xml:space="preserve"> </w:t>
      </w:r>
      <w:r>
        <w:rPr>
          <w:spacing w:val="2"/>
        </w:rPr>
        <w:t>政治领导力量、坚持中国共产党领导是中国</w:t>
      </w:r>
      <w:r>
        <w:rPr>
          <w:spacing w:val="1"/>
        </w:rPr>
        <w:t>特色社会主义的最本质特征)</w:t>
      </w:r>
    </w:p>
    <w:p>
      <w:pPr>
        <w:pStyle w:val="BodyText"/>
        <w:ind w:right="107" w:firstLine="469"/>
        <w:spacing w:before="212" w:line="320" w:lineRule="auto"/>
        <w:rPr/>
      </w:pPr>
      <w:r>
        <w:rPr>
          <w:spacing w:val="1"/>
        </w:rPr>
        <w:t>②</w:t>
      </w:r>
      <w:r>
        <w:rPr>
          <w:spacing w:val="-23"/>
        </w:rPr>
        <w:t xml:space="preserve"> </w:t>
      </w:r>
      <w:r>
        <w:rPr>
          <w:spacing w:val="1"/>
        </w:rPr>
        <w:t>在办法落地过程中，广泛征求意见，全国人大行使决</w:t>
      </w:r>
      <w:r>
        <w:rPr/>
        <w:t>定权，国务院依法履行法定职 </w:t>
      </w:r>
      <w:r>
        <w:rPr>
          <w:spacing w:val="2"/>
        </w:rPr>
        <w:t>能。国家机关坚持民主集中制原则，发扬全过程人民民主，广泛凝聚社会共识，彰显人民</w:t>
      </w:r>
      <w:r>
        <w:rPr>
          <w:spacing w:val="14"/>
        </w:rPr>
        <w:t xml:space="preserve"> </w:t>
      </w:r>
      <w:r>
        <w:rPr>
          <w:spacing w:val="3"/>
        </w:rPr>
        <w:t>当家作主这一社会主义民主政治的本质特征。(3分)</w:t>
      </w:r>
    </w:p>
    <w:p>
      <w:pPr>
        <w:pStyle w:val="BodyText"/>
        <w:ind w:firstLine="469"/>
        <w:spacing w:before="183" w:line="331" w:lineRule="auto"/>
        <w:rPr/>
      </w:pPr>
      <w:r>
        <w:rPr>
          <w:spacing w:val="1"/>
        </w:rPr>
        <w:t>③</w:t>
      </w:r>
      <w:r>
        <w:rPr>
          <w:spacing w:val="-23"/>
        </w:rPr>
        <w:t xml:space="preserve"> </w:t>
      </w:r>
      <w:r>
        <w:rPr>
          <w:spacing w:val="1"/>
        </w:rPr>
        <w:t>在办法落地过程中，党领导并支持人民代表</w:t>
      </w:r>
      <w:r>
        <w:rPr/>
        <w:t>大会依法履行职能，使党的主张通过法  </w:t>
      </w:r>
      <w:r>
        <w:rPr>
          <w:spacing w:val="3"/>
        </w:rPr>
        <w:t>定程序上升为国家意志，坚持党的领导、人民</w:t>
      </w:r>
      <w:r>
        <w:rPr>
          <w:spacing w:val="2"/>
        </w:rPr>
        <w:t>当家作主、依法治国三者有机统一，充分体</w:t>
      </w:r>
      <w:r>
        <w:rPr/>
        <w:t xml:space="preserve">  </w:t>
      </w:r>
      <w:r>
        <w:rPr/>
        <w:t>现了我国政治制度的特点及优势。(3分)(答</w:t>
      </w:r>
      <w:r>
        <w:rPr>
          <w:spacing w:val="-1"/>
        </w:rPr>
        <w:t>到依法治国是党领导人民治理国家的基本方式，</w:t>
      </w:r>
      <w:r>
        <w:rPr/>
        <w:t xml:space="preserve"> </w:t>
      </w:r>
      <w:r>
        <w:rPr>
          <w:spacing w:val="10"/>
        </w:rPr>
        <w:t>酌情给分)</w:t>
      </w:r>
    </w:p>
    <w:p>
      <w:pPr>
        <w:pStyle w:val="BodyText"/>
        <w:ind w:left="609"/>
        <w:spacing w:before="194" w:line="220" w:lineRule="auto"/>
        <w:rPr/>
      </w:pPr>
      <w:r>
        <w:rPr>
          <w:spacing w:val="7"/>
        </w:rPr>
        <w:t>(2)答案示例：</w:t>
      </w:r>
    </w:p>
    <w:p>
      <w:pPr>
        <w:pStyle w:val="BodyText"/>
        <w:ind w:right="105" w:firstLine="469"/>
        <w:spacing w:before="180" w:line="300" w:lineRule="auto"/>
        <w:rPr/>
      </w:pPr>
      <w:r>
        <w:rPr>
          <w:spacing w:val="4"/>
        </w:rPr>
        <w:t>①</w:t>
      </w:r>
      <w:r>
        <w:rPr>
          <w:spacing w:val="-22"/>
        </w:rPr>
        <w:t xml:space="preserve"> </w:t>
      </w:r>
      <w:r>
        <w:rPr>
          <w:spacing w:val="4"/>
        </w:rPr>
        <w:t>提高劳动技能和劳动素养。(2分)理由：应对现代化经济体系下新</w:t>
      </w:r>
      <w:r>
        <w:rPr>
          <w:spacing w:val="3"/>
        </w:rPr>
        <w:t>兴产业的劳动需</w:t>
      </w:r>
      <w:r>
        <w:rPr/>
        <w:t xml:space="preserve"> </w:t>
      </w:r>
      <w:r>
        <w:rPr>
          <w:spacing w:val="-17"/>
        </w:rPr>
        <w:t>求 (</w:t>
      </w:r>
      <w:r>
        <w:rPr>
          <w:spacing w:val="-46"/>
        </w:rPr>
        <w:t xml:space="preserve"> </w:t>
      </w:r>
      <w:r>
        <w:rPr>
          <w:spacing w:val="-17"/>
        </w:rPr>
        <w:t>2</w:t>
      </w:r>
      <w:r>
        <w:rPr>
          <w:spacing w:val="-49"/>
        </w:rPr>
        <w:t xml:space="preserve"> </w:t>
      </w:r>
      <w:r>
        <w:rPr>
          <w:spacing w:val="-17"/>
        </w:rPr>
        <w:t>分</w:t>
      </w:r>
      <w:r>
        <w:rPr>
          <w:spacing w:val="-52"/>
        </w:rPr>
        <w:t xml:space="preserve"> </w:t>
      </w:r>
      <w:r>
        <w:rPr>
          <w:spacing w:val="-17"/>
        </w:rPr>
        <w:t>)</w:t>
      </w:r>
    </w:p>
    <w:p>
      <w:pPr>
        <w:pStyle w:val="BodyText"/>
        <w:ind w:left="2929"/>
        <w:spacing w:before="233" w:line="219" w:lineRule="auto"/>
        <w:rPr/>
      </w:pPr>
      <w:r>
        <w:rPr>
          <w:sz w:val="21"/>
          <w:szCs w:val="21"/>
          <w:spacing w:val="10"/>
        </w:rPr>
        <w:t>思想政治答案</w:t>
      </w:r>
      <w:r>
        <w:rPr>
          <w:sz w:val="21"/>
          <w:szCs w:val="21"/>
          <w:spacing w:val="20"/>
        </w:rPr>
        <w:t xml:space="preserve">    </w:t>
      </w:r>
      <w:r>
        <w:rPr>
          <w:spacing w:val="10"/>
        </w:rPr>
        <w:t>第1页(共3页)</w:t>
      </w:r>
    </w:p>
    <w:p>
      <w:pPr>
        <w:spacing w:line="219" w:lineRule="auto"/>
        <w:sectPr>
          <w:pgSz w:w="11910" w:h="16840"/>
          <w:pgMar w:top="1174" w:right="1119" w:bottom="0" w:left="1210" w:header="0" w:footer="0" w:gutter="0"/>
        </w:sectPr>
        <w:rPr/>
      </w:pPr>
    </w:p>
    <w:p>
      <w:pPr>
        <w:pStyle w:val="BodyText"/>
        <w:ind w:left="115" w:right="77" w:firstLine="469"/>
        <w:spacing w:before="46" w:line="299" w:lineRule="auto"/>
        <w:rPr>
          <w:sz w:val="23"/>
          <w:szCs w:val="23"/>
        </w:rPr>
      </w:pPr>
      <w:r>
        <w:rPr>
          <w:sz w:val="23"/>
          <w:szCs w:val="23"/>
          <w:spacing w:val="17"/>
        </w:rPr>
        <w:t>② 鼓励创业，提升自己的创业能力。(2分)理</w:t>
      </w:r>
      <w:r>
        <w:rPr>
          <w:sz w:val="23"/>
          <w:szCs w:val="23"/>
          <w:spacing w:val="16"/>
        </w:rPr>
        <w:t>由：带领企业抓住机遇实现发展，用创</w:t>
      </w:r>
      <w:r>
        <w:rPr>
          <w:sz w:val="23"/>
          <w:szCs w:val="23"/>
        </w:rPr>
        <w:t xml:space="preserve"> </w:t>
      </w:r>
      <w:r>
        <w:rPr>
          <w:sz w:val="23"/>
          <w:szCs w:val="23"/>
          <w:spacing w:val="17"/>
        </w:rPr>
        <w:t>业带动就业。(2分)</w:t>
      </w:r>
    </w:p>
    <w:p>
      <w:pPr>
        <w:pStyle w:val="BodyText"/>
        <w:ind w:left="584"/>
        <w:spacing w:before="194" w:line="217" w:lineRule="auto"/>
        <w:rPr>
          <w:sz w:val="23"/>
          <w:szCs w:val="23"/>
        </w:rPr>
      </w:pPr>
      <w:r>
        <w:rPr>
          <w:sz w:val="23"/>
          <w:szCs w:val="23"/>
          <w:spacing w:val="9"/>
        </w:rPr>
        <w:t>③ 树立平等职业观。理由：弘扬劳动精神，劳动是社会财富的源泉。</w:t>
      </w:r>
    </w:p>
    <w:p>
      <w:pPr>
        <w:pStyle w:val="BodyText"/>
        <w:ind w:left="115" w:right="105" w:firstLine="600"/>
        <w:spacing w:before="170" w:line="366" w:lineRule="auto"/>
        <w:rPr>
          <w:sz w:val="23"/>
          <w:szCs w:val="23"/>
        </w:rPr>
      </w:pPr>
      <w:r>
        <w:rPr>
          <w:sz w:val="23"/>
          <w:szCs w:val="23"/>
          <w:spacing w:val="16"/>
        </w:rPr>
        <w:t>(本题为开放题，言之有理，酌情给分，建议2分，理论依据2分。多写只</w:t>
      </w:r>
      <w:r>
        <w:rPr>
          <w:sz w:val="23"/>
          <w:szCs w:val="23"/>
          <w:spacing w:val="15"/>
        </w:rPr>
        <w:t>评第一条建</w:t>
      </w:r>
      <w:r>
        <w:rPr>
          <w:sz w:val="23"/>
          <w:szCs w:val="23"/>
        </w:rPr>
        <w:t xml:space="preserve"> </w:t>
      </w:r>
      <w:r>
        <w:rPr>
          <w:sz w:val="23"/>
          <w:szCs w:val="23"/>
          <w:spacing w:val="-16"/>
        </w:rPr>
        <w:t>议。)</w:t>
      </w:r>
    </w:p>
    <w:p>
      <w:pPr>
        <w:spacing w:line="351" w:lineRule="auto"/>
        <w:rPr>
          <w:rFonts w:ascii="Arial"/>
          <w:sz w:val="21"/>
        </w:rPr>
      </w:pPr>
      <w:r/>
    </w:p>
    <w:p>
      <w:pPr>
        <w:ind w:left="584"/>
        <w:spacing w:before="66"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26.</w:t>
      </w:r>
    </w:p>
    <w:p>
      <w:pPr>
        <w:pStyle w:val="BodyText"/>
        <w:ind w:right="86" w:firstLine="584"/>
        <w:spacing w:before="181" w:line="365" w:lineRule="auto"/>
        <w:rPr>
          <w:sz w:val="23"/>
          <w:szCs w:val="23"/>
        </w:rPr>
      </w:pPr>
      <w:r>
        <w:rPr>
          <w:sz w:val="23"/>
          <w:szCs w:val="23"/>
          <w:spacing w:val="9"/>
        </w:rPr>
        <w:t>实践是认识的基础。实践是认识的来源，攻关团队历时十余年成百上千次讨论、验证，</w:t>
      </w:r>
      <w:r>
        <w:rPr>
          <w:sz w:val="23"/>
          <w:szCs w:val="23"/>
          <w:spacing w:val="12"/>
        </w:rPr>
        <w:t xml:space="preserve"> </w:t>
      </w:r>
      <w:r>
        <w:rPr>
          <w:sz w:val="23"/>
          <w:szCs w:val="23"/>
          <w:spacing w:val="4"/>
        </w:rPr>
        <w:t>软件、算法修改，完成“理论上行得通”,成功研制“骨盆骨折复位手术导航定位系统”并搭建</w:t>
      </w:r>
      <w:r>
        <w:rPr>
          <w:sz w:val="23"/>
          <w:szCs w:val="23"/>
        </w:rPr>
        <w:t xml:space="preserve"> </w:t>
      </w:r>
      <w:r>
        <w:rPr>
          <w:sz w:val="23"/>
          <w:szCs w:val="23"/>
          <w:spacing w:val="15"/>
        </w:rPr>
        <w:t>样机。(2分)实践是认识发展的动力和唯一检验标准。认识产于实践的需要，研发团体基于</w:t>
      </w:r>
      <w:r>
        <w:rPr>
          <w:sz w:val="23"/>
          <w:szCs w:val="23"/>
          <w:spacing w:val="17"/>
        </w:rPr>
        <w:t xml:space="preserve"> </w:t>
      </w:r>
      <w:r>
        <w:rPr>
          <w:sz w:val="23"/>
          <w:szCs w:val="23"/>
          <w:spacing w:val="7"/>
        </w:rPr>
        <w:t>“骨盆骨折”手术治疗的世界级难题及研发和临床试验过程中不断产生新问题新要求，反复试</w:t>
      </w:r>
      <w:r>
        <w:rPr>
          <w:sz w:val="23"/>
          <w:szCs w:val="23"/>
          <w:spacing w:val="15"/>
        </w:rPr>
        <w:t xml:space="preserve"> </w:t>
      </w:r>
      <w:r>
        <w:rPr>
          <w:sz w:val="23"/>
          <w:szCs w:val="23"/>
          <w:spacing w:val="18"/>
        </w:rPr>
        <w:t>验、来回调试，历经3代样机迭代、无数次验证优化，从而不断检验和深化认知。(4分)实</w:t>
      </w:r>
      <w:r>
        <w:rPr>
          <w:sz w:val="23"/>
          <w:szCs w:val="23"/>
          <w:spacing w:val="7"/>
        </w:rPr>
        <w:t xml:space="preserve"> </w:t>
      </w:r>
      <w:r>
        <w:rPr>
          <w:sz w:val="23"/>
          <w:szCs w:val="23"/>
          <w:spacing w:val="16"/>
        </w:rPr>
        <w:t>践是认识的目的，历时多年的研制，就是为了应用于实</w:t>
      </w:r>
      <w:r>
        <w:rPr>
          <w:sz w:val="23"/>
          <w:szCs w:val="23"/>
          <w:spacing w:val="15"/>
        </w:rPr>
        <w:t>践，惠及患者。(2分)</w:t>
      </w:r>
    </w:p>
    <w:p>
      <w:pPr>
        <w:spacing w:line="374" w:lineRule="auto"/>
        <w:rPr>
          <w:rFonts w:ascii="Arial"/>
          <w:sz w:val="21"/>
        </w:rPr>
      </w:pPr>
      <w:r/>
    </w:p>
    <w:p>
      <w:pPr>
        <w:ind w:left="584"/>
        <w:spacing w:before="67"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27.</w:t>
      </w:r>
    </w:p>
    <w:p>
      <w:pPr>
        <w:pStyle w:val="BodyText"/>
        <w:ind w:left="115" w:firstLine="600"/>
        <w:spacing w:before="190" w:line="363" w:lineRule="auto"/>
        <w:tabs>
          <w:tab w:val="left" w:pos="243"/>
        </w:tabs>
        <w:rPr>
          <w:sz w:val="23"/>
          <w:szCs w:val="23"/>
        </w:rPr>
      </w:pPr>
      <w:r>
        <w:rPr>
          <w:sz w:val="23"/>
          <w:szCs w:val="23"/>
          <w:spacing w:val="12"/>
        </w:rPr>
        <w:t>(1)杜某与赵某签订的蔬菜买卖合同主体适格，意思表示真实，内容合法，合同有效；</w:t>
      </w:r>
      <w:r>
        <w:rPr>
          <w:sz w:val="23"/>
          <w:szCs w:val="23"/>
          <w:spacing w:val="10"/>
        </w:rPr>
        <w:t xml:space="preserve"> </w:t>
      </w:r>
      <w:r>
        <w:rPr>
          <w:sz w:val="23"/>
          <w:szCs w:val="23"/>
        </w:rPr>
        <w:tab/>
      </w:r>
      <w:r>
        <w:rPr>
          <w:sz w:val="23"/>
          <w:szCs w:val="23"/>
          <w:spacing w:val="19"/>
        </w:rPr>
        <w:t>(1分)8月赵某提出调整合同内容，杜某未应，协调无果，合同未变更；(1分)9月20日，</w:t>
      </w:r>
      <w:r>
        <w:rPr>
          <w:sz w:val="23"/>
          <w:szCs w:val="23"/>
          <w:spacing w:val="17"/>
        </w:rPr>
        <w:t xml:space="preserve"> </w:t>
      </w:r>
      <w:r>
        <w:rPr>
          <w:sz w:val="23"/>
          <w:szCs w:val="23"/>
          <w:spacing w:val="13"/>
        </w:rPr>
        <w:t>杜某通知赵某解除合同，不符合法定解除合同的情形，合同并未解除；(1分)杜某违背诚信</w:t>
      </w:r>
      <w:r>
        <w:rPr>
          <w:sz w:val="23"/>
          <w:szCs w:val="23"/>
          <w:spacing w:val="7"/>
        </w:rPr>
        <w:t xml:space="preserve"> </w:t>
      </w:r>
      <w:r>
        <w:rPr>
          <w:sz w:val="23"/>
          <w:szCs w:val="23"/>
          <w:spacing w:val="14"/>
        </w:rPr>
        <w:t>履行和全面履行的原则，构成违约，(1分)故法院判定杜某败诉。</w:t>
      </w:r>
    </w:p>
    <w:p>
      <w:pPr>
        <w:pStyle w:val="BodyText"/>
        <w:ind w:left="115" w:right="84" w:firstLine="600"/>
        <w:spacing w:before="20" w:line="364" w:lineRule="auto"/>
        <w:jc w:val="both"/>
        <w:rPr>
          <w:sz w:val="23"/>
          <w:szCs w:val="23"/>
        </w:rPr>
      </w:pPr>
      <w:r>
        <w:rPr>
          <w:sz w:val="23"/>
          <w:szCs w:val="23"/>
          <w:spacing w:val="19"/>
        </w:rPr>
        <w:t>(2)①赵某代理人需要向法庭提交5月签订的有效合同，以及赵某履行了保质保量交</w:t>
      </w:r>
      <w:r>
        <w:rPr>
          <w:sz w:val="23"/>
          <w:szCs w:val="23"/>
          <w:spacing w:val="17"/>
        </w:rPr>
        <w:t xml:space="preserve"> </w:t>
      </w:r>
      <w:r>
        <w:rPr>
          <w:sz w:val="23"/>
          <w:szCs w:val="23"/>
          <w:spacing w:val="21"/>
        </w:rPr>
        <w:t>付土豆合同义务、杜某未履行在9月20日前运走所有土豆的合同义务等证据。(1分</w:t>
      </w:r>
      <w:r>
        <w:rPr>
          <w:sz w:val="23"/>
          <w:szCs w:val="23"/>
          <w:spacing w:val="20"/>
        </w:rPr>
        <w:t>)②根</w:t>
      </w:r>
      <w:r>
        <w:rPr>
          <w:sz w:val="23"/>
          <w:szCs w:val="23"/>
        </w:rPr>
        <w:t xml:space="preserve"> </w:t>
      </w:r>
      <w:r>
        <w:rPr>
          <w:sz w:val="23"/>
          <w:szCs w:val="23"/>
          <w:spacing w:val="10"/>
        </w:rPr>
        <w:t>据案情向法庭提出诉讼请求，即因杜某构成违约，赵某无需返还定金，并主张由杜某承担土</w:t>
      </w:r>
      <w:r>
        <w:rPr>
          <w:sz w:val="23"/>
          <w:szCs w:val="23"/>
        </w:rPr>
        <w:t xml:space="preserve"> </w:t>
      </w:r>
      <w:r>
        <w:rPr>
          <w:sz w:val="23"/>
          <w:szCs w:val="23"/>
          <w:spacing w:val="15"/>
        </w:rPr>
        <w:t>豆可能毁损的风险。(1分)</w:t>
      </w:r>
    </w:p>
    <w:p>
      <w:pPr>
        <w:spacing w:line="371" w:lineRule="auto"/>
        <w:rPr>
          <w:rFonts w:ascii="Arial"/>
          <w:sz w:val="21"/>
        </w:rPr>
      </w:pPr>
      <w:r/>
    </w:p>
    <w:p>
      <w:pPr>
        <w:ind w:left="584"/>
        <w:spacing w:before="67"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28.</w:t>
      </w:r>
    </w:p>
    <w:p>
      <w:pPr>
        <w:pStyle w:val="BodyText"/>
        <w:ind w:left="115" w:right="146" w:firstLine="469"/>
        <w:spacing w:before="190" w:line="365" w:lineRule="auto"/>
        <w:rPr>
          <w:sz w:val="23"/>
          <w:szCs w:val="23"/>
        </w:rPr>
      </w:pPr>
      <w:r>
        <w:rPr>
          <w:sz w:val="23"/>
          <w:szCs w:val="23"/>
          <w:spacing w:val="24"/>
        </w:rPr>
        <w:t>甲同学使用了(复合判断)充分条件假言判断。(1分)它的真假取决于判断所揭示的</w:t>
      </w:r>
      <w:r>
        <w:rPr>
          <w:sz w:val="23"/>
          <w:szCs w:val="23"/>
          <w:spacing w:val="10"/>
        </w:rPr>
        <w:t xml:space="preserve"> </w:t>
      </w:r>
      <w:r>
        <w:rPr>
          <w:sz w:val="23"/>
          <w:szCs w:val="23"/>
          <w:spacing w:val="18"/>
        </w:rPr>
        <w:t>事物之间的条件关系能否成立。判断正确。(2分)</w:t>
      </w:r>
    </w:p>
    <w:p>
      <w:pPr>
        <w:pStyle w:val="BodyText"/>
        <w:ind w:left="115" w:right="101" w:firstLine="469"/>
        <w:spacing w:before="13" w:line="353" w:lineRule="auto"/>
        <w:rPr>
          <w:sz w:val="23"/>
          <w:szCs w:val="23"/>
        </w:rPr>
      </w:pPr>
      <w:r>
        <w:rPr>
          <w:sz w:val="23"/>
          <w:szCs w:val="23"/>
          <w:spacing w:val="24"/>
        </w:rPr>
        <w:t>乙同学使用了(演绎推理)必要条件假言推</w:t>
      </w:r>
      <w:r>
        <w:rPr>
          <w:sz w:val="23"/>
          <w:szCs w:val="23"/>
          <w:spacing w:val="23"/>
        </w:rPr>
        <w:t>理。(1分)理由：乙同学运用了肯定后件</w:t>
      </w:r>
      <w:r>
        <w:rPr>
          <w:sz w:val="23"/>
          <w:szCs w:val="23"/>
        </w:rPr>
        <w:t xml:space="preserve"> </w:t>
      </w:r>
      <w:r>
        <w:rPr>
          <w:sz w:val="23"/>
          <w:szCs w:val="23"/>
          <w:spacing w:val="13"/>
        </w:rPr>
        <w:t>式，后件真，前件一定真。损失少，措施做得好。(写出必要条件假言推理的概念或</w:t>
      </w:r>
      <w:r>
        <w:rPr>
          <w:sz w:val="23"/>
          <w:szCs w:val="23"/>
          <w:spacing w:val="12"/>
        </w:rPr>
        <w:t>意义也</w:t>
      </w:r>
      <w:r>
        <w:rPr>
          <w:sz w:val="23"/>
          <w:szCs w:val="23"/>
        </w:rPr>
        <w:t xml:space="preserve"> </w:t>
      </w:r>
      <w:r>
        <w:rPr>
          <w:sz w:val="23"/>
          <w:szCs w:val="23"/>
          <w:spacing w:val="31"/>
        </w:rPr>
        <w:t>酌情给分)推理正确。(2分)</w:t>
      </w:r>
    </w:p>
    <w:p>
      <w:pPr>
        <w:pStyle w:val="BodyText"/>
        <w:ind w:left="115" w:right="50" w:firstLine="469"/>
        <w:spacing w:before="42" w:line="360" w:lineRule="auto"/>
        <w:jc w:val="both"/>
        <w:rPr>
          <w:sz w:val="23"/>
          <w:szCs w:val="23"/>
        </w:rPr>
      </w:pPr>
      <w:r>
        <w:rPr>
          <w:sz w:val="23"/>
          <w:szCs w:val="23"/>
          <w:spacing w:val="14"/>
        </w:rPr>
        <w:t>丙同学使用了不完全归纳推理。(1分)理由：丙同学只涉及过去40年的台风灾害情</w:t>
      </w:r>
      <w:r>
        <w:rPr>
          <w:sz w:val="23"/>
          <w:szCs w:val="23"/>
          <w:spacing w:val="13"/>
        </w:rPr>
        <w:t>况，</w:t>
      </w:r>
      <w:r>
        <w:rPr>
          <w:sz w:val="23"/>
          <w:szCs w:val="23"/>
        </w:rPr>
        <w:t xml:space="preserve"> </w:t>
      </w:r>
      <w:r>
        <w:rPr>
          <w:sz w:val="23"/>
          <w:szCs w:val="23"/>
          <w:spacing w:val="10"/>
        </w:rPr>
        <w:t>只考察其中部分情况，得出一般性结论，是一种不完全归纳推理，前提与结论之间</w:t>
      </w:r>
      <w:r>
        <w:rPr>
          <w:sz w:val="23"/>
          <w:szCs w:val="23"/>
          <w:spacing w:val="9"/>
        </w:rPr>
        <w:t>不具有保</w:t>
      </w:r>
      <w:r>
        <w:rPr>
          <w:sz w:val="23"/>
          <w:szCs w:val="23"/>
        </w:rPr>
        <w:t xml:space="preserve"> </w:t>
      </w:r>
      <w:r>
        <w:rPr>
          <w:sz w:val="23"/>
          <w:szCs w:val="23"/>
        </w:rPr>
        <w:t>真关系，犯了“轻率概括”的逻辑错误。(2分)</w:t>
      </w:r>
    </w:p>
    <w:p>
      <w:pPr>
        <w:pStyle w:val="BodyText"/>
        <w:ind w:left="3264"/>
        <w:spacing w:before="53" w:line="219" w:lineRule="auto"/>
        <w:rPr>
          <w:sz w:val="23"/>
          <w:szCs w:val="23"/>
        </w:rPr>
      </w:pPr>
      <w:r>
        <w:rPr>
          <w:sz w:val="23"/>
          <w:szCs w:val="23"/>
          <w:spacing w:val="7"/>
        </w:rPr>
        <w:t>思想政治答案</w:t>
      </w:r>
      <w:r>
        <w:rPr>
          <w:sz w:val="23"/>
          <w:szCs w:val="23"/>
          <w:spacing w:val="5"/>
        </w:rPr>
        <w:t xml:space="preserve">    </w:t>
      </w:r>
      <w:r>
        <w:rPr>
          <w:sz w:val="23"/>
          <w:szCs w:val="23"/>
          <w:spacing w:val="7"/>
        </w:rPr>
        <w:t>第2页(共3页)</w:t>
      </w:r>
    </w:p>
    <w:p>
      <w:pPr>
        <w:spacing w:line="219" w:lineRule="auto"/>
        <w:sectPr>
          <w:pgSz w:w="11910" w:h="16840"/>
          <w:pgMar w:top="1090" w:right="1065" w:bottom="0" w:left="1025" w:header="0" w:footer="0" w:gutter="0"/>
        </w:sectPr>
        <w:rPr>
          <w:sz w:val="23"/>
          <w:szCs w:val="23"/>
        </w:rPr>
      </w:pPr>
    </w:p>
    <w:p>
      <w:pPr>
        <w:ind w:left="375"/>
        <w:spacing w:before="35" w:line="188" w:lineRule="auto"/>
        <w:rPr>
          <w:rFonts w:ascii="Times New Roman" w:hAnsi="Times New Roman" w:eastAsia="Times New Roman" w:cs="Times New Roman"/>
          <w:sz w:val="25"/>
          <w:szCs w:val="25"/>
        </w:rPr>
      </w:pPr>
      <w:r>
        <w:rPr>
          <w:rFonts w:ascii="Times New Roman" w:hAnsi="Times New Roman" w:eastAsia="Times New Roman" w:cs="Times New Roman"/>
          <w:sz w:val="25"/>
          <w:szCs w:val="25"/>
          <w:spacing w:val="-2"/>
        </w:rPr>
        <w:t>29.</w:t>
      </w:r>
    </w:p>
    <w:p>
      <w:pPr>
        <w:pStyle w:val="BodyText"/>
        <w:ind w:left="395"/>
        <w:spacing w:before="199" w:line="220" w:lineRule="auto"/>
        <w:rPr/>
      </w:pPr>
      <w:r>
        <w:rPr>
          <w:spacing w:val="2"/>
        </w:rPr>
        <w:t>行文逻辑</w:t>
      </w:r>
    </w:p>
    <w:p>
      <w:pPr>
        <w:spacing w:line="18" w:lineRule="exact"/>
        <w:rPr/>
      </w:pPr>
      <w:r/>
    </w:p>
    <w:tbl>
      <w:tblPr>
        <w:tblStyle w:val="TableNormal"/>
        <w:tblW w:w="9189" w:type="dxa"/>
        <w:tblInd w:w="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73"/>
        <w:gridCol w:w="3905"/>
        <w:gridCol w:w="3811"/>
      </w:tblGrid>
      <w:tr>
        <w:trPr>
          <w:trHeight w:val="673" w:hRule="atLeast"/>
        </w:trPr>
        <w:tc>
          <w:tcPr>
            <w:tcW w:w="1473" w:type="dxa"/>
            <w:vAlign w:val="top"/>
          </w:tcPr>
          <w:p>
            <w:pPr>
              <w:pStyle w:val="TableText"/>
              <w:ind w:left="244"/>
              <w:spacing w:before="228" w:line="222" w:lineRule="auto"/>
              <w:rPr>
                <w:sz w:val="24"/>
                <w:szCs w:val="24"/>
              </w:rPr>
            </w:pPr>
            <w:r>
              <w:rPr>
                <w:sz w:val="24"/>
                <w:szCs w:val="24"/>
                <w:spacing w:val="3"/>
              </w:rPr>
              <w:t>国际组织</w:t>
            </w:r>
          </w:p>
        </w:tc>
        <w:tc>
          <w:tcPr>
            <w:tcW w:w="7716" w:type="dxa"/>
            <w:vAlign w:val="top"/>
            <w:gridSpan w:val="2"/>
          </w:tcPr>
          <w:p>
            <w:pPr>
              <w:pStyle w:val="TableText"/>
              <w:ind w:left="851"/>
              <w:spacing w:before="225" w:line="219" w:lineRule="auto"/>
              <w:rPr>
                <w:sz w:val="24"/>
                <w:szCs w:val="24"/>
              </w:rPr>
            </w:pPr>
            <w:r>
              <w:rPr>
                <w:sz w:val="24"/>
                <w:szCs w:val="24"/>
              </w:rPr>
              <w:t>代表各成员的共同利益而不是某个特定成员的单方利</w:t>
            </w:r>
            <w:r>
              <w:rPr>
                <w:sz w:val="24"/>
                <w:szCs w:val="24"/>
                <w:spacing w:val="-1"/>
              </w:rPr>
              <w:t>益。</w:t>
            </w:r>
          </w:p>
        </w:tc>
      </w:tr>
      <w:tr>
        <w:trPr>
          <w:trHeight w:val="1417" w:hRule="atLeast"/>
        </w:trPr>
        <w:tc>
          <w:tcPr>
            <w:tcW w:w="1473" w:type="dxa"/>
            <w:vAlign w:val="top"/>
          </w:tcPr>
          <w:p>
            <w:pPr>
              <w:spacing w:line="353" w:lineRule="auto"/>
              <w:rPr>
                <w:rFonts w:ascii="Arial"/>
                <w:sz w:val="21"/>
              </w:rPr>
            </w:pPr>
            <w:r/>
          </w:p>
          <w:p>
            <w:pPr>
              <w:pStyle w:val="TableText"/>
              <w:ind w:left="390" w:hanging="390"/>
              <w:spacing w:before="78" w:line="249" w:lineRule="auto"/>
              <w:rPr>
                <w:sz w:val="24"/>
                <w:szCs w:val="24"/>
              </w:rPr>
            </w:pPr>
            <w:r>
              <w:rPr>
                <w:sz w:val="24"/>
                <w:szCs w:val="24"/>
                <w:spacing w:val="3"/>
              </w:rPr>
              <w:t>“西方治理” </w:t>
            </w:r>
            <w:r>
              <w:rPr>
                <w:sz w:val="24"/>
                <w:szCs w:val="24"/>
                <w:spacing w:val="-28"/>
              </w:rPr>
              <w:t>的工具</w:t>
            </w:r>
          </w:p>
        </w:tc>
        <w:tc>
          <w:tcPr>
            <w:tcW w:w="3905" w:type="dxa"/>
            <w:vAlign w:val="top"/>
          </w:tcPr>
          <w:p>
            <w:pPr>
              <w:pStyle w:val="TableText"/>
              <w:ind w:left="141" w:right="120"/>
              <w:spacing w:before="70" w:line="257" w:lineRule="auto"/>
              <w:jc w:val="both"/>
              <w:rPr>
                <w:sz w:val="24"/>
                <w:szCs w:val="24"/>
              </w:rPr>
            </w:pPr>
            <w:r>
              <w:rPr>
                <w:sz w:val="24"/>
                <w:szCs w:val="24"/>
                <w:spacing w:val="-1"/>
              </w:rPr>
              <w:t>利用国际组织渗透霸权主义、强权</w:t>
            </w:r>
            <w:r>
              <w:rPr>
                <w:sz w:val="24"/>
                <w:szCs w:val="24"/>
                <w:spacing w:val="3"/>
              </w:rPr>
              <w:t xml:space="preserve"> </w:t>
            </w:r>
            <w:r>
              <w:rPr>
                <w:sz w:val="24"/>
                <w:szCs w:val="24"/>
                <w:spacing w:val="1"/>
              </w:rPr>
              <w:t>政治；维持国际旧秩序；通过对国</w:t>
            </w:r>
            <w:r>
              <w:rPr>
                <w:sz w:val="24"/>
                <w:szCs w:val="24"/>
                <w:spacing w:val="8"/>
              </w:rPr>
              <w:t xml:space="preserve"> </w:t>
            </w:r>
            <w:r>
              <w:rPr>
                <w:sz w:val="24"/>
                <w:szCs w:val="24"/>
                <w:spacing w:val="2"/>
              </w:rPr>
              <w:t>际组织的领导权，达到对其他成员</w:t>
            </w:r>
            <w:r>
              <w:rPr>
                <w:sz w:val="24"/>
                <w:szCs w:val="24"/>
                <w:spacing w:val="1"/>
              </w:rPr>
              <w:t xml:space="preserve"> </w:t>
            </w:r>
            <w:r>
              <w:rPr>
                <w:sz w:val="24"/>
                <w:szCs w:val="24"/>
                <w:spacing w:val="4"/>
              </w:rPr>
              <w:t>国的控制力和影响力</w:t>
            </w:r>
          </w:p>
        </w:tc>
        <w:tc>
          <w:tcPr>
            <w:tcW w:w="3811" w:type="dxa"/>
            <w:vAlign w:val="top"/>
          </w:tcPr>
          <w:p>
            <w:pPr>
              <w:pStyle w:val="TableText"/>
              <w:ind w:left="97" w:right="44" w:firstLine="119"/>
              <w:spacing w:before="249" w:line="261" w:lineRule="auto"/>
              <w:rPr>
                <w:sz w:val="24"/>
                <w:szCs w:val="24"/>
              </w:rPr>
            </w:pPr>
            <w:r>
              <w:rPr>
                <w:sz w:val="24"/>
                <w:szCs w:val="24"/>
                <w:spacing w:val="-1"/>
              </w:rPr>
              <w:t>美国依仗实力，力图控制国际组</w:t>
            </w:r>
            <w:r>
              <w:rPr>
                <w:sz w:val="24"/>
                <w:szCs w:val="24"/>
              </w:rPr>
              <w:t xml:space="preserve">  </w:t>
            </w:r>
            <w:r>
              <w:rPr>
                <w:sz w:val="24"/>
                <w:szCs w:val="24"/>
              </w:rPr>
              <w:t>织，使之成为其推行霸权主义和强</w:t>
            </w:r>
            <w:r>
              <w:rPr>
                <w:sz w:val="24"/>
                <w:szCs w:val="24"/>
                <w:spacing w:val="11"/>
              </w:rPr>
              <w:t xml:space="preserve"> </w:t>
            </w:r>
            <w:r>
              <w:rPr>
                <w:sz w:val="24"/>
                <w:szCs w:val="24"/>
                <w:spacing w:val="3"/>
              </w:rPr>
              <w:t>权政治的工具。维护其单方利益。</w:t>
            </w:r>
          </w:p>
        </w:tc>
      </w:tr>
      <w:tr>
        <w:trPr>
          <w:trHeight w:val="1427" w:hRule="atLeast"/>
        </w:trPr>
        <w:tc>
          <w:tcPr>
            <w:tcW w:w="1473" w:type="dxa"/>
            <w:vAlign w:val="top"/>
          </w:tcPr>
          <w:p>
            <w:pPr>
              <w:spacing w:line="355" w:lineRule="auto"/>
              <w:rPr>
                <w:rFonts w:ascii="Arial"/>
                <w:sz w:val="21"/>
              </w:rPr>
            </w:pPr>
            <w:r/>
          </w:p>
          <w:p>
            <w:pPr>
              <w:pStyle w:val="TableText"/>
              <w:ind w:left="484" w:right="119" w:hanging="359"/>
              <w:spacing w:before="78" w:line="258" w:lineRule="auto"/>
              <w:rPr>
                <w:sz w:val="24"/>
                <w:szCs w:val="24"/>
              </w:rPr>
            </w:pPr>
            <w:r>
              <w:rPr>
                <w:sz w:val="24"/>
                <w:szCs w:val="24"/>
                <w:spacing w:val="3"/>
              </w:rPr>
              <w:t>全球治理的</w:t>
            </w:r>
            <w:r>
              <w:rPr>
                <w:sz w:val="24"/>
                <w:szCs w:val="24"/>
                <w:spacing w:val="2"/>
              </w:rPr>
              <w:t xml:space="preserve"> </w:t>
            </w:r>
            <w:r>
              <w:rPr>
                <w:sz w:val="24"/>
                <w:szCs w:val="24"/>
                <w:spacing w:val="13"/>
              </w:rPr>
              <w:t>平台</w:t>
            </w:r>
          </w:p>
        </w:tc>
        <w:tc>
          <w:tcPr>
            <w:tcW w:w="3905" w:type="dxa"/>
            <w:vAlign w:val="top"/>
          </w:tcPr>
          <w:p>
            <w:pPr>
              <w:pStyle w:val="TableText"/>
              <w:ind w:left="141" w:right="126"/>
              <w:spacing w:before="75" w:line="258" w:lineRule="auto"/>
              <w:jc w:val="both"/>
              <w:rPr>
                <w:sz w:val="24"/>
                <w:szCs w:val="24"/>
              </w:rPr>
            </w:pPr>
            <w:r>
              <w:rPr>
                <w:sz w:val="24"/>
                <w:szCs w:val="24"/>
                <w:spacing w:val="1"/>
              </w:rPr>
              <w:t>通过对国际组织的贡献和影响达到</w:t>
            </w:r>
            <w:r>
              <w:rPr>
                <w:sz w:val="24"/>
                <w:szCs w:val="24"/>
              </w:rPr>
              <w:t xml:space="preserve"> </w:t>
            </w:r>
            <w:r>
              <w:rPr>
                <w:sz w:val="24"/>
                <w:szCs w:val="24"/>
              </w:rPr>
              <w:t>推动构建国际新秩序；实现多边主</w:t>
            </w:r>
            <w:r>
              <w:rPr>
                <w:sz w:val="24"/>
                <w:szCs w:val="24"/>
                <w:spacing w:val="12"/>
              </w:rPr>
              <w:t xml:space="preserve"> </w:t>
            </w:r>
            <w:r>
              <w:rPr>
                <w:sz w:val="24"/>
                <w:szCs w:val="24"/>
                <w:spacing w:val="1"/>
              </w:rPr>
              <w:t>义；构建人类命运共同体；体现中</w:t>
            </w:r>
            <w:r>
              <w:rPr>
                <w:sz w:val="24"/>
                <w:szCs w:val="24"/>
                <w:spacing w:val="10"/>
              </w:rPr>
              <w:t xml:space="preserve"> </w:t>
            </w:r>
            <w:r>
              <w:rPr>
                <w:sz w:val="24"/>
                <w:szCs w:val="24"/>
                <w:spacing w:val="2"/>
              </w:rPr>
              <w:t>国主张中国智慧中国力量</w:t>
            </w:r>
          </w:p>
        </w:tc>
        <w:tc>
          <w:tcPr>
            <w:tcW w:w="3811" w:type="dxa"/>
            <w:vAlign w:val="top"/>
          </w:tcPr>
          <w:p>
            <w:pPr>
              <w:pStyle w:val="TableText"/>
              <w:ind w:left="97" w:right="88"/>
              <w:spacing w:before="85" w:line="256" w:lineRule="auto"/>
              <w:jc w:val="both"/>
              <w:rPr>
                <w:sz w:val="24"/>
                <w:szCs w:val="24"/>
              </w:rPr>
            </w:pPr>
            <w:r>
              <w:rPr>
                <w:sz w:val="24"/>
                <w:szCs w:val="24"/>
              </w:rPr>
              <w:t>促进国际社会各领域开展交流、协</w:t>
            </w:r>
            <w:r>
              <w:rPr>
                <w:sz w:val="24"/>
                <w:szCs w:val="24"/>
                <w:spacing w:val="12"/>
              </w:rPr>
              <w:t xml:space="preserve"> </w:t>
            </w:r>
            <w:r>
              <w:rPr>
                <w:sz w:val="24"/>
                <w:szCs w:val="24"/>
                <w:spacing w:val="1"/>
              </w:rPr>
              <w:t>调、合作，调停和解决国际政治冲</w:t>
            </w:r>
            <w:r>
              <w:rPr>
                <w:sz w:val="24"/>
                <w:szCs w:val="24"/>
              </w:rPr>
              <w:t xml:space="preserve"> </w:t>
            </w:r>
            <w:r>
              <w:rPr>
                <w:sz w:val="24"/>
                <w:szCs w:val="24"/>
              </w:rPr>
              <w:t>突和经济纠纷，促进世界和平与发</w:t>
            </w:r>
            <w:r>
              <w:rPr>
                <w:sz w:val="24"/>
                <w:szCs w:val="24"/>
                <w:spacing w:val="9"/>
              </w:rPr>
              <w:t xml:space="preserve"> </w:t>
            </w:r>
            <w:r>
              <w:rPr>
                <w:sz w:val="24"/>
                <w:szCs w:val="24"/>
                <w:spacing w:val="3"/>
              </w:rPr>
              <w:t>展。成就各成员的共同利益</w:t>
            </w:r>
          </w:p>
        </w:tc>
      </w:tr>
      <w:tr>
        <w:trPr>
          <w:trHeight w:val="653" w:hRule="atLeast"/>
        </w:trPr>
        <w:tc>
          <w:tcPr>
            <w:tcW w:w="1473" w:type="dxa"/>
            <w:vAlign w:val="top"/>
          </w:tcPr>
          <w:p>
            <w:pPr>
              <w:pStyle w:val="TableText"/>
              <w:ind w:left="484"/>
              <w:spacing w:before="219" w:line="221" w:lineRule="auto"/>
              <w:rPr>
                <w:sz w:val="24"/>
                <w:szCs w:val="24"/>
              </w:rPr>
            </w:pPr>
            <w:r>
              <w:rPr>
                <w:sz w:val="24"/>
                <w:szCs w:val="24"/>
                <w:spacing w:val="5"/>
              </w:rPr>
              <w:t>结论</w:t>
            </w:r>
          </w:p>
        </w:tc>
        <w:tc>
          <w:tcPr>
            <w:tcW w:w="7716" w:type="dxa"/>
            <w:vAlign w:val="top"/>
            <w:gridSpan w:val="2"/>
          </w:tcPr>
          <w:p>
            <w:pPr>
              <w:pStyle w:val="TableText"/>
              <w:ind w:left="121"/>
              <w:spacing w:before="218" w:line="219" w:lineRule="auto"/>
              <w:rPr>
                <w:sz w:val="24"/>
                <w:szCs w:val="24"/>
              </w:rPr>
            </w:pPr>
            <w:r>
              <w:rPr>
                <w:sz w:val="24"/>
                <w:szCs w:val="24"/>
              </w:rPr>
              <w:t>应努力使国际组织成为全球治理的平台，而非西方治理的工具</w:t>
            </w:r>
          </w:p>
        </w:tc>
      </w:tr>
    </w:tbl>
    <w:p>
      <w:pPr>
        <w:pStyle w:val="BodyText"/>
        <w:ind w:left="389"/>
        <w:spacing w:before="164" w:line="220" w:lineRule="auto"/>
        <w:rPr>
          <w:sz w:val="21"/>
          <w:szCs w:val="21"/>
        </w:rPr>
      </w:pPr>
      <w:r>
        <w:rPr>
          <w:sz w:val="21"/>
          <w:szCs w:val="21"/>
          <w:spacing w:val="35"/>
        </w:rPr>
        <w:t>【评分量表】</w:t>
      </w:r>
    </w:p>
    <w:p>
      <w:pPr>
        <w:spacing w:line="55" w:lineRule="exact"/>
        <w:rPr/>
      </w:pPr>
      <w:r/>
    </w:p>
    <w:tbl>
      <w:tblPr>
        <w:tblStyle w:val="TableNormal"/>
        <w:tblW w:w="93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63"/>
        <w:gridCol w:w="7237"/>
      </w:tblGrid>
      <w:tr>
        <w:trPr>
          <w:trHeight w:val="663" w:hRule="atLeast"/>
        </w:trPr>
        <w:tc>
          <w:tcPr>
            <w:tcW w:w="2063" w:type="dxa"/>
            <w:vAlign w:val="top"/>
          </w:tcPr>
          <w:p>
            <w:pPr>
              <w:pStyle w:val="TableText"/>
              <w:ind w:left="185"/>
              <w:spacing w:before="215" w:line="219" w:lineRule="auto"/>
              <w:rPr>
                <w:sz w:val="24"/>
                <w:szCs w:val="24"/>
              </w:rPr>
            </w:pPr>
            <w:r>
              <w:rPr>
                <w:sz w:val="24"/>
                <w:szCs w:val="24"/>
                <w:spacing w:val="1"/>
              </w:rPr>
              <w:t>水平等级与得分</w:t>
            </w:r>
          </w:p>
        </w:tc>
        <w:tc>
          <w:tcPr>
            <w:tcW w:w="7237" w:type="dxa"/>
            <w:vAlign w:val="top"/>
          </w:tcPr>
          <w:p>
            <w:pPr>
              <w:pStyle w:val="TableText"/>
              <w:ind w:left="3132"/>
              <w:spacing w:before="215" w:line="219" w:lineRule="auto"/>
              <w:rPr>
                <w:sz w:val="24"/>
                <w:szCs w:val="24"/>
              </w:rPr>
            </w:pPr>
            <w:r>
              <w:rPr>
                <w:sz w:val="24"/>
                <w:szCs w:val="24"/>
                <w:spacing w:val="2"/>
              </w:rPr>
              <w:t>等级描述</w:t>
            </w:r>
          </w:p>
        </w:tc>
      </w:tr>
      <w:tr>
        <w:trPr>
          <w:trHeight w:val="718" w:hRule="atLeast"/>
        </w:trPr>
        <w:tc>
          <w:tcPr>
            <w:tcW w:w="2063" w:type="dxa"/>
            <w:vAlign w:val="top"/>
          </w:tcPr>
          <w:p>
            <w:pPr>
              <w:pStyle w:val="TableText"/>
              <w:ind w:left="145"/>
              <w:spacing w:before="242" w:line="219" w:lineRule="auto"/>
              <w:rPr>
                <w:sz w:val="24"/>
                <w:szCs w:val="24"/>
              </w:rPr>
            </w:pPr>
            <w:r>
              <w:rPr>
                <w:sz w:val="24"/>
                <w:szCs w:val="24"/>
                <w:spacing w:val="5"/>
              </w:rPr>
              <w:t>水平4(7-9分)</w:t>
            </w:r>
          </w:p>
        </w:tc>
        <w:tc>
          <w:tcPr>
            <w:tcW w:w="7237" w:type="dxa"/>
            <w:vAlign w:val="top"/>
          </w:tcPr>
          <w:p>
            <w:pPr>
              <w:pStyle w:val="TableText"/>
              <w:ind w:left="132" w:right="74" w:firstLine="60"/>
              <w:spacing w:before="81" w:line="241" w:lineRule="auto"/>
              <w:rPr>
                <w:sz w:val="24"/>
                <w:szCs w:val="24"/>
              </w:rPr>
            </w:pPr>
            <w:r>
              <w:rPr>
                <w:sz w:val="24"/>
                <w:szCs w:val="24"/>
              </w:rPr>
              <w:t>观点正确；知识运用合理；材料提取恰当；条理清晰；表达流畅。 </w:t>
            </w:r>
            <w:r>
              <w:rPr>
                <w:sz w:val="24"/>
                <w:szCs w:val="24"/>
                <w:spacing w:val="-1"/>
              </w:rPr>
              <w:t>字数符合要求。</w:t>
            </w:r>
          </w:p>
        </w:tc>
      </w:tr>
      <w:tr>
        <w:trPr>
          <w:trHeight w:val="708" w:hRule="atLeast"/>
        </w:trPr>
        <w:tc>
          <w:tcPr>
            <w:tcW w:w="2063" w:type="dxa"/>
            <w:vAlign w:val="top"/>
          </w:tcPr>
          <w:p>
            <w:pPr>
              <w:pStyle w:val="TableText"/>
              <w:ind w:left="145"/>
              <w:spacing w:before="244" w:line="219" w:lineRule="auto"/>
              <w:rPr>
                <w:sz w:val="24"/>
                <w:szCs w:val="24"/>
              </w:rPr>
            </w:pPr>
            <w:r>
              <w:rPr>
                <w:sz w:val="24"/>
                <w:szCs w:val="24"/>
                <w:spacing w:val="5"/>
              </w:rPr>
              <w:t>水平3(4-6分)</w:t>
            </w:r>
          </w:p>
        </w:tc>
        <w:tc>
          <w:tcPr>
            <w:tcW w:w="7237" w:type="dxa"/>
            <w:vAlign w:val="top"/>
          </w:tcPr>
          <w:p>
            <w:pPr>
              <w:pStyle w:val="TableText"/>
              <w:ind w:left="122" w:right="144" w:firstLine="10"/>
              <w:spacing w:before="53" w:line="248" w:lineRule="auto"/>
              <w:rPr>
                <w:sz w:val="24"/>
                <w:szCs w:val="24"/>
              </w:rPr>
            </w:pPr>
            <w:r>
              <w:rPr>
                <w:sz w:val="24"/>
                <w:szCs w:val="24"/>
                <w:spacing w:val="-1"/>
              </w:rPr>
              <w:t>观点正确；知识运用较合理；材料提取较恰当；条理清晰；表达流</w:t>
            </w:r>
            <w:r>
              <w:rPr>
                <w:sz w:val="24"/>
                <w:szCs w:val="24"/>
                <w:spacing w:val="18"/>
              </w:rPr>
              <w:t xml:space="preserve"> </w:t>
            </w:r>
            <w:r>
              <w:rPr>
                <w:sz w:val="24"/>
                <w:szCs w:val="24"/>
              </w:rPr>
              <w:t>畅。字数符合要求。</w:t>
            </w:r>
          </w:p>
        </w:tc>
      </w:tr>
      <w:tr>
        <w:trPr>
          <w:trHeight w:val="718" w:hRule="atLeast"/>
        </w:trPr>
        <w:tc>
          <w:tcPr>
            <w:tcW w:w="2063" w:type="dxa"/>
            <w:vAlign w:val="top"/>
          </w:tcPr>
          <w:p>
            <w:pPr>
              <w:pStyle w:val="TableText"/>
              <w:ind w:left="145"/>
              <w:spacing w:before="245" w:line="219" w:lineRule="auto"/>
              <w:rPr>
                <w:sz w:val="24"/>
                <w:szCs w:val="24"/>
              </w:rPr>
            </w:pPr>
            <w:r>
              <w:rPr>
                <w:sz w:val="24"/>
                <w:szCs w:val="24"/>
                <w:spacing w:val="5"/>
              </w:rPr>
              <w:t>水平2(1-3分)</w:t>
            </w:r>
          </w:p>
        </w:tc>
        <w:tc>
          <w:tcPr>
            <w:tcW w:w="7237" w:type="dxa"/>
            <w:vAlign w:val="top"/>
          </w:tcPr>
          <w:p>
            <w:pPr>
              <w:pStyle w:val="TableText"/>
              <w:ind w:left="120" w:hanging="49"/>
              <w:spacing w:before="83"/>
              <w:rPr>
                <w:sz w:val="24"/>
                <w:szCs w:val="24"/>
              </w:rPr>
            </w:pPr>
            <w:r>
              <w:rPr>
                <w:sz w:val="24"/>
                <w:szCs w:val="24"/>
                <w:spacing w:val="-2"/>
              </w:rPr>
              <w:t>观点正确；知识简单运用；材料有提取；条理不清晰；表达不流畅。</w:t>
            </w:r>
            <w:r>
              <w:rPr>
                <w:sz w:val="24"/>
                <w:szCs w:val="24"/>
                <w:spacing w:val="14"/>
              </w:rPr>
              <w:t xml:space="preserve"> </w:t>
            </w:r>
            <w:r>
              <w:rPr>
                <w:sz w:val="24"/>
                <w:szCs w:val="24"/>
                <w:spacing w:val="-2"/>
              </w:rPr>
              <w:t>字数符合要求。</w:t>
            </w:r>
          </w:p>
        </w:tc>
      </w:tr>
      <w:tr>
        <w:trPr>
          <w:trHeight w:val="723" w:hRule="atLeast"/>
        </w:trPr>
        <w:tc>
          <w:tcPr>
            <w:tcW w:w="2063" w:type="dxa"/>
            <w:vAlign w:val="top"/>
          </w:tcPr>
          <w:p>
            <w:pPr>
              <w:pStyle w:val="TableText"/>
              <w:ind w:left="145"/>
              <w:spacing w:before="247" w:line="219" w:lineRule="auto"/>
              <w:rPr>
                <w:sz w:val="24"/>
                <w:szCs w:val="24"/>
              </w:rPr>
            </w:pPr>
            <w:r>
              <w:rPr>
                <w:sz w:val="24"/>
                <w:szCs w:val="24"/>
                <w:spacing w:val="41"/>
              </w:rPr>
              <w:t>水平1(0分)</w:t>
            </w:r>
          </w:p>
        </w:tc>
        <w:tc>
          <w:tcPr>
            <w:tcW w:w="7237" w:type="dxa"/>
            <w:vAlign w:val="top"/>
          </w:tcPr>
          <w:p>
            <w:pPr>
              <w:pStyle w:val="TableText"/>
              <w:ind w:left="132" w:right="121"/>
              <w:spacing w:before="65" w:line="249" w:lineRule="auto"/>
              <w:rPr>
                <w:sz w:val="24"/>
                <w:szCs w:val="24"/>
              </w:rPr>
            </w:pPr>
            <w:r>
              <w:rPr>
                <w:sz w:val="24"/>
                <w:szCs w:val="24"/>
              </w:rPr>
              <w:t>观点错误；知识运用不合理；材料提取不当；条理不清晰；表达不</w:t>
            </w:r>
            <w:r>
              <w:rPr>
                <w:sz w:val="24"/>
                <w:szCs w:val="24"/>
                <w:spacing w:val="12"/>
              </w:rPr>
              <w:t xml:space="preserve"> </w:t>
            </w:r>
            <w:r>
              <w:rPr>
                <w:sz w:val="24"/>
                <w:szCs w:val="24"/>
              </w:rPr>
              <w:t>流畅；字数不符合要求。</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3155"/>
        <w:spacing w:before="81" w:line="219" w:lineRule="auto"/>
        <w:rPr>
          <w:sz w:val="25"/>
          <w:szCs w:val="25"/>
        </w:rPr>
      </w:pPr>
      <w:r>
        <w:rPr>
          <w:sz w:val="21"/>
          <w:szCs w:val="21"/>
          <w:spacing w:val="2"/>
        </w:rPr>
        <w:t>思想政治答案</w:t>
      </w:r>
      <w:r>
        <w:rPr>
          <w:sz w:val="21"/>
          <w:szCs w:val="21"/>
          <w:spacing w:val="26"/>
        </w:rPr>
        <w:t xml:space="preserve">    </w:t>
      </w:r>
      <w:r>
        <w:rPr>
          <w:sz w:val="25"/>
          <w:szCs w:val="25"/>
          <w:spacing w:val="2"/>
        </w:rPr>
        <w:t>第3页(共3页)</w:t>
      </w:r>
    </w:p>
    <w:sectPr>
      <w:pgSz w:w="11910" w:h="16840"/>
      <w:pgMar w:top="1150" w:right="1314" w:bottom="0" w:left="128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2024-11-08T14:38:28Z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2024-11-08T14:38:29</vt:filetime>
  </property>
  <property fmtid="{D5CDD505-2E9C-101B-9397-08002B2CF9AE}" pid="4" name="UsrData">
    <vt:lpwstr>672db1e1924d780020477899wl</vt:lpwstr>
  </property>
</Properties>
</file>