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2C3A1">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11557000</wp:posOffset>
            </wp:positionV>
            <wp:extent cx="381000" cy="4572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81000" cy="457200"/>
                    </a:xfrm>
                    <a:prstGeom prst="rect">
                      <a:avLst/>
                    </a:prstGeom>
                  </pic:spPr>
                </pic:pic>
              </a:graphicData>
            </a:graphic>
          </wp:anchor>
        </w:drawing>
      </w:r>
      <w:r>
        <w:rPr>
          <w:rFonts w:ascii="Times New Roman" w:hAnsi="Times New Roman" w:eastAsia="Times New Roman" w:cs="Times New Roman"/>
          <w:b/>
          <w:color w:val="auto"/>
          <w:sz w:val="32"/>
        </w:rPr>
        <w:t>2024</w:t>
      </w:r>
      <w:r>
        <w:rPr>
          <w:rFonts w:hint="eastAsia" w:ascii="宋体" w:hAnsi="宋体" w:cs="宋体"/>
          <w:b/>
          <w:color w:val="auto"/>
          <w:sz w:val="32"/>
          <w:lang w:val="en-US" w:eastAsia="zh-CN"/>
        </w:rPr>
        <w:t>-</w:t>
      </w:r>
      <w:r>
        <w:rPr>
          <w:rFonts w:ascii="Times New Roman" w:hAnsi="Times New Roman" w:eastAsia="Times New Roman" w:cs="Times New Roman"/>
          <w:b/>
          <w:color w:val="auto"/>
          <w:sz w:val="32"/>
        </w:rPr>
        <w:t>2025</w:t>
      </w:r>
      <w:r>
        <w:rPr>
          <w:rFonts w:ascii="宋体" w:hAnsi="宋体" w:eastAsia="宋体" w:cs="宋体"/>
          <w:b/>
          <w:color w:val="auto"/>
          <w:sz w:val="32"/>
        </w:rPr>
        <w:t>学年浙江省职教高考研究联合体第四次联合考试语文试卷</w:t>
      </w:r>
    </w:p>
    <w:p w14:paraId="3F20E0A2">
      <w:pPr>
        <w:keepNext w:val="0"/>
        <w:keepLines w:val="0"/>
        <w:pageBreakBefore w:val="0"/>
        <w:widowControl w:val="0"/>
        <w:kinsoku/>
        <w:wordWrap/>
        <w:overflowPunct/>
        <w:topLinePunct w:val="0"/>
        <w:autoSpaceDE/>
        <w:autoSpaceDN/>
        <w:bidi w:val="0"/>
        <w:adjustRightInd/>
        <w:snapToGrid/>
        <w:spacing w:line="240" w:lineRule="auto"/>
        <w:jc w:val="left"/>
        <w:rPr>
          <w:sz w:val="24"/>
          <w:szCs w:val="24"/>
        </w:rPr>
      </w:pPr>
      <w:r>
        <w:rPr>
          <w:rFonts w:ascii="宋体" w:hAnsi="宋体" w:eastAsia="宋体" w:cs="宋体"/>
          <w:b/>
          <w:color w:val="auto"/>
          <w:sz w:val="24"/>
          <w:szCs w:val="24"/>
        </w:rPr>
        <w:t>一、基础知识（本大题共</w:t>
      </w:r>
      <w:r>
        <w:rPr>
          <w:rFonts w:ascii="Times New Roman" w:hAnsi="Times New Roman" w:eastAsia="Times New Roman" w:cs="Times New Roman"/>
          <w:b/>
          <w:color w:val="auto"/>
          <w:sz w:val="24"/>
          <w:szCs w:val="24"/>
        </w:rPr>
        <w:t>8</w:t>
      </w:r>
      <w:r>
        <w:rPr>
          <w:rFonts w:ascii="宋体" w:hAnsi="宋体" w:eastAsia="宋体" w:cs="宋体"/>
          <w:b/>
          <w:color w:val="auto"/>
          <w:sz w:val="24"/>
          <w:szCs w:val="24"/>
        </w:rPr>
        <w:t>小题，每小题</w:t>
      </w:r>
      <w:r>
        <w:rPr>
          <w:rFonts w:ascii="Times New Roman" w:hAnsi="Times New Roman" w:eastAsia="Times New Roman" w:cs="Times New Roman"/>
          <w:b/>
          <w:color w:val="auto"/>
          <w:sz w:val="24"/>
          <w:szCs w:val="24"/>
        </w:rPr>
        <w:t>3</w:t>
      </w:r>
      <w:r>
        <w:rPr>
          <w:rFonts w:ascii="宋体" w:hAnsi="宋体" w:eastAsia="宋体" w:cs="宋体"/>
          <w:b/>
          <w:color w:val="auto"/>
          <w:sz w:val="24"/>
          <w:szCs w:val="24"/>
        </w:rPr>
        <w:t>分，共</w:t>
      </w:r>
      <w:r>
        <w:rPr>
          <w:rFonts w:ascii="Times New Roman" w:hAnsi="Times New Roman" w:eastAsia="Times New Roman" w:cs="Times New Roman"/>
          <w:b/>
          <w:color w:val="auto"/>
          <w:sz w:val="24"/>
          <w:szCs w:val="24"/>
        </w:rPr>
        <w:t>24</w:t>
      </w:r>
      <w:r>
        <w:rPr>
          <w:rFonts w:ascii="宋体" w:hAnsi="宋体" w:eastAsia="宋体" w:cs="宋体"/>
          <w:b/>
          <w:color w:val="auto"/>
          <w:sz w:val="24"/>
          <w:szCs w:val="24"/>
        </w:rPr>
        <w:t>分）</w:t>
      </w:r>
    </w:p>
    <w:p w14:paraId="31488301">
      <w:pPr>
        <w:keepNext w:val="0"/>
        <w:keepLines w:val="0"/>
        <w:pageBreakBefore w:val="0"/>
        <w:widowControl w:val="0"/>
        <w:kinsoku/>
        <w:wordWrap/>
        <w:overflowPunct/>
        <w:topLinePunct w:val="0"/>
        <w:autoSpaceDE/>
        <w:autoSpaceDN/>
        <w:bidi w:val="0"/>
        <w:adjustRightInd/>
        <w:snapToGrid/>
        <w:spacing w:line="240" w:lineRule="auto"/>
        <w:ind w:firstLine="420"/>
        <w:jc w:val="left"/>
        <w:rPr>
          <w:sz w:val="24"/>
          <w:szCs w:val="24"/>
        </w:rPr>
      </w:pPr>
      <w:r>
        <w:rPr>
          <w:rFonts w:ascii="宋体" w:hAnsi="宋体" w:eastAsia="宋体" w:cs="宋体"/>
          <w:color w:val="auto"/>
          <w:sz w:val="24"/>
          <w:szCs w:val="24"/>
        </w:rPr>
        <w:t>阅读下面语段，完成各题。</w:t>
      </w:r>
    </w:p>
    <w:p w14:paraId="2CC86CF1">
      <w:pPr>
        <w:keepNext w:val="0"/>
        <w:keepLines w:val="0"/>
        <w:pageBreakBefore w:val="0"/>
        <w:widowControl w:val="0"/>
        <w:kinsoku/>
        <w:wordWrap/>
        <w:overflowPunct/>
        <w:topLinePunct w:val="0"/>
        <w:autoSpaceDE/>
        <w:autoSpaceDN/>
        <w:bidi w:val="0"/>
        <w:adjustRightInd/>
        <w:snapToGrid/>
        <w:spacing w:line="240" w:lineRule="auto"/>
        <w:ind w:firstLine="420"/>
        <w:jc w:val="left"/>
        <w:rPr>
          <w:sz w:val="24"/>
          <w:szCs w:val="24"/>
        </w:rPr>
      </w:pPr>
      <w:r>
        <w:rPr>
          <w:rFonts w:ascii="楷体" w:hAnsi="楷体" w:eastAsia="楷体" w:cs="楷体"/>
          <w:color w:val="auto"/>
          <w:sz w:val="24"/>
          <w:szCs w:val="24"/>
        </w:rPr>
        <w:t>①傍晚，</w:t>
      </w:r>
      <w:r>
        <w:rPr>
          <w:rFonts w:ascii="楷体" w:hAnsi="楷体" w:eastAsia="楷体" w:cs="楷体"/>
          <w:color w:val="auto"/>
          <w:sz w:val="24"/>
          <w:szCs w:val="24"/>
          <w:u w:val="single"/>
        </w:rPr>
        <w:t>万籁俱寂</w:t>
      </w:r>
      <w:r>
        <w:rPr>
          <w:rFonts w:ascii="楷体" w:hAnsi="楷体" w:eastAsia="楷体" w:cs="楷体"/>
          <w:color w:val="auto"/>
          <w:sz w:val="24"/>
          <w:szCs w:val="24"/>
        </w:rPr>
        <w:t>，</w:t>
      </w:r>
      <w:r>
        <w:rPr>
          <w:rFonts w:ascii="楷体" w:hAnsi="楷体" w:eastAsia="楷体" w:cs="楷体"/>
          <w:color w:val="auto"/>
          <w:sz w:val="24"/>
          <w:szCs w:val="24"/>
          <w:em w:val="dot"/>
        </w:rPr>
        <w:t>岚</w:t>
      </w:r>
      <w:r>
        <w:rPr>
          <w:rFonts w:ascii="楷体" w:hAnsi="楷体" w:eastAsia="楷体" w:cs="楷体"/>
          <w:color w:val="auto"/>
          <w:sz w:val="24"/>
          <w:szCs w:val="24"/>
        </w:rPr>
        <w:t>（</w:t>
      </w:r>
      <w:r>
        <w:rPr>
          <w:rFonts w:ascii="Times New Roman" w:hAnsi="Times New Roman" w:eastAsia="Times New Roman" w:cs="Times New Roman"/>
          <w:color w:val="auto"/>
          <w:sz w:val="24"/>
          <w:szCs w:val="24"/>
        </w:rPr>
        <w:t>lán</w:t>
      </w:r>
      <w:r>
        <w:rPr>
          <w:rFonts w:ascii="楷体" w:hAnsi="楷体" w:eastAsia="楷体" w:cs="楷体"/>
          <w:color w:val="auto"/>
          <w:sz w:val="24"/>
          <w:szCs w:val="24"/>
        </w:rPr>
        <w:t>）雾缭绕，灰蒙蒙的青山若隐若现。②一栋栋古建筑</w:t>
      </w:r>
      <w:r>
        <w:rPr>
          <w:rFonts w:ascii="楷体" w:hAnsi="楷体" w:eastAsia="楷体" w:cs="楷体"/>
          <w:color w:val="auto"/>
          <w:sz w:val="24"/>
          <w:szCs w:val="24"/>
          <w:u w:val="single"/>
        </w:rPr>
        <w:t>鳞次栉比</w:t>
      </w:r>
      <w:r>
        <w:rPr>
          <w:rFonts w:ascii="楷体" w:hAnsi="楷体" w:eastAsia="楷体" w:cs="楷体"/>
          <w:color w:val="auto"/>
          <w:sz w:val="24"/>
          <w:szCs w:val="24"/>
        </w:rPr>
        <w:t>，散落而随意；高墙小窗，青壁黛瓦，典形的</w:t>
      </w:r>
      <w:r>
        <w:rPr>
          <w:rFonts w:ascii="楷体" w:hAnsi="楷体" w:eastAsia="楷体" w:cs="楷体"/>
          <w:color w:val="auto"/>
          <w:sz w:val="24"/>
          <w:szCs w:val="24"/>
          <w:em w:val="dot"/>
        </w:rPr>
        <w:t>赣</w:t>
      </w:r>
      <w:r>
        <w:rPr>
          <w:rFonts w:ascii="楷体" w:hAnsi="楷体" w:eastAsia="楷体" w:cs="楷体"/>
          <w:color w:val="auto"/>
          <w:sz w:val="24"/>
          <w:szCs w:val="24"/>
        </w:rPr>
        <w:t>（</w:t>
      </w:r>
      <w:r>
        <w:rPr>
          <w:rFonts w:ascii="Times New Roman" w:hAnsi="Times New Roman" w:eastAsia="Times New Roman" w:cs="Times New Roman"/>
          <w:color w:val="auto"/>
          <w:sz w:val="24"/>
          <w:szCs w:val="24"/>
        </w:rPr>
        <w:t>gàn</w:t>
      </w:r>
      <w:r>
        <w:rPr>
          <w:rFonts w:ascii="楷体" w:hAnsi="楷体" w:eastAsia="楷体" w:cs="楷体"/>
          <w:color w:val="auto"/>
          <w:sz w:val="24"/>
          <w:szCs w:val="24"/>
        </w:rPr>
        <w:t>）派民居外形。③鹅卵石和青石板铺就的地面有些湿滑，</w:t>
      </w:r>
      <w:r>
        <w:rPr>
          <w:rFonts w:ascii="楷体" w:hAnsi="楷体" w:eastAsia="楷体" w:cs="楷体"/>
          <w:color w:val="auto"/>
          <w:sz w:val="24"/>
          <w:szCs w:val="24"/>
          <w:u w:val="single"/>
        </w:rPr>
        <w:t>大街小巷</w:t>
      </w:r>
      <w:r>
        <w:rPr>
          <w:rFonts w:ascii="楷体" w:hAnsi="楷体" w:eastAsia="楷体" w:cs="楷体"/>
          <w:color w:val="auto"/>
          <w:sz w:val="24"/>
          <w:szCs w:val="24"/>
        </w:rPr>
        <w:t>，纵横交错，仿佛走进了历史深深的</w:t>
      </w:r>
      <w:r>
        <w:rPr>
          <w:rFonts w:ascii="楷体" w:hAnsi="楷体" w:eastAsia="楷体" w:cs="楷体"/>
          <w:color w:val="auto"/>
          <w:sz w:val="24"/>
          <w:szCs w:val="24"/>
          <w:em w:val="dot"/>
        </w:rPr>
        <w:t>褶</w:t>
      </w:r>
      <w:r>
        <w:rPr>
          <w:rFonts w:ascii="楷体" w:hAnsi="楷体" w:eastAsia="楷体" w:cs="楷体"/>
          <w:color w:val="auto"/>
          <w:sz w:val="24"/>
          <w:szCs w:val="24"/>
        </w:rPr>
        <w:t>（</w:t>
      </w:r>
      <w:r>
        <w:rPr>
          <w:rFonts w:ascii="Times New Roman" w:hAnsi="Times New Roman" w:eastAsia="Times New Roman" w:cs="Times New Roman"/>
          <w:color w:val="auto"/>
          <w:sz w:val="24"/>
          <w:szCs w:val="24"/>
        </w:rPr>
        <w:t>zhé</w:t>
      </w:r>
      <w:r>
        <w:rPr>
          <w:rFonts w:ascii="楷体" w:hAnsi="楷体" w:eastAsia="楷体" w:cs="楷体"/>
          <w:color w:val="auto"/>
          <w:sz w:val="24"/>
          <w:szCs w:val="24"/>
        </w:rPr>
        <w:t>）皱里。④农耕文明的炊烟在此袅袅升起，膏饴之地，物</w:t>
      </w:r>
      <w:r>
        <w:rPr>
          <w:rFonts w:ascii="楷体" w:hAnsi="楷体" w:eastAsia="楷体" w:cs="楷体"/>
          <w:color w:val="auto"/>
          <w:sz w:val="24"/>
          <w:szCs w:val="24"/>
          <w:em w:val="dot"/>
        </w:rPr>
        <w:t>阜</w:t>
      </w:r>
      <w:r>
        <w:rPr>
          <w:rFonts w:ascii="楷体" w:hAnsi="楷体" w:eastAsia="楷体" w:cs="楷体"/>
          <w:color w:val="auto"/>
          <w:sz w:val="24"/>
          <w:szCs w:val="24"/>
        </w:rPr>
        <w:t>（</w:t>
      </w:r>
      <w:r>
        <w:rPr>
          <w:rFonts w:ascii="Times New Roman" w:hAnsi="Times New Roman" w:eastAsia="Times New Roman" w:cs="Times New Roman"/>
          <w:color w:val="auto"/>
          <w:sz w:val="24"/>
          <w:szCs w:val="24"/>
        </w:rPr>
        <w:t>fú</w:t>
      </w:r>
      <w:r>
        <w:rPr>
          <w:rFonts w:ascii="楷体" w:hAnsi="楷体" w:eastAsia="楷体" w:cs="楷体"/>
          <w:color w:val="auto"/>
          <w:sz w:val="24"/>
          <w:szCs w:val="24"/>
        </w:rPr>
        <w:t>）民丰，这片</w:t>
      </w:r>
      <w:r>
        <w:rPr>
          <w:rFonts w:ascii="楷体" w:hAnsi="楷体" w:eastAsia="楷体" w:cs="楷体"/>
          <w:color w:val="auto"/>
          <w:sz w:val="24"/>
          <w:szCs w:val="24"/>
          <w:u w:val="single"/>
        </w:rPr>
        <w:t>得天独厚</w:t>
      </w:r>
      <w:r>
        <w:rPr>
          <w:rFonts w:ascii="楷体" w:hAnsi="楷体" w:eastAsia="楷体" w:cs="楷体"/>
          <w:color w:val="auto"/>
          <w:sz w:val="24"/>
          <w:szCs w:val="24"/>
        </w:rPr>
        <w:t>的土地，恰似天赐的立村之基。</w:t>
      </w:r>
    </w:p>
    <w:p w14:paraId="2F91188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4"/>
          <w:szCs w:val="24"/>
        </w:rPr>
      </w:pPr>
      <w:r>
        <w:rPr>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rPr>
        <w:t>上面标序号的句子中</w:t>
      </w:r>
      <w:r>
        <w:rPr>
          <w:rFonts w:hint="eastAsia" w:asciiTheme="minorEastAsia" w:hAnsiTheme="minorEastAsia" w:eastAsiaTheme="minorEastAsia" w:cstheme="minorEastAsia"/>
          <w:color w:val="auto"/>
          <w:sz w:val="24"/>
          <w:szCs w:val="24"/>
          <w:em w:val="dot"/>
        </w:rPr>
        <w:t>没有</w:t>
      </w:r>
      <w:r>
        <w:rPr>
          <w:rFonts w:hint="eastAsia" w:asciiTheme="minorEastAsia" w:hAnsiTheme="minorEastAsia" w:eastAsiaTheme="minorEastAsia" w:cstheme="minorEastAsia"/>
          <w:color w:val="auto"/>
          <w:sz w:val="24"/>
          <w:szCs w:val="24"/>
        </w:rPr>
        <w:t>错别字且加点字注音正确的一项是（   ）</w:t>
      </w:r>
    </w:p>
    <w:p w14:paraId="5ACEEB7C">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④</w:t>
      </w:r>
    </w:p>
    <w:p w14:paraId="4604C03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auto"/>
          <w:sz w:val="24"/>
          <w:szCs w:val="24"/>
        </w:rPr>
        <w:t>语段中画线的成语，使用</w:t>
      </w:r>
      <w:r>
        <w:rPr>
          <w:rFonts w:hint="eastAsia" w:asciiTheme="minorEastAsia" w:hAnsiTheme="minorEastAsia" w:eastAsiaTheme="minorEastAsia" w:cstheme="minorEastAsia"/>
          <w:color w:val="auto"/>
          <w:sz w:val="24"/>
          <w:szCs w:val="24"/>
          <w:em w:val="dot"/>
        </w:rPr>
        <w:t>不正确</w:t>
      </w:r>
      <w:r>
        <w:rPr>
          <w:rFonts w:hint="eastAsia" w:asciiTheme="minorEastAsia" w:hAnsiTheme="minorEastAsia" w:eastAsiaTheme="minorEastAsia" w:cstheme="minorEastAsia"/>
          <w:color w:val="auto"/>
          <w:sz w:val="24"/>
          <w:szCs w:val="24"/>
        </w:rPr>
        <w:t>的一项是（   ）</w:t>
      </w:r>
    </w:p>
    <w:p w14:paraId="7DF296DD">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万籁俱寂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鳞次栉比</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大街小巷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得天独厚</w:t>
      </w:r>
    </w:p>
    <w:p w14:paraId="6A389D1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阅读下面语段，完成各题。</w:t>
      </w:r>
    </w:p>
    <w:p w14:paraId="383AF36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随着互联网餐饮的蓬勃发展，外卖餐饮浪费现象愈发受到关注。一些平台在点餐界面设置了各种提示语，引导消费者</w:t>
      </w:r>
      <w:r>
        <w:rPr>
          <w:rFonts w:ascii="宋体" w:hAnsi="宋体" w:eastAsia="宋体" w:cs="宋体"/>
          <w:color w:val="000000"/>
          <w:sz w:val="24"/>
          <w:szCs w:val="24"/>
        </w:rPr>
        <w:t>“</w:t>
      </w:r>
      <w:r>
        <w:rPr>
          <w:rFonts w:ascii="楷体" w:hAnsi="楷体" w:eastAsia="楷体" w:cs="楷体"/>
          <w:color w:val="000000"/>
          <w:sz w:val="24"/>
          <w:szCs w:val="24"/>
        </w:rPr>
        <w:t>适量点餐，拒绝浪费</w:t>
      </w:r>
      <w:r>
        <w:rPr>
          <w:rFonts w:ascii="宋体" w:hAnsi="宋体" w:eastAsia="宋体" w:cs="宋体"/>
          <w:color w:val="000000"/>
          <w:sz w:val="24"/>
          <w:szCs w:val="24"/>
        </w:rPr>
        <w:t>”</w:t>
      </w:r>
      <w:r>
        <w:rPr>
          <w:rFonts w:ascii="楷体" w:hAnsi="楷体" w:eastAsia="楷体" w:cs="楷体"/>
          <w:color w:val="000000"/>
          <w:sz w:val="24"/>
          <w:szCs w:val="24"/>
        </w:rPr>
        <w:t>。围绕防范外卖餐饮浪费的重点、痛点、难点问题，平台还可以充分利用大数据和技术优势，</w:t>
      </w:r>
      <w:r>
        <w:rPr>
          <w:rFonts w:ascii="楷体" w:hAnsi="楷体" w:eastAsia="楷体" w:cs="楷体"/>
          <w:color w:val="000000"/>
          <w:sz w:val="24"/>
          <w:szCs w:val="24"/>
          <w:u w:val="single"/>
        </w:rPr>
        <w:t>为消费者提供更加精美的餐量推荐服务，要及时制止涉及餐饮浪费的直播等行为，加强平台内音视频内容。</w:t>
      </w:r>
    </w:p>
    <w:p w14:paraId="065B038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3.与上面语段中引号的用法相同的一项是（   ）</w:t>
      </w:r>
    </w:p>
    <w:p w14:paraId="298599F3">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A.3月14日，《哪吒2》在英国、爱尔兰开启“欧洲之旅”。同日，海外票房突破2亿元，在电影评分网站烂番茄上获得100%新鲜度，爆米花指数高达99%。</w:t>
      </w:r>
    </w:p>
    <w:p w14:paraId="35A040BE">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B.大到经济社会发展规划，小到身边的烦心事操心事，需要党政机关与网络媒体加强协同，让群众“说得上话”，还要让群众“说得方便”。</w:t>
      </w:r>
    </w:p>
    <w:p w14:paraId="459E97C5">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C.“截至2月底，上海经南京至合肥高速铁路完成投资816.1亿元。”长江沿岸铁路集团股份有限公司有关负责同志介绍。</w:t>
      </w:r>
    </w:p>
    <w:p w14:paraId="417F4432">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D.新农人中不乏“90后”“00后”，他们积极推广新技术新装备，为农户提供机耕、机插、机防、机收等全方位服务。</w:t>
      </w:r>
    </w:p>
    <w:p w14:paraId="28AEF75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4.对上面语段中画线句的修改，正确的一项是（   ）</w:t>
      </w:r>
    </w:p>
    <w:p w14:paraId="14B714EB">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A.为消费者提供更加精美的餐量推荐服务，要及时制止涉及餐饮浪费的直播等行为，加强平台内音视频内容的审核监测。</w:t>
      </w:r>
    </w:p>
    <w:p w14:paraId="74E7F7DC">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B.为消费者提供更加精美的餐量推荐服务，要加强平台内音视频内容，及时制止涉及餐饮浪费的直播等行为。</w:t>
      </w:r>
    </w:p>
    <w:p w14:paraId="27E1F785">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C.为消费者提供更加精准的餐量推荐服务，要及时制止涉及餐饮浪费的直播等行为，加强平台内音视频内容的审核监测。</w:t>
      </w:r>
    </w:p>
    <w:p w14:paraId="3D381FCE">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D.为消费者提供更加精准的餐量推荐服务，要加强平台内音视频内容的审核监测，及时制止涉及餐饮浪费的直播等行为。</w:t>
      </w:r>
    </w:p>
    <w:p w14:paraId="1A984D7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阅读下面语段，完成各题。</w:t>
      </w:r>
    </w:p>
    <w:p w14:paraId="6AB75EB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人不是站在自然之外的主人，人是自然进化的产物。马克思指出，</w:t>
      </w:r>
      <w:r>
        <w:rPr>
          <w:rFonts w:ascii="宋体" w:hAnsi="宋体" w:eastAsia="宋体" w:cs="宋体"/>
          <w:color w:val="000000"/>
          <w:sz w:val="24"/>
          <w:szCs w:val="24"/>
        </w:rPr>
        <w:t>“</w:t>
      </w:r>
      <w:r>
        <w:rPr>
          <w:rFonts w:ascii="楷体" w:hAnsi="楷体" w:eastAsia="楷体" w:cs="楷体"/>
          <w:color w:val="000000"/>
          <w:sz w:val="24"/>
          <w:szCs w:val="24"/>
        </w:rPr>
        <w:t>人靠自然界生活</w:t>
      </w:r>
      <w:r>
        <w:rPr>
          <w:rFonts w:ascii="宋体" w:hAnsi="宋体" w:eastAsia="宋体" w:cs="宋体"/>
          <w:color w:val="000000"/>
          <w:sz w:val="24"/>
          <w:szCs w:val="24"/>
        </w:rPr>
        <w:t>”</w:t>
      </w:r>
      <w:r>
        <w:rPr>
          <w:rFonts w:ascii="楷体" w:hAnsi="楷体" w:eastAsia="楷体" w:cs="楷体"/>
          <w:color w:val="000000"/>
          <w:sz w:val="24"/>
          <w:szCs w:val="24"/>
        </w:rPr>
        <w:t>，人类在同自然的互动中生产，生活，发展。中华文明强调天人合一、道法自然，______。______，______。______。______；______？人来自大自然，</w:t>
      </w:r>
      <w:r>
        <w:rPr>
          <w:rFonts w:ascii="宋体" w:hAnsi="宋体" w:eastAsia="宋体" w:cs="宋体"/>
          <w:color w:val="000000"/>
          <w:sz w:val="24"/>
          <w:szCs w:val="24"/>
        </w:rPr>
        <w:t>“</w:t>
      </w:r>
      <w:r>
        <w:rPr>
          <w:rFonts w:ascii="楷体" w:hAnsi="楷体" w:eastAsia="楷体" w:cs="楷体"/>
          <w:color w:val="000000"/>
          <w:sz w:val="24"/>
          <w:szCs w:val="24"/>
        </w:rPr>
        <w:t>大自然是人类赖以生存发展的基本条件</w:t>
      </w:r>
      <w:r>
        <w:rPr>
          <w:rFonts w:ascii="宋体" w:hAnsi="宋体" w:eastAsia="宋体" w:cs="宋体"/>
          <w:color w:val="000000"/>
          <w:sz w:val="24"/>
          <w:szCs w:val="24"/>
        </w:rPr>
        <w:t>”</w:t>
      </w:r>
      <w:r>
        <w:rPr>
          <w:rFonts w:ascii="楷体" w:hAnsi="楷体" w:eastAsia="楷体" w:cs="楷体"/>
          <w:color w:val="000000"/>
          <w:sz w:val="24"/>
          <w:szCs w:val="24"/>
        </w:rPr>
        <w:t>，自然界的生态平衡是人类永续发展的重要前提，保护自然就是保护人类，建设生态文明就是造福人类。因此，我们要站在对人类文明负责的高度，尊重自然，顺应自然，保护自然，探索人与自然和谐共生之路。</w:t>
      </w:r>
    </w:p>
    <w:p w14:paraId="2239585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5.填入上面语段横线处</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语句，排序最正确的一项是（   ）</w:t>
      </w:r>
    </w:p>
    <w:p w14:paraId="1EA8D53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①自然对于人类具有先在性、优先性</w:t>
      </w:r>
    </w:p>
    <w:p w14:paraId="4B501C4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②人绝不是站在自然界之外</w:t>
      </w:r>
    </w:p>
    <w:p w14:paraId="6AC8811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③没有地球，人类何处安身立命</w:t>
      </w:r>
    </w:p>
    <w:p w14:paraId="63643C6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④强调人类按照大自然的规律活动，取之有时，用之有度</w:t>
      </w:r>
    </w:p>
    <w:p w14:paraId="53458D2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⑤没有人类，地球还是地球</w:t>
      </w:r>
    </w:p>
    <w:p w14:paraId="1581FE8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⑥相反，人是属于自然界和存在于自然界之中的</w:t>
      </w:r>
    </w:p>
    <w:p w14:paraId="036EAF8F">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A.②⑤③⑥①④</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B.④①⑥②⑤③</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C.③⑤①④②⑥</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D.④②⑥①⑤③</w:t>
      </w:r>
    </w:p>
    <w:p w14:paraId="0923386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6.与上面语段观点最接近的一项是（   ）</w:t>
      </w:r>
    </w:p>
    <w:p w14:paraId="5509DCA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A.盖将自其变者而观之，则天地曾不能以一瞬；自其不变者而观之，则物与我皆无尽也。（苏轼《赤壁赋》）</w:t>
      </w:r>
    </w:p>
    <w:p w14:paraId="5DE8083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B.天不言而四时行，地不言而百物生。（李白《上安州裴长史书》）</w:t>
      </w:r>
    </w:p>
    <w:p w14:paraId="4EF7B53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C.万物并育而不相害，道并行而不相悖。（《礼记·中庸》）</w:t>
      </w:r>
    </w:p>
    <w:p w14:paraId="5AF0435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D.苟以天下之大，而从六国破亡之故事，是又在六国下矣。（苏洵《六国论》）</w:t>
      </w:r>
    </w:p>
    <w:p w14:paraId="77C07B5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阅读下面两首诗歌，完成各题。</w:t>
      </w:r>
    </w:p>
    <w:p w14:paraId="0C44A6C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甲</w:t>
      </w:r>
      <w:r>
        <w:rPr>
          <w:rFonts w:ascii="楷体" w:hAnsi="楷体" w:eastAsia="楷体" w:cs="楷体"/>
          <w:color w:val="000000"/>
          <w:sz w:val="24"/>
          <w:szCs w:val="24"/>
        </w:rPr>
        <w:t>】</w:t>
      </w:r>
    </w:p>
    <w:p w14:paraId="0810638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汪家庄的白杨</w:t>
      </w:r>
    </w:p>
    <w:p w14:paraId="7DE2249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刘年</w:t>
      </w:r>
    </w:p>
    <w:p w14:paraId="72B6818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起风了</w:t>
      </w:r>
    </w:p>
    <w:p w14:paraId="6E03EF8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水柳在摇，椿树在摇，棣棠在摇，板栗树也在摇</w:t>
      </w:r>
    </w:p>
    <w:p w14:paraId="7753C70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有鸟窝的白杨，摇动幅度最小</w:t>
      </w:r>
    </w:p>
    <w:p w14:paraId="14F1BF5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w:t>
      </w:r>
    </w:p>
    <w:p w14:paraId="055E196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寒食野望吟</w:t>
      </w:r>
    </w:p>
    <w:p w14:paraId="443EDE6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白居易</w:t>
      </w:r>
    </w:p>
    <w:p w14:paraId="1AAF191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乌啼鹊噪昏乔木，清明寒食谁家哭。</w:t>
      </w:r>
    </w:p>
    <w:p w14:paraId="4CBB528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风吹旷野纸钱飞，古墓垒垒春草绿。</w:t>
      </w:r>
    </w:p>
    <w:p w14:paraId="0B488C5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棠梨花映白杨树，尽是死生别离处。</w:t>
      </w:r>
    </w:p>
    <w:p w14:paraId="04651B4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冥冥重泉哭不闻，萧萧暮雨人归去。</w:t>
      </w:r>
    </w:p>
    <w:p w14:paraId="448D865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7.“鸟”是古诗词中的常见意象，【乙】诗首联中白居易用“乌”“鹊”两种鸟来抒发自己的情感。下列各项中，通过“鸟类”表达思乡情感的一项是（   ）</w:t>
      </w:r>
    </w:p>
    <w:p w14:paraId="780A742E">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A.百啭千声随意移，山花红紫树高低。始知锁向金笼听，不及林间自在啼。（欧阳修《画眉鸟》）</w:t>
      </w:r>
    </w:p>
    <w:p w14:paraId="0EB587E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B.羁鸟恋旧林，池鱼思故渊。开荒南野际，守拙归园田。（陶渊明《归园田居·其一》）</w:t>
      </w:r>
    </w:p>
    <w:p w14:paraId="6C9E4734">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C.单车欲问边，属国过居延。征蓬出汉塞，归雁入胡天。大漠孤烟直，长河落日圆。萧关逢候骑，都护在燕然。（王维《使至塞上》）</w:t>
      </w:r>
    </w:p>
    <w:p w14:paraId="72C9B16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D.红藕香残玉簟秋。轻解罗裳，独上兰舟。云中谁寄锦书来，雁字回时，月满西楼。（李清照《一剪梅》）</w:t>
      </w:r>
    </w:p>
    <w:p w14:paraId="7B8EE9E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8.下列对两首诗歌的赏析，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的一项是（   ）</w:t>
      </w:r>
    </w:p>
    <w:p w14:paraId="2C670D2A">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A.【甲】诗开篇以“起风了”三字简洁地设定了场景背景，以“水柳在摇，椿树在摇，棣棠在摇，板栗树也在摇”的排比句式，生动地描绘了一幅风起时万物摇曳的画面。</w:t>
      </w:r>
    </w:p>
    <w:p w14:paraId="5FA4772B">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B.【甲】诗中的白杨树可以视为一种坚韧、稳重与责任感的象征，鸟窝的存在象征着生命的脆弱与依赖，而白杨的轻微摇动则是对这份生命的温柔守护。</w:t>
      </w:r>
    </w:p>
    <w:p w14:paraId="7F5F6E99">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C.【乙】诗“棠梨花映白杨树”这一句中，诗人选择了棠梨花和白杨树两种自然意象，不仅形成了鲜明的视觉感受，还营造出一种清冷而又哀愁的意境。</w:t>
      </w:r>
    </w:p>
    <w:p w14:paraId="591EF312">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D.两首诗都以细腻的笔触，勾勒出凄清而又深沉的画面，富有哲理性和启发性，表达了对生命的珍视与敬畏，以及对逝去亲人的深深怀念。</w:t>
      </w:r>
    </w:p>
    <w:p w14:paraId="6522333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二、文言文阅读（本大题共5小题，共16分）</w:t>
      </w:r>
    </w:p>
    <w:p w14:paraId="0C7636A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阅读文字，完成下面小题。</w:t>
      </w:r>
    </w:p>
    <w:p w14:paraId="3D3BFD2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甲</w:t>
      </w:r>
      <w:r>
        <w:rPr>
          <w:rFonts w:ascii="楷体" w:hAnsi="楷体" w:eastAsia="楷体" w:cs="楷体"/>
          <w:color w:val="000000"/>
          <w:sz w:val="24"/>
          <w:szCs w:val="24"/>
        </w:rPr>
        <w:t>】昔者，李广之为将军，其材气超绝，汉之边将无出其</w:t>
      </w:r>
      <w:r>
        <w:rPr>
          <w:rFonts w:ascii="楷体" w:hAnsi="楷体" w:eastAsia="楷体" w:cs="楷体"/>
          <w:color w:val="000000"/>
          <w:sz w:val="24"/>
          <w:szCs w:val="24"/>
          <w:em w:val="dot"/>
        </w:rPr>
        <w:t>右</w:t>
      </w:r>
      <w:r>
        <w:rPr>
          <w:rFonts w:ascii="楷体" w:hAnsi="楷体" w:eastAsia="楷体" w:cs="楷体"/>
          <w:color w:val="000000"/>
          <w:sz w:val="24"/>
          <w:szCs w:val="24"/>
        </w:rPr>
        <w:t>者。盖以兵居郡者四十余年，以将军出塞者岁相继也，而大小之战七十余。遇以汉武之厚于赏功，自卫、霍之出，克敌而取侯封者数十百人。广之吏士</w:t>
      </w:r>
      <w:r>
        <w:rPr>
          <w:rFonts w:ascii="楷体" w:hAnsi="楷体" w:eastAsia="楷体" w:cs="楷体"/>
          <w:color w:val="000000"/>
          <w:sz w:val="24"/>
          <w:szCs w:val="24"/>
          <w:em w:val="dot"/>
        </w:rPr>
        <w:t>侯</w:t>
      </w:r>
      <w:r>
        <w:rPr>
          <w:rFonts w:ascii="楷体" w:hAnsi="楷体" w:eastAsia="楷体" w:cs="楷体"/>
          <w:color w:val="000000"/>
          <w:sz w:val="24"/>
          <w:szCs w:val="24"/>
        </w:rPr>
        <w:t>者亦且数辈，而广每至于败衄</w:t>
      </w:r>
      <w:r>
        <w:rPr>
          <w:rFonts w:ascii="Cambria Math" w:hAnsi="Cambria Math" w:eastAsia="Cambria Math" w:cs="Cambria Math"/>
          <w:color w:val="000000"/>
          <w:sz w:val="24"/>
          <w:szCs w:val="24"/>
          <w:vertAlign w:val="superscript"/>
        </w:rPr>
        <w:t>①</w:t>
      </w:r>
      <w:r>
        <w:rPr>
          <w:rFonts w:ascii="楷体" w:hAnsi="楷体" w:eastAsia="楷体" w:cs="楷体"/>
          <w:color w:val="000000"/>
          <w:sz w:val="24"/>
          <w:szCs w:val="24"/>
        </w:rPr>
        <w:t>废罪，无尺寸之功以取封爵，卒以失律自裁以当幕府之责。当时、后世之士，莫不共惜其材，而深哀其不偶</w:t>
      </w:r>
      <w:r>
        <w:rPr>
          <w:rFonts w:ascii="Cambria Math" w:hAnsi="Cambria Math" w:eastAsia="Cambria Math" w:cs="Cambria Math"/>
          <w:color w:val="000000"/>
          <w:sz w:val="24"/>
          <w:szCs w:val="24"/>
          <w:vertAlign w:val="superscript"/>
        </w:rPr>
        <w:t>②</w:t>
      </w:r>
      <w:r>
        <w:rPr>
          <w:rFonts w:ascii="楷体" w:hAnsi="楷体" w:eastAsia="楷体" w:cs="楷体"/>
          <w:color w:val="000000"/>
          <w:sz w:val="24"/>
          <w:szCs w:val="24"/>
        </w:rPr>
        <w:t>也。</w:t>
      </w:r>
    </w:p>
    <w:p w14:paraId="5C2EA3A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窃尝究之，以广之能而遂至于此者，由其治军不用纪律，此所以勋烈、爵赏皆所不与，而又继之以死也。</w:t>
      </w:r>
    </w:p>
    <w:p w14:paraId="7BB798E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广之治军，欲其人人之自安利也。至于部曲、顿舍、警严、管摄一切弛略，以便其私而专为恩，所谓军之纪律者，未尝用也。故当时称其宽缓不苛，士皆爱乐，而程不识乃谓：</w:t>
      </w:r>
      <w:r>
        <w:rPr>
          <w:rFonts w:ascii="宋体" w:hAnsi="宋体" w:eastAsia="宋体" w:cs="宋体"/>
          <w:color w:val="000000"/>
          <w:sz w:val="24"/>
          <w:szCs w:val="24"/>
        </w:rPr>
        <w:t>“</w:t>
      </w:r>
      <w:r>
        <w:rPr>
          <w:rFonts w:ascii="楷体" w:hAnsi="楷体" w:eastAsia="楷体" w:cs="楷体"/>
          <w:color w:val="000000"/>
          <w:sz w:val="24"/>
          <w:szCs w:val="24"/>
        </w:rPr>
        <w:t>士虽佚，乐为之死敌，然敌卒犯之，无以禁也。</w:t>
      </w:r>
      <w:r>
        <w:rPr>
          <w:rFonts w:ascii="宋体" w:hAnsi="宋体" w:eastAsia="宋体" w:cs="宋体"/>
          <w:color w:val="000000"/>
          <w:sz w:val="24"/>
          <w:szCs w:val="24"/>
        </w:rPr>
        <w:t>”</w:t>
      </w:r>
      <w:r>
        <w:rPr>
          <w:rFonts w:ascii="楷体" w:hAnsi="楷体" w:eastAsia="楷体" w:cs="楷体"/>
          <w:color w:val="000000"/>
          <w:sz w:val="24"/>
          <w:szCs w:val="24"/>
        </w:rPr>
        <w:t>此其恩不加令，而功之难必也。</w:t>
      </w:r>
    </w:p>
    <w:p w14:paraId="20810D8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（节选自《李广论》，有删改）</w:t>
      </w:r>
    </w:p>
    <w:p w14:paraId="06776A6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注</w:t>
      </w:r>
      <w:r>
        <w:rPr>
          <w:rFonts w:ascii="楷体" w:hAnsi="楷体" w:eastAsia="楷体" w:cs="楷体"/>
          <w:color w:val="000000"/>
          <w:sz w:val="24"/>
          <w:szCs w:val="24"/>
        </w:rPr>
        <w:t>】</w:t>
      </w:r>
      <w:r>
        <w:rPr>
          <w:rFonts w:hint="eastAsia" w:ascii="仿宋" w:hAnsi="仿宋" w:eastAsia="仿宋" w:cs="仿宋"/>
          <w:color w:val="000000"/>
          <w:sz w:val="24"/>
          <w:szCs w:val="24"/>
        </w:rPr>
        <w:t>①败衄（</w:t>
      </w:r>
      <w:r>
        <w:rPr>
          <w:rFonts w:hint="default" w:ascii="Times New Roman" w:hAnsi="Times New Roman" w:eastAsia="仿宋" w:cs="Times New Roman"/>
          <w:color w:val="000000"/>
          <w:sz w:val="24"/>
          <w:szCs w:val="24"/>
        </w:rPr>
        <w:t>nǜ</w:t>
      </w:r>
      <w:r>
        <w:rPr>
          <w:rFonts w:hint="eastAsia" w:ascii="仿宋" w:hAnsi="仿宋" w:eastAsia="仿宋" w:cs="仿宋"/>
          <w:color w:val="000000"/>
          <w:sz w:val="24"/>
          <w:szCs w:val="24"/>
        </w:rPr>
        <w:t>）：挫败损伤，多指战事失败。②不偶：这里指命运不好。</w:t>
      </w:r>
    </w:p>
    <w:p w14:paraId="42BF169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w:t>
      </w:r>
      <w:r>
        <w:rPr>
          <w:rFonts w:ascii="楷体" w:hAnsi="楷体" w:eastAsia="楷体" w:cs="楷体"/>
          <w:color w:val="000000"/>
          <w:sz w:val="24"/>
          <w:szCs w:val="24"/>
          <w:u w:val="wave"/>
        </w:rPr>
        <w:t>广廉得赏赐辄分其麾下饮食与士共之家无余财。</w:t>
      </w:r>
      <w:r>
        <w:rPr>
          <w:rFonts w:ascii="楷体" w:hAnsi="楷体" w:eastAsia="楷体" w:cs="楷体"/>
          <w:color w:val="000000"/>
          <w:sz w:val="24"/>
          <w:szCs w:val="24"/>
        </w:rPr>
        <w:t>广为人长，</w:t>
      </w:r>
      <w:r>
        <w:rPr>
          <w:rFonts w:ascii="楷体" w:hAnsi="楷体" w:eastAsia="楷体" w:cs="楷体"/>
          <w:color w:val="000000"/>
          <w:sz w:val="24"/>
          <w:szCs w:val="24"/>
          <w:em w:val="dot"/>
        </w:rPr>
        <w:t>猿</w:t>
      </w:r>
      <w:r>
        <w:rPr>
          <w:rFonts w:ascii="楷体" w:hAnsi="楷体" w:eastAsia="楷体" w:cs="楷体"/>
          <w:color w:val="000000"/>
          <w:sz w:val="24"/>
          <w:szCs w:val="24"/>
        </w:rPr>
        <w:t>臂，其善射亦天性也，虽其子孙他人学者，莫能及广。广讷口少言，与人居则画地为军陈，射阔狭</w:t>
      </w:r>
      <w:r>
        <w:rPr>
          <w:rFonts w:ascii="Cambria Math" w:hAnsi="Cambria Math" w:eastAsia="Cambria Math" w:cs="Cambria Math"/>
          <w:color w:val="000000"/>
          <w:sz w:val="24"/>
          <w:szCs w:val="24"/>
          <w:vertAlign w:val="superscript"/>
        </w:rPr>
        <w:t>①</w:t>
      </w:r>
      <w:r>
        <w:rPr>
          <w:rFonts w:ascii="楷体" w:hAnsi="楷体" w:eastAsia="楷体" w:cs="楷体"/>
          <w:color w:val="000000"/>
          <w:sz w:val="24"/>
          <w:szCs w:val="24"/>
        </w:rPr>
        <w:t>以饮。专以射为戏，竟死。广之将兵，乏绝之处，见水，士卒不尽饮，广不近水；士卒不尽食，广不尝食。宽缓不苛，士以此爱乐为用。其射，见敌急，非在数十步之内，</w:t>
      </w:r>
      <w:r>
        <w:rPr>
          <w:rFonts w:ascii="楷体" w:hAnsi="楷体" w:eastAsia="楷体" w:cs="楷体"/>
          <w:color w:val="000000"/>
          <w:sz w:val="24"/>
          <w:szCs w:val="24"/>
          <w:em w:val="dot"/>
        </w:rPr>
        <w:t>度</w:t>
      </w:r>
      <w:r>
        <w:rPr>
          <w:rFonts w:ascii="楷体" w:hAnsi="楷体" w:eastAsia="楷体" w:cs="楷体"/>
          <w:color w:val="000000"/>
          <w:sz w:val="24"/>
          <w:szCs w:val="24"/>
        </w:rPr>
        <w:t>不中不发，发即应弦而倒。用此，其将兵数困辱，其射猛兽亦为所伤云。</w:t>
      </w:r>
    </w:p>
    <w:p w14:paraId="785E92A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太史公曰：传曰</w:t>
      </w:r>
      <w:r>
        <w:rPr>
          <w:rFonts w:ascii="宋体" w:hAnsi="宋体" w:eastAsia="宋体" w:cs="宋体"/>
          <w:color w:val="000000"/>
          <w:sz w:val="24"/>
          <w:szCs w:val="24"/>
        </w:rPr>
        <w:t>“</w:t>
      </w:r>
      <w:r>
        <w:rPr>
          <w:rFonts w:ascii="楷体" w:hAnsi="楷体" w:eastAsia="楷体" w:cs="楷体"/>
          <w:color w:val="000000"/>
          <w:sz w:val="24"/>
          <w:szCs w:val="24"/>
        </w:rPr>
        <w:t>其身正，不令而行；其身不正，虽令不从</w:t>
      </w:r>
      <w:r>
        <w:rPr>
          <w:rFonts w:ascii="宋体" w:hAnsi="宋体" w:eastAsia="宋体" w:cs="宋体"/>
          <w:color w:val="000000"/>
          <w:sz w:val="24"/>
          <w:szCs w:val="24"/>
        </w:rPr>
        <w:t>”</w:t>
      </w:r>
      <w:r>
        <w:rPr>
          <w:rFonts w:ascii="楷体" w:hAnsi="楷体" w:eastAsia="楷体" w:cs="楷体"/>
          <w:color w:val="000000"/>
          <w:sz w:val="24"/>
          <w:szCs w:val="24"/>
        </w:rPr>
        <w:t>。其李将军之谓也？余睹李将军悛悛如鄙人，口不能道辞。及死之日，天下知与不知，皆为尽哀。彼其忠实心诚信于士大夫也？谚曰</w:t>
      </w:r>
      <w:r>
        <w:rPr>
          <w:rFonts w:ascii="宋体" w:hAnsi="宋体" w:eastAsia="宋体" w:cs="宋体"/>
          <w:color w:val="000000"/>
          <w:sz w:val="24"/>
          <w:szCs w:val="24"/>
        </w:rPr>
        <w:t>“</w:t>
      </w:r>
      <w:r>
        <w:rPr>
          <w:rFonts w:ascii="楷体" w:hAnsi="楷体" w:eastAsia="楷体" w:cs="楷体"/>
          <w:color w:val="000000"/>
          <w:sz w:val="24"/>
          <w:szCs w:val="24"/>
        </w:rPr>
        <w:t>桃李不言，下自成蹊</w:t>
      </w:r>
      <w:r>
        <w:rPr>
          <w:rFonts w:ascii="宋体" w:hAnsi="宋体" w:eastAsia="宋体" w:cs="宋体"/>
          <w:color w:val="000000"/>
          <w:sz w:val="24"/>
          <w:szCs w:val="24"/>
        </w:rPr>
        <w:t>”</w:t>
      </w:r>
      <w:r>
        <w:rPr>
          <w:rFonts w:ascii="楷体" w:hAnsi="楷体" w:eastAsia="楷体" w:cs="楷体"/>
          <w:color w:val="000000"/>
          <w:sz w:val="24"/>
          <w:szCs w:val="24"/>
        </w:rPr>
        <w:t>。此言虽小，可以谕大也。</w:t>
      </w:r>
    </w:p>
    <w:p w14:paraId="565AC1B3">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（节选自《史记·李将军列传》，有删改）</w:t>
      </w:r>
    </w:p>
    <w:p w14:paraId="409BEB6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注</w:t>
      </w:r>
      <w:r>
        <w:rPr>
          <w:rFonts w:ascii="楷体" w:hAnsi="楷体" w:eastAsia="楷体" w:cs="楷体"/>
          <w:color w:val="000000"/>
          <w:sz w:val="24"/>
          <w:szCs w:val="24"/>
        </w:rPr>
        <w:t>】</w:t>
      </w:r>
      <w:r>
        <w:rPr>
          <w:rFonts w:hint="eastAsia" w:ascii="仿宋" w:hAnsi="仿宋" w:eastAsia="仿宋" w:cs="仿宋"/>
          <w:color w:val="000000"/>
          <w:sz w:val="24"/>
          <w:szCs w:val="24"/>
        </w:rPr>
        <w:t>①阔狭：指军阵图宽的行列和窄的行列。古时比赛射军阵图，射中窄的行列为胜，射中宽的行列及不中都为负，负者罚酒。</w:t>
      </w:r>
    </w:p>
    <w:p w14:paraId="1198051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9.下列对加点实词含义的理解及相关内容的解说，</w:t>
      </w:r>
      <w:r>
        <w:rPr>
          <w:rFonts w:hint="eastAsia" w:ascii="宋体" w:hAnsi="宋体" w:eastAsia="宋体" w:cs="宋体"/>
          <w:color w:val="000000"/>
          <w:sz w:val="24"/>
          <w:szCs w:val="24"/>
          <w:em w:val="dot"/>
        </w:rPr>
        <w:t>不正确</w:t>
      </w:r>
      <w:r>
        <w:rPr>
          <w:rFonts w:hint="eastAsia" w:ascii="宋体" w:hAnsi="宋体" w:eastAsia="宋体" w:cs="宋体"/>
          <w:color w:val="000000"/>
          <w:sz w:val="24"/>
          <w:szCs w:val="24"/>
        </w:rPr>
        <w:t>的一项是（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3分</w:t>
      </w:r>
      <w:r>
        <w:rPr>
          <w:rFonts w:hint="eastAsia" w:ascii="宋体" w:hAnsi="宋体" w:cs="宋体"/>
          <w:color w:val="000000"/>
          <w:sz w:val="24"/>
          <w:szCs w:val="24"/>
          <w:lang w:eastAsia="zh-CN"/>
        </w:rPr>
        <w:t>）</w:t>
      </w:r>
    </w:p>
    <w:p w14:paraId="0DA965C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A.“右”表示较高的地位或等级，文中用“无出其</w:t>
      </w:r>
      <w:r>
        <w:rPr>
          <w:rFonts w:hint="eastAsia" w:ascii="宋体" w:hAnsi="宋体" w:eastAsia="宋体" w:cs="宋体"/>
          <w:color w:val="000000"/>
          <w:sz w:val="24"/>
          <w:szCs w:val="24"/>
          <w:em w:val="dot"/>
        </w:rPr>
        <w:t>右</w:t>
      </w:r>
      <w:r>
        <w:rPr>
          <w:rFonts w:hint="eastAsia" w:ascii="宋体" w:hAnsi="宋体" w:eastAsia="宋体" w:cs="宋体"/>
          <w:color w:val="000000"/>
          <w:sz w:val="24"/>
          <w:szCs w:val="24"/>
        </w:rPr>
        <w:t>”来夸赞李广才能出众，气概超群。</w:t>
      </w:r>
    </w:p>
    <w:p w14:paraId="53B1C172">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B.“广之吏士</w:t>
      </w:r>
      <w:r>
        <w:rPr>
          <w:rFonts w:hint="eastAsia" w:ascii="宋体" w:hAnsi="宋体" w:eastAsia="宋体" w:cs="宋体"/>
          <w:color w:val="000000"/>
          <w:sz w:val="24"/>
          <w:szCs w:val="24"/>
          <w:em w:val="dot"/>
        </w:rPr>
        <w:t>侯</w:t>
      </w:r>
      <w:r>
        <w:rPr>
          <w:rFonts w:hint="eastAsia" w:ascii="宋体" w:hAnsi="宋体" w:eastAsia="宋体" w:cs="宋体"/>
          <w:color w:val="000000"/>
          <w:sz w:val="24"/>
          <w:szCs w:val="24"/>
        </w:rPr>
        <w:t>者亦且数辈”的“侯”，原指古代五等爵位的第二等，此处活用作动词，指封侯。文中这句话表现李广功高却不被封侯的不公平待遇。</w:t>
      </w:r>
    </w:p>
    <w:p w14:paraId="0E7EC32D">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C.“广为人长，</w:t>
      </w:r>
      <w:r>
        <w:rPr>
          <w:rFonts w:hint="eastAsia" w:ascii="宋体" w:hAnsi="宋体" w:eastAsia="宋体" w:cs="宋体"/>
          <w:color w:val="000000"/>
          <w:sz w:val="24"/>
          <w:szCs w:val="24"/>
          <w:em w:val="dot"/>
        </w:rPr>
        <w:t>猿</w:t>
      </w:r>
      <w:r>
        <w:rPr>
          <w:rFonts w:hint="eastAsia" w:ascii="宋体" w:hAnsi="宋体" w:eastAsia="宋体" w:cs="宋体"/>
          <w:color w:val="000000"/>
          <w:sz w:val="24"/>
          <w:szCs w:val="24"/>
        </w:rPr>
        <w:t>臂”的“猿”，与“两岸猿声啼不住”的“猿”词义与用法相同，表现李广胳膊比常人长，天生擅长射箭。</w:t>
      </w:r>
    </w:p>
    <w:p w14:paraId="7ACC36F2">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w:t>
      </w:r>
      <w:r>
        <w:rPr>
          <w:rFonts w:hint="eastAsia" w:ascii="宋体" w:hAnsi="宋体" w:eastAsia="宋体" w:cs="宋体"/>
          <w:color w:val="000000"/>
          <w:sz w:val="24"/>
          <w:szCs w:val="24"/>
          <w:em w:val="dot"/>
        </w:rPr>
        <w:t>度</w:t>
      </w:r>
      <w:r>
        <w:rPr>
          <w:rFonts w:hint="eastAsia" w:ascii="宋体" w:hAnsi="宋体" w:eastAsia="宋体" w:cs="宋体"/>
          <w:color w:val="000000"/>
          <w:sz w:val="24"/>
          <w:szCs w:val="24"/>
        </w:rPr>
        <w:t>不中不发”的“度”，指估量，与《鸿门宴》中“度我至军中，公乃入”的“度”词义相同，足见李广善于把控放箭时机，体现出沉着冷静的决断力。</w:t>
      </w:r>
    </w:p>
    <w:p w14:paraId="3542318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10.下列加点虚词</w:t>
      </w:r>
      <w:r>
        <w:rPr>
          <w:rFonts w:hint="eastAsia" w:ascii="宋体" w:hAnsi="宋体" w:eastAsia="宋体" w:cs="宋体"/>
          <w:color w:val="000000"/>
          <w:position w:val="0"/>
          <w:sz w:val="24"/>
          <w:szCs w:val="24"/>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4"/>
          <w:szCs w:val="24"/>
        </w:rPr>
        <w:t>意义和用法相同的一项是（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3分</w:t>
      </w:r>
      <w:r>
        <w:rPr>
          <w:rFonts w:hint="eastAsia" w:ascii="宋体" w:hAnsi="宋体" w:cs="宋体"/>
          <w:color w:val="000000"/>
          <w:sz w:val="24"/>
          <w:szCs w:val="24"/>
          <w:lang w:eastAsia="zh-CN"/>
        </w:rPr>
        <w:t>）</w:t>
      </w:r>
    </w:p>
    <w:p w14:paraId="46B52DE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A.广</w:t>
      </w:r>
      <w:r>
        <w:rPr>
          <w:rFonts w:hint="eastAsia" w:ascii="宋体" w:hAnsi="宋体" w:eastAsia="宋体" w:cs="宋体"/>
          <w:color w:val="000000"/>
          <w:sz w:val="24"/>
          <w:szCs w:val="24"/>
          <w:em w:val="dot"/>
        </w:rPr>
        <w:t>之</w:t>
      </w:r>
      <w:r>
        <w:rPr>
          <w:rFonts w:hint="eastAsia" w:ascii="宋体" w:hAnsi="宋体" w:eastAsia="宋体" w:cs="宋体"/>
          <w:color w:val="000000"/>
          <w:sz w:val="24"/>
          <w:szCs w:val="24"/>
        </w:rPr>
        <w:t xml:space="preserve">治军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蚓无爪牙</w:t>
      </w:r>
      <w:r>
        <w:rPr>
          <w:rFonts w:hint="eastAsia" w:ascii="宋体" w:hAnsi="宋体" w:eastAsia="宋体" w:cs="宋体"/>
          <w:color w:val="000000"/>
          <w:sz w:val="24"/>
          <w:szCs w:val="24"/>
          <w:em w:val="dot"/>
        </w:rPr>
        <w:t>之</w:t>
      </w:r>
      <w:r>
        <w:rPr>
          <w:rFonts w:hint="eastAsia" w:ascii="宋体" w:hAnsi="宋体" w:eastAsia="宋体" w:cs="宋体"/>
          <w:color w:val="000000"/>
          <w:sz w:val="24"/>
          <w:szCs w:val="24"/>
        </w:rPr>
        <w:t>利</w:t>
      </w:r>
    </w:p>
    <w:p w14:paraId="48F95E3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B.士以此爱乐</w:t>
      </w:r>
      <w:r>
        <w:rPr>
          <w:rFonts w:hint="eastAsia" w:ascii="宋体" w:hAnsi="宋体" w:eastAsia="宋体" w:cs="宋体"/>
          <w:color w:val="000000"/>
          <w:sz w:val="24"/>
          <w:szCs w:val="24"/>
          <w:em w:val="dot"/>
        </w:rPr>
        <w:t>为</w:t>
      </w:r>
      <w:r>
        <w:rPr>
          <w:rFonts w:hint="eastAsia" w:ascii="宋体" w:hAnsi="宋体" w:eastAsia="宋体" w:cs="宋体"/>
          <w:color w:val="000000"/>
          <w:sz w:val="24"/>
          <w:szCs w:val="24"/>
        </w:rPr>
        <w:t>用        庖丁</w:t>
      </w:r>
      <w:r>
        <w:rPr>
          <w:rFonts w:hint="eastAsia" w:ascii="宋体" w:hAnsi="宋体" w:eastAsia="宋体" w:cs="宋体"/>
          <w:color w:val="000000"/>
          <w:sz w:val="24"/>
          <w:szCs w:val="24"/>
          <w:em w:val="dot"/>
        </w:rPr>
        <w:t>为</w:t>
      </w:r>
      <w:r>
        <w:rPr>
          <w:rFonts w:hint="eastAsia" w:ascii="宋体" w:hAnsi="宋体" w:eastAsia="宋体" w:cs="宋体"/>
          <w:color w:val="000000"/>
          <w:sz w:val="24"/>
          <w:szCs w:val="24"/>
        </w:rPr>
        <w:t>文惠君解牛</w:t>
      </w:r>
    </w:p>
    <w:p w14:paraId="0E96EEE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C.可</w:t>
      </w:r>
      <w:r>
        <w:rPr>
          <w:rFonts w:hint="eastAsia" w:ascii="宋体" w:hAnsi="宋体" w:eastAsia="宋体" w:cs="宋体"/>
          <w:color w:val="000000"/>
          <w:sz w:val="24"/>
          <w:szCs w:val="24"/>
          <w:em w:val="dot"/>
        </w:rPr>
        <w:t>以</w:t>
      </w:r>
      <w:r>
        <w:rPr>
          <w:rFonts w:hint="eastAsia" w:ascii="宋体" w:hAnsi="宋体" w:eastAsia="宋体" w:cs="宋体"/>
          <w:color w:val="000000"/>
          <w:sz w:val="24"/>
          <w:szCs w:val="24"/>
        </w:rPr>
        <w:t xml:space="preserve">谕大也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不赂者</w:t>
      </w:r>
      <w:r>
        <w:rPr>
          <w:rFonts w:hint="eastAsia" w:ascii="宋体" w:hAnsi="宋体" w:eastAsia="宋体" w:cs="宋体"/>
          <w:color w:val="000000"/>
          <w:sz w:val="24"/>
          <w:szCs w:val="24"/>
          <w:em w:val="dot"/>
        </w:rPr>
        <w:t>以</w:t>
      </w:r>
      <w:r>
        <w:rPr>
          <w:rFonts w:hint="eastAsia" w:ascii="宋体" w:hAnsi="宋体" w:eastAsia="宋体" w:cs="宋体"/>
          <w:color w:val="000000"/>
          <w:sz w:val="24"/>
          <w:szCs w:val="24"/>
        </w:rPr>
        <w:t>赂者丧</w:t>
      </w:r>
    </w:p>
    <w:p w14:paraId="7524878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D.应弦</w:t>
      </w:r>
      <w:r>
        <w:rPr>
          <w:rFonts w:hint="eastAsia" w:ascii="宋体" w:hAnsi="宋体" w:eastAsia="宋体" w:cs="宋体"/>
          <w:color w:val="000000"/>
          <w:sz w:val="24"/>
          <w:szCs w:val="24"/>
          <w:em w:val="dot"/>
        </w:rPr>
        <w:t>而</w:t>
      </w:r>
      <w:r>
        <w:rPr>
          <w:rFonts w:hint="eastAsia" w:ascii="宋体" w:hAnsi="宋体" w:eastAsia="宋体" w:cs="宋体"/>
          <w:color w:val="000000"/>
          <w:sz w:val="24"/>
          <w:szCs w:val="24"/>
        </w:rPr>
        <w:t xml:space="preserve">倒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项王按剑</w:t>
      </w:r>
      <w:r>
        <w:rPr>
          <w:rFonts w:hint="eastAsia" w:ascii="宋体" w:hAnsi="宋体" w:eastAsia="宋体" w:cs="宋体"/>
          <w:color w:val="000000"/>
          <w:sz w:val="24"/>
          <w:szCs w:val="24"/>
          <w:em w:val="dot"/>
        </w:rPr>
        <w:t>而</w:t>
      </w:r>
      <w:r>
        <w:rPr>
          <w:rFonts w:hint="eastAsia" w:ascii="宋体" w:hAnsi="宋体" w:eastAsia="宋体" w:cs="宋体"/>
          <w:color w:val="000000"/>
          <w:sz w:val="24"/>
          <w:szCs w:val="24"/>
        </w:rPr>
        <w:t>跽曰</w:t>
      </w:r>
    </w:p>
    <w:p w14:paraId="6EF8B37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11.对下列句子的句式判断和语意理解，正确的一项是（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3分</w:t>
      </w:r>
      <w:r>
        <w:rPr>
          <w:rFonts w:hint="eastAsia" w:ascii="宋体" w:hAnsi="宋体" w:cs="宋体"/>
          <w:color w:val="000000"/>
          <w:sz w:val="24"/>
          <w:szCs w:val="24"/>
          <w:lang w:eastAsia="zh-CN"/>
        </w:rPr>
        <w:t>）</w:t>
      </w:r>
    </w:p>
    <w:p w14:paraId="234B7DD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A.“天下知与不知，皆为尽哀”——省略句，意为“天下人不论认识（他）的还是不认识（他）的，都为（他）尽情哀痛”。</w:t>
      </w:r>
    </w:p>
    <w:p w14:paraId="0D65350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B.虽其子孙他人学者——定语后置句，意为“虽然有向他人学习的子孙”。</w:t>
      </w:r>
    </w:p>
    <w:p w14:paraId="11A830F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C.用此，其将兵数困辱，其射猛兽亦为所伤云——被动句，意为“因为这个，他带兵多次围困（敌兵），他射猛兽，猛兽也被他射伤”。</w:t>
      </w:r>
    </w:p>
    <w:p w14:paraId="19CFB8D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D.其李将军之谓也——主谓倒装句，意为“这就是说的李将军”。</w:t>
      </w:r>
    </w:p>
    <w:p w14:paraId="7C35FB1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12.对文中画波浪线句子的断句，正确的一项是（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3分</w:t>
      </w:r>
      <w:r>
        <w:rPr>
          <w:rFonts w:hint="eastAsia" w:ascii="宋体" w:hAnsi="宋体" w:cs="宋体"/>
          <w:color w:val="000000"/>
          <w:sz w:val="24"/>
          <w:szCs w:val="24"/>
          <w:lang w:eastAsia="zh-CN"/>
        </w:rPr>
        <w:t>）</w:t>
      </w:r>
    </w:p>
    <w:p w14:paraId="180E3CF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A.广廉/得赏赐辄分/其麾下饮食与士共之/家无余财。</w:t>
      </w:r>
    </w:p>
    <w:p w14:paraId="7F61306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B.广廉/得赏赐辄分其麾下/饮食与士共之/家无余财。</w:t>
      </w:r>
    </w:p>
    <w:p w14:paraId="18403F3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C.广廉得赏赐辄分/其麾下饮食与士共/之家无余财。</w:t>
      </w:r>
    </w:p>
    <w:p w14:paraId="667F20A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D.广廉得赏赐/辄分其麾下/饮食与士共之/家无余财。</w:t>
      </w:r>
    </w:p>
    <w:p w14:paraId="59529C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13.李广的治军方式是怎样的？两则材料对此的态度有何不同？请结合材料加以概括。</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4分</w:t>
      </w:r>
      <w:r>
        <w:rPr>
          <w:rFonts w:hint="eastAsia" w:ascii="宋体" w:hAnsi="宋体" w:cs="宋体"/>
          <w:color w:val="000000"/>
          <w:sz w:val="24"/>
          <w:szCs w:val="24"/>
          <w:lang w:eastAsia="zh-CN"/>
        </w:rPr>
        <w:t>）</w:t>
      </w:r>
    </w:p>
    <w:p w14:paraId="6426CF2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3261D92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86AA4E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A0FE8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CC7C39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三、文字表述题（本大题共1小题，共12分）</w:t>
      </w:r>
    </w:p>
    <w:p w14:paraId="4A43283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 2025年年初，</w:t>
      </w:r>
      <w:r>
        <w:rPr>
          <w:rFonts w:hint="default" w:ascii="Times New Roman" w:hAnsi="Times New Roman" w:eastAsia="宋体" w:cs="Times New Roman"/>
          <w:color w:val="000000"/>
          <w:sz w:val="24"/>
          <w:szCs w:val="24"/>
        </w:rPr>
        <w:t>DeepSeek</w:t>
      </w:r>
      <w:r>
        <w:rPr>
          <w:rFonts w:hint="eastAsia" w:ascii="宋体" w:hAnsi="宋体" w:eastAsia="宋体" w:cs="宋体"/>
          <w:color w:val="000000"/>
          <w:sz w:val="24"/>
          <w:szCs w:val="24"/>
        </w:rPr>
        <w:t>引爆全网。光明职校开展关于AI的讨论活动，请你参与并完成下列三项任务。</w:t>
      </w:r>
    </w:p>
    <w:p w14:paraId="03A996C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（1）下面是小兴同学所写的讨论稿中的一段，请你为他补写空白处的诗文。（正楷书写，</w:t>
      </w:r>
      <w:r>
        <w:rPr>
          <w:rFonts w:hint="eastAsia" w:ascii="宋体" w:hAnsi="宋体" w:eastAsia="宋体" w:cs="宋体"/>
          <w:color w:val="000000"/>
          <w:sz w:val="24"/>
          <w:szCs w:val="24"/>
          <w:em w:val="dot"/>
        </w:rPr>
        <w:t>任选2句</w:t>
      </w:r>
      <w:r>
        <w:rPr>
          <w:rFonts w:hint="eastAsia" w:ascii="宋体" w:hAnsi="宋体" w:eastAsia="宋体" w:cs="宋体"/>
          <w:color w:val="000000"/>
          <w:sz w:val="24"/>
          <w:szCs w:val="24"/>
        </w:rPr>
        <w:t>）</w:t>
      </w:r>
    </w:p>
    <w:p w14:paraId="1562748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在历史发展进程中，人们一直在探索如何利用外物来提升自我。清代曹雪芹在《红楼梦》中用“好风凭借力，</w:t>
      </w:r>
      <w:r>
        <w:rPr>
          <w:rFonts w:hint="eastAsia" w:ascii="宋体" w:hAnsi="宋体" w:eastAsia="宋体" w:cs="宋体"/>
          <w:color w:val="000000"/>
          <w:sz w:val="24"/>
          <w:szCs w:val="24"/>
          <w:u w:val="none"/>
        </w:rPr>
        <w:t>①</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”，表达了借助外力来提升自己的境界和成就的愿望；《诗经·小雅·鹤鸣》中“</w:t>
      </w:r>
      <w:r>
        <w:rPr>
          <w:rFonts w:hint="eastAsia" w:ascii="宋体" w:hAnsi="宋体" w:eastAsia="宋体" w:cs="宋体"/>
          <w:color w:val="000000"/>
          <w:sz w:val="24"/>
          <w:szCs w:val="24"/>
          <w:u w:val="none"/>
        </w:rPr>
        <w:t>②</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none"/>
        </w:rPr>
        <w:t>③</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”，意思是别的山上的石头，能够用来琢磨玉器，隐含了通过借鉴和学习他人之长来提升自己的意思；荀子在《劝学》中用“</w:t>
      </w:r>
      <w:r>
        <w:rPr>
          <w:rFonts w:hint="eastAsia" w:ascii="宋体" w:hAnsi="宋体" w:eastAsia="宋体" w:cs="宋体"/>
          <w:color w:val="000000"/>
          <w:sz w:val="24"/>
          <w:szCs w:val="24"/>
          <w:u w:val="none"/>
        </w:rPr>
        <w:t>④</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，善假于物也”强调了善于利用外部资源和条件的重要性。</w:t>
      </w:r>
    </w:p>
    <w:p w14:paraId="7D3D22EE">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讨论会上，小加讲述了自己的一段经历：使用</w:t>
      </w:r>
      <w:r>
        <w:rPr>
          <w:rFonts w:hint="default" w:ascii="Times New Roman" w:hAnsi="Times New Roman" w:eastAsia="宋体" w:cs="Times New Roman"/>
          <w:color w:val="000000"/>
          <w:sz w:val="24"/>
          <w:szCs w:val="24"/>
        </w:rPr>
        <w:t>DeepSeek</w:t>
      </w:r>
      <w:r>
        <w:rPr>
          <w:rFonts w:hint="eastAsia" w:ascii="宋体" w:hAnsi="宋体" w:eastAsia="宋体" w:cs="宋体"/>
          <w:color w:val="000000"/>
          <w:sz w:val="24"/>
          <w:szCs w:val="24"/>
        </w:rPr>
        <w:t>创作一首诗歌，居然不到一分钟就完成了，质量似乎还超越了自己耗费整整三天创作的同题诗。对此小加陷入了深深的迷惘：AI时代，人类的创作还有意义吗？请把你的看法分享给小加。注意：观点明确，语言得体，不超过120字。</w:t>
      </w:r>
    </w:p>
    <w:p w14:paraId="43D2A10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0087C6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372409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A8430E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116DE67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（3）学校文学社开展颁奖词写作比赛。假设中国IT界拟将“年度AI风云人物奖”颁给</w:t>
      </w:r>
      <w:r>
        <w:rPr>
          <w:rFonts w:hint="default" w:ascii="Times New Roman" w:hAnsi="Times New Roman" w:eastAsia="宋体" w:cs="Times New Roman"/>
          <w:color w:val="000000"/>
          <w:sz w:val="24"/>
          <w:szCs w:val="24"/>
        </w:rPr>
        <w:t>DeepSeek</w:t>
      </w:r>
      <w:r>
        <w:rPr>
          <w:rFonts w:hint="eastAsia" w:ascii="宋体" w:hAnsi="宋体" w:eastAsia="宋体" w:cs="宋体"/>
          <w:color w:val="000000"/>
          <w:sz w:val="24"/>
          <w:szCs w:val="24"/>
        </w:rPr>
        <w:t>创始人梁文锋，请你根据下面的人物名片，为梁文锋写一段颁奖词。要求：使用一种修辞手法（该句下面画波浪线并标注修辞名称），语言得体连贯，不超过150字。</w:t>
      </w:r>
    </w:p>
    <w:tbl>
      <w:tblPr>
        <w:tblStyle w:val="4"/>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81"/>
      </w:tblGrid>
      <w:tr w14:paraId="2B46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8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8DCA9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梁文锋个人名片</w:t>
            </w:r>
          </w:p>
          <w:p w14:paraId="0FCC35D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color w:val="000000"/>
                <w:sz w:val="24"/>
                <w:szCs w:val="24"/>
              </w:rPr>
            </w:pPr>
            <w:r>
              <w:rPr>
                <w:rFonts w:ascii="Times New Roman" w:hAnsi="Times New Roman" w:eastAsia="Times New Roman" w:cs="Times New Roman"/>
                <w:color w:val="000000"/>
                <w:sz w:val="24"/>
                <w:szCs w:val="24"/>
              </w:rPr>
              <w:t>2023</w:t>
            </w:r>
            <w:r>
              <w:rPr>
                <w:rFonts w:ascii="楷体" w:hAnsi="楷体" w:eastAsia="楷体" w:cs="楷体"/>
                <w:color w:val="000000"/>
                <w:sz w:val="24"/>
                <w:szCs w:val="24"/>
              </w:rPr>
              <w:t>年，梁文锋创立了杭州深度求索人工智能基础技术研究有限公司，专注于</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大模型的研究和开发。</w:t>
            </w:r>
            <w:r>
              <w:rPr>
                <w:rFonts w:ascii="Times New Roman" w:hAnsi="Times New Roman" w:eastAsia="Times New Roman" w:cs="Times New Roman"/>
                <w:color w:val="000000"/>
                <w:sz w:val="24"/>
                <w:szCs w:val="24"/>
              </w:rPr>
              <w:t>2024</w:t>
            </w:r>
            <w:r>
              <w:rPr>
                <w:rFonts w:ascii="楷体" w:hAnsi="楷体" w:eastAsia="楷体" w:cs="楷体"/>
                <w:color w:val="000000"/>
                <w:sz w:val="24"/>
                <w:szCs w:val="24"/>
              </w:rPr>
              <w:t>年</w:t>
            </w:r>
            <w:r>
              <w:rPr>
                <w:rFonts w:ascii="Times New Roman" w:hAnsi="Times New Roman" w:eastAsia="Times New Roman" w:cs="Times New Roman"/>
                <w:color w:val="000000"/>
                <w:sz w:val="24"/>
                <w:szCs w:val="24"/>
              </w:rPr>
              <w:t>12</w:t>
            </w:r>
            <w:r>
              <w:rPr>
                <w:rFonts w:ascii="楷体" w:hAnsi="楷体" w:eastAsia="楷体" w:cs="楷体"/>
                <w:color w:val="000000"/>
                <w:sz w:val="24"/>
                <w:szCs w:val="24"/>
              </w:rPr>
              <w:t>月</w:t>
            </w:r>
            <w:r>
              <w:rPr>
                <w:rFonts w:ascii="Times New Roman" w:hAnsi="Times New Roman" w:eastAsia="Times New Roman" w:cs="Times New Roman"/>
                <w:color w:val="000000"/>
                <w:sz w:val="24"/>
                <w:szCs w:val="24"/>
              </w:rPr>
              <w:t>26</w:t>
            </w:r>
            <w:r>
              <w:rPr>
                <w:rFonts w:ascii="楷体" w:hAnsi="楷体" w:eastAsia="楷体" w:cs="楷体"/>
                <w:color w:val="000000"/>
                <w:sz w:val="24"/>
                <w:szCs w:val="24"/>
              </w:rPr>
              <w:t>日，</w:t>
            </w:r>
            <w:r>
              <w:rPr>
                <w:rFonts w:ascii="Times New Roman" w:hAnsi="Times New Roman" w:eastAsia="Times New Roman" w:cs="Times New Roman"/>
                <w:color w:val="000000"/>
                <w:sz w:val="24"/>
                <w:szCs w:val="24"/>
              </w:rPr>
              <w:t>DeepSeek</w:t>
            </w:r>
            <w:r>
              <w:rPr>
                <w:rFonts w:ascii="楷体" w:hAnsi="楷体" w:eastAsia="楷体" w:cs="楷体"/>
                <w:color w:val="000000"/>
                <w:sz w:val="24"/>
                <w:szCs w:val="24"/>
              </w:rPr>
              <w:t>发布了开源</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模型</w:t>
            </w:r>
            <w:r>
              <w:rPr>
                <w:rFonts w:ascii="Times New Roman" w:hAnsi="Times New Roman" w:eastAsia="Times New Roman" w:cs="Times New Roman"/>
                <w:color w:val="000000"/>
                <w:sz w:val="24"/>
                <w:szCs w:val="24"/>
              </w:rPr>
              <w:t>DeepSeek-V3</w:t>
            </w:r>
            <w:r>
              <w:rPr>
                <w:rFonts w:ascii="楷体" w:hAnsi="楷体" w:eastAsia="楷体" w:cs="楷体"/>
                <w:color w:val="000000"/>
                <w:sz w:val="24"/>
                <w:szCs w:val="24"/>
              </w:rPr>
              <w:t>，以其高性价比和创新性模型架构引起了国内外</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圈和科技圈的广泛关注。</w:t>
            </w:r>
          </w:p>
          <w:p w14:paraId="3CFEB9F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color w:val="000000"/>
                <w:sz w:val="24"/>
                <w:szCs w:val="24"/>
              </w:rPr>
            </w:pPr>
            <w:r>
              <w:rPr>
                <w:rFonts w:ascii="Times New Roman" w:hAnsi="Times New Roman" w:eastAsia="Times New Roman" w:cs="Times New Roman"/>
                <w:color w:val="000000"/>
                <w:sz w:val="24"/>
                <w:szCs w:val="24"/>
              </w:rPr>
              <w:t>DeepSeek-V2</w:t>
            </w:r>
            <w:r>
              <w:rPr>
                <w:rFonts w:ascii="楷体" w:hAnsi="楷体" w:eastAsia="楷体" w:cs="楷体"/>
                <w:color w:val="000000"/>
                <w:sz w:val="24"/>
                <w:szCs w:val="24"/>
              </w:rPr>
              <w:t>和</w:t>
            </w:r>
            <w:r>
              <w:rPr>
                <w:rFonts w:ascii="Times New Roman" w:hAnsi="Times New Roman" w:eastAsia="Times New Roman" w:cs="Times New Roman"/>
                <w:color w:val="000000"/>
                <w:sz w:val="24"/>
                <w:szCs w:val="24"/>
              </w:rPr>
              <w:t>DeepSeek-V3</w:t>
            </w:r>
            <w:r>
              <w:rPr>
                <w:rFonts w:ascii="楷体" w:hAnsi="楷体" w:eastAsia="楷体" w:cs="楷体"/>
                <w:color w:val="000000"/>
                <w:sz w:val="24"/>
                <w:szCs w:val="24"/>
              </w:rPr>
              <w:t>实现了</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大模型的突破，在自然语言处理和数学能力上表现出色，特别是在性价比方面具有显著优势，打破了西方大公司在</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领域的垄断地位。</w:t>
            </w:r>
          </w:p>
          <w:p w14:paraId="70B76EA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color w:val="000000"/>
                <w:sz w:val="24"/>
                <w:szCs w:val="24"/>
              </w:rPr>
            </w:pPr>
            <w:r>
              <w:rPr>
                <w:rFonts w:ascii="楷体" w:hAnsi="楷体" w:eastAsia="楷体" w:cs="楷体"/>
                <w:color w:val="000000"/>
                <w:sz w:val="24"/>
                <w:szCs w:val="24"/>
              </w:rPr>
              <w:t>梁文锋对知识充满渴望，具有前瞻性和创新精神。他亲自参与产品研发，与团队一起攻克技术难题，是一位坚定的技术理想主义者。他坚信</w:t>
            </w:r>
            <w:r>
              <w:rPr>
                <w:rFonts w:ascii="宋体" w:hAnsi="宋体" w:eastAsia="宋体" w:cs="宋体"/>
                <w:color w:val="000000"/>
                <w:sz w:val="24"/>
                <w:szCs w:val="24"/>
              </w:rPr>
              <w:t>“</w:t>
            </w:r>
            <w:r>
              <w:rPr>
                <w:rFonts w:ascii="楷体" w:hAnsi="楷体" w:eastAsia="楷体" w:cs="楷体"/>
                <w:color w:val="000000"/>
                <w:sz w:val="24"/>
                <w:szCs w:val="24"/>
              </w:rPr>
              <w:t>人工智能一定会改变世界</w:t>
            </w:r>
            <w:r>
              <w:rPr>
                <w:rFonts w:ascii="宋体" w:hAnsi="宋体" w:eastAsia="宋体" w:cs="宋体"/>
                <w:color w:val="000000"/>
                <w:sz w:val="24"/>
                <w:szCs w:val="24"/>
              </w:rPr>
              <w:t>”</w:t>
            </w:r>
            <w:r>
              <w:rPr>
                <w:rFonts w:ascii="楷体" w:hAnsi="楷体" w:eastAsia="楷体" w:cs="楷体"/>
                <w:color w:val="000000"/>
                <w:sz w:val="24"/>
                <w:szCs w:val="24"/>
              </w:rPr>
              <w:t>，并致力于推动AI技术的普惠化。</w:t>
            </w:r>
            <w:r>
              <w:rPr>
                <w:rFonts w:ascii="Times New Roman" w:hAnsi="Times New Roman" w:eastAsia="Times New Roman" w:cs="Times New Roman"/>
                <w:color w:val="000000"/>
                <w:sz w:val="24"/>
                <w:szCs w:val="24"/>
              </w:rPr>
              <w:t>DeepSeek</w:t>
            </w:r>
            <w:r>
              <w:rPr>
                <w:rFonts w:ascii="楷体" w:hAnsi="楷体" w:eastAsia="楷体" w:cs="楷体"/>
                <w:color w:val="000000"/>
                <w:sz w:val="24"/>
                <w:szCs w:val="24"/>
              </w:rPr>
              <w:t>坚持开源策略，分享关键技术和训练细节，认为真正的竞争力在于团队的成长和经验的积累。</w:t>
            </w:r>
          </w:p>
        </w:tc>
      </w:tr>
    </w:tbl>
    <w:p w14:paraId="625C825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1DB3A98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05CD46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08D6B82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777805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356563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CE8581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四、媒体文阅读（本大题共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小题，共</w:t>
      </w:r>
      <w:r>
        <w:rPr>
          <w:rFonts w:ascii="Times New Roman" w:hAnsi="Times New Roman" w:eastAsia="Times New Roman" w:cs="Times New Roman"/>
          <w:b/>
          <w:color w:val="000000"/>
          <w:sz w:val="24"/>
          <w:szCs w:val="24"/>
        </w:rPr>
        <w:t>18</w:t>
      </w:r>
      <w:r>
        <w:rPr>
          <w:rFonts w:ascii="宋体" w:hAnsi="宋体" w:eastAsia="宋体" w:cs="宋体"/>
          <w:b/>
          <w:color w:val="000000"/>
          <w:sz w:val="24"/>
          <w:szCs w:val="24"/>
        </w:rPr>
        <w:t>分）</w:t>
      </w:r>
    </w:p>
    <w:p w14:paraId="4ECAF30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阅读文字，完成下面小题。</w:t>
      </w:r>
    </w:p>
    <w:p w14:paraId="15DF4A4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hint="eastAsia" w:ascii="黑体" w:hAnsi="黑体" w:eastAsia="黑体" w:cs="黑体"/>
          <w:b w:val="0"/>
          <w:bCs w:val="0"/>
          <w:color w:val="000000"/>
          <w:sz w:val="24"/>
          <w:szCs w:val="24"/>
        </w:rPr>
        <w:t>材料一</w:t>
      </w:r>
      <w:r>
        <w:rPr>
          <w:rFonts w:ascii="楷体" w:hAnsi="楷体" w:eastAsia="楷体" w:cs="楷体"/>
          <w:color w:val="000000"/>
          <w:sz w:val="24"/>
          <w:szCs w:val="24"/>
        </w:rPr>
        <w:t>：</w:t>
      </w:r>
    </w:p>
    <w:p w14:paraId="60F709C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Times New Roman" w:hAnsi="Times New Roman" w:eastAsia="Times New Roman" w:cs="Times New Roman"/>
          <w:color w:val="000000"/>
          <w:sz w:val="24"/>
          <w:szCs w:val="24"/>
        </w:rPr>
        <w:t>2024</w:t>
      </w:r>
      <w:r>
        <w:rPr>
          <w:rFonts w:ascii="楷体" w:hAnsi="楷体" w:eastAsia="楷体" w:cs="楷体"/>
          <w:color w:val="000000"/>
          <w:sz w:val="24"/>
          <w:szCs w:val="24"/>
        </w:rPr>
        <w:t>年</w:t>
      </w:r>
      <w:r>
        <w:rPr>
          <w:rFonts w:ascii="Times New Roman" w:hAnsi="Times New Roman" w:eastAsia="Times New Roman" w:cs="Times New Roman"/>
          <w:color w:val="000000"/>
          <w:sz w:val="24"/>
          <w:szCs w:val="24"/>
        </w:rPr>
        <w:t>12</w:t>
      </w:r>
      <w:r>
        <w:rPr>
          <w:rFonts w:ascii="楷体" w:hAnsi="楷体" w:eastAsia="楷体" w:cs="楷体"/>
          <w:color w:val="000000"/>
          <w:sz w:val="24"/>
          <w:szCs w:val="24"/>
        </w:rPr>
        <w:t>月</w:t>
      </w:r>
      <w:r>
        <w:rPr>
          <w:rFonts w:ascii="Times New Roman" w:hAnsi="Times New Roman" w:eastAsia="Times New Roman" w:cs="Times New Roman"/>
          <w:color w:val="000000"/>
          <w:sz w:val="24"/>
          <w:szCs w:val="24"/>
        </w:rPr>
        <w:t>4</w:t>
      </w:r>
      <w:r>
        <w:rPr>
          <w:rFonts w:ascii="楷体" w:hAnsi="楷体" w:eastAsia="楷体" w:cs="楷体"/>
          <w:color w:val="000000"/>
          <w:sz w:val="24"/>
          <w:szCs w:val="24"/>
        </w:rPr>
        <w:t>日，我国申报的</w:t>
      </w:r>
      <w:r>
        <w:rPr>
          <w:rFonts w:ascii="宋体" w:hAnsi="宋体" w:eastAsia="宋体" w:cs="宋体"/>
          <w:color w:val="000000"/>
          <w:sz w:val="24"/>
          <w:szCs w:val="24"/>
        </w:rPr>
        <w:t>“</w:t>
      </w:r>
      <w:r>
        <w:rPr>
          <w:rFonts w:ascii="楷体" w:hAnsi="楷体" w:eastAsia="楷体" w:cs="楷体"/>
          <w:color w:val="000000"/>
          <w:sz w:val="24"/>
          <w:szCs w:val="24"/>
        </w:rPr>
        <w:t>春节——中国人庆祝传统新年的社会实践</w:t>
      </w:r>
      <w:r>
        <w:rPr>
          <w:rFonts w:ascii="宋体" w:hAnsi="宋体" w:eastAsia="宋体" w:cs="宋体"/>
          <w:color w:val="000000"/>
          <w:sz w:val="24"/>
          <w:szCs w:val="24"/>
        </w:rPr>
        <w:t>”</w:t>
      </w:r>
      <w:r>
        <w:rPr>
          <w:rFonts w:ascii="楷体" w:hAnsi="楷体" w:eastAsia="楷体" w:cs="楷体"/>
          <w:color w:val="000000"/>
          <w:sz w:val="24"/>
          <w:szCs w:val="24"/>
        </w:rPr>
        <w:t>通过评审，列入联合国教科文组织人类非物质文化遗产代表作名录。春节是中华文化中最重要的传统节日之一。春节从历史深处走来，经由时间积淀形成了丰富的习俗活动——如祭祖、祭灶、扫房、拜年、贴春联、穿新衣、放爆竹、逛庙会等。</w:t>
      </w:r>
    </w:p>
    <w:p w14:paraId="31A0FF9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不同地方、不同民族的年俗多种多样，但都蕴含着注重亲情、祈望国泰民安的美好愿景以及向往和美生活的理想追求。这些代代相传的民俗活动，寄托着中国人民对未来美好生活的殷切期望，承载着中华文化和平、和睦、和谐的理念。中国人既追求人与人之间的团结与和谐，也追求人与自然的和谐。岁月流转，春节习俗也一直处于变化当中，从压岁钱到电子红包，从见面拜年到电话、视频拜年，从逛庙会到在文博场馆过大年</w:t>
      </w:r>
      <w:r>
        <w:rPr>
          <w:rFonts w:ascii="宋体" w:hAnsi="宋体" w:eastAsia="宋体" w:cs="宋体"/>
          <w:color w:val="000000"/>
          <w:sz w:val="24"/>
          <w:szCs w:val="24"/>
        </w:rPr>
        <w:t>……</w:t>
      </w:r>
      <w:r>
        <w:rPr>
          <w:rFonts w:ascii="楷体" w:hAnsi="楷体" w:eastAsia="楷体" w:cs="楷体"/>
          <w:color w:val="000000"/>
          <w:sz w:val="24"/>
          <w:szCs w:val="24"/>
        </w:rPr>
        <w:t>春节习俗跨越时空、绵延赓续、历久弥新，一直保持着旺盛的生命力。</w:t>
      </w:r>
    </w:p>
    <w:p w14:paraId="5D7C4CC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春节不仅是中国的，也是世界的。据不完全统计，近</w:t>
      </w:r>
      <w:r>
        <w:rPr>
          <w:rFonts w:ascii="Times New Roman" w:hAnsi="Times New Roman" w:eastAsia="Times New Roman" w:cs="Times New Roman"/>
          <w:color w:val="000000"/>
          <w:sz w:val="24"/>
          <w:szCs w:val="24"/>
        </w:rPr>
        <w:t>20</w:t>
      </w:r>
      <w:r>
        <w:rPr>
          <w:rFonts w:ascii="楷体" w:hAnsi="楷体" w:eastAsia="楷体" w:cs="楷体"/>
          <w:color w:val="000000"/>
          <w:sz w:val="24"/>
          <w:szCs w:val="24"/>
        </w:rPr>
        <w:t>个国家将春节作为法定节假日，全球约五分之一的人口以不同形式庆祝农历新年，春节民俗活动已走进近</w:t>
      </w:r>
      <w:r>
        <w:rPr>
          <w:rFonts w:ascii="Times New Roman" w:hAnsi="Times New Roman" w:eastAsia="Times New Roman" w:cs="Times New Roman"/>
          <w:color w:val="000000"/>
          <w:sz w:val="24"/>
          <w:szCs w:val="24"/>
        </w:rPr>
        <w:t>200</w:t>
      </w:r>
      <w:r>
        <w:rPr>
          <w:rFonts w:ascii="楷体" w:hAnsi="楷体" w:eastAsia="楷体" w:cs="楷体"/>
          <w:color w:val="000000"/>
          <w:sz w:val="24"/>
          <w:szCs w:val="24"/>
        </w:rPr>
        <w:t>个国家和地区，成为全球性文化盛事。对全球华人而言，春节不仅是一个节日，更是一条文化传承的纽带，一座连接故乡情感的桥梁；对海外民众来说，春节已经成为了解中华文化、促进文明互鉴的重要平台。</w:t>
      </w:r>
    </w:p>
    <w:p w14:paraId="5360A9E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近年来，春节已成为世界普遍接受、认同和欣赏的中华文化符号。每逢春节，一些国家政要、国际机构领导人都会发表祝词，庆祝春节的活动也会在全球各地举行，为海外民众沉浸式感受中华文化魅力提供了契机。去年</w:t>
      </w:r>
      <w:r>
        <w:rPr>
          <w:rFonts w:ascii="Times New Roman" w:hAnsi="Times New Roman" w:eastAsia="Times New Roman" w:cs="Times New Roman"/>
          <w:color w:val="000000"/>
          <w:sz w:val="24"/>
          <w:szCs w:val="24"/>
        </w:rPr>
        <w:t>12</w:t>
      </w:r>
      <w:r>
        <w:rPr>
          <w:rFonts w:ascii="楷体" w:hAnsi="楷体" w:eastAsia="楷体" w:cs="楷体"/>
          <w:color w:val="000000"/>
          <w:sz w:val="24"/>
          <w:szCs w:val="24"/>
        </w:rPr>
        <w:t>月，第</w:t>
      </w:r>
      <w:r>
        <w:rPr>
          <w:rFonts w:ascii="Times New Roman" w:hAnsi="Times New Roman" w:eastAsia="Times New Roman" w:cs="Times New Roman"/>
          <w:color w:val="000000"/>
          <w:sz w:val="24"/>
          <w:szCs w:val="24"/>
        </w:rPr>
        <w:t>78</w:t>
      </w:r>
      <w:r>
        <w:rPr>
          <w:rFonts w:ascii="楷体" w:hAnsi="楷体" w:eastAsia="楷体" w:cs="楷体"/>
          <w:color w:val="000000"/>
          <w:sz w:val="24"/>
          <w:szCs w:val="24"/>
        </w:rPr>
        <w:t>届联合国大会协商一致通过决议，将春节（农历新年）确定为联合国假日。这不仅展现了中华文化的传播力和影响力，还体现了联合国倡导的多元、包容文化价值理念，更促进了世界不同文明的交流互鉴。</w:t>
      </w:r>
    </w:p>
    <w:p w14:paraId="27161655">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（选自赵晓霞《春节申遗成功：让世界共享这份和美》）</w:t>
      </w:r>
    </w:p>
    <w:p w14:paraId="2FD8300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hint="eastAsia" w:ascii="黑体" w:hAnsi="黑体" w:eastAsia="黑体" w:cs="黑体"/>
          <w:color w:val="000000"/>
          <w:sz w:val="24"/>
          <w:szCs w:val="24"/>
        </w:rPr>
        <w:t>材料二</w:t>
      </w:r>
      <w:r>
        <w:rPr>
          <w:rFonts w:ascii="楷体" w:hAnsi="楷体" w:eastAsia="楷体" w:cs="楷体"/>
          <w:color w:val="000000"/>
          <w:sz w:val="24"/>
          <w:szCs w:val="24"/>
        </w:rPr>
        <w:t>：</w:t>
      </w:r>
    </w:p>
    <w:p w14:paraId="5C70127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一个民族性的节日仪典能在世界范围内传播，必然具有庄重而鲜明的仪式形式、丰富而深刻的文化符号意义，同时在当今的消费社会，打造广为流通的节日文化产品也是其传播的重要标志。春节目前在全球的传播已极具</w:t>
      </w:r>
      <w:r>
        <w:rPr>
          <w:rFonts w:ascii="宋体" w:hAnsi="宋体" w:eastAsia="宋体" w:cs="宋体"/>
          <w:color w:val="000000"/>
          <w:sz w:val="24"/>
          <w:szCs w:val="24"/>
        </w:rPr>
        <w:t>“</w:t>
      </w:r>
      <w:r>
        <w:rPr>
          <w:rFonts w:ascii="楷体" w:hAnsi="楷体" w:eastAsia="楷体" w:cs="楷体"/>
          <w:color w:val="000000"/>
          <w:sz w:val="24"/>
          <w:szCs w:val="24"/>
        </w:rPr>
        <w:t>世界性节日</w:t>
      </w:r>
      <w:r>
        <w:rPr>
          <w:rFonts w:ascii="宋体" w:hAnsi="宋体" w:eastAsia="宋体" w:cs="宋体"/>
          <w:color w:val="000000"/>
          <w:sz w:val="24"/>
          <w:szCs w:val="24"/>
        </w:rPr>
        <w:t>”</w:t>
      </w:r>
      <w:r>
        <w:rPr>
          <w:rFonts w:ascii="楷体" w:hAnsi="楷体" w:eastAsia="楷体" w:cs="楷体"/>
          <w:color w:val="000000"/>
          <w:sz w:val="24"/>
          <w:szCs w:val="24"/>
        </w:rPr>
        <w:t>的气象，这是不争的事实，但较之于某些西方节日还有差距。在漫长的演化史中，春节形成了迎送灶王神、屋宇净化清洁、贴春联、除夕守岁、放爆竹、祭祀天地和祖先、舞龙舞狮等系列民俗，这些民俗无疑都发挥着宗教象征、祛病驱邪、表演娱乐等社会功能，形成中国春节特有的</w:t>
      </w:r>
      <w:r>
        <w:rPr>
          <w:rFonts w:ascii="宋体" w:hAnsi="宋体" w:eastAsia="宋体" w:cs="宋体"/>
          <w:color w:val="000000"/>
          <w:sz w:val="24"/>
          <w:szCs w:val="24"/>
        </w:rPr>
        <w:t>“</w:t>
      </w:r>
      <w:r>
        <w:rPr>
          <w:rFonts w:ascii="楷体" w:hAnsi="楷体" w:eastAsia="楷体" w:cs="楷体"/>
          <w:color w:val="000000"/>
          <w:sz w:val="24"/>
          <w:szCs w:val="24"/>
        </w:rPr>
        <w:t>复合式</w:t>
      </w:r>
      <w:r>
        <w:rPr>
          <w:rFonts w:ascii="宋体" w:hAnsi="宋体" w:eastAsia="宋体" w:cs="宋体"/>
          <w:color w:val="000000"/>
          <w:sz w:val="24"/>
          <w:szCs w:val="24"/>
        </w:rPr>
        <w:t>”</w:t>
      </w:r>
      <w:r>
        <w:rPr>
          <w:rFonts w:ascii="楷体" w:hAnsi="楷体" w:eastAsia="楷体" w:cs="楷体"/>
          <w:color w:val="000000"/>
          <w:sz w:val="24"/>
          <w:szCs w:val="24"/>
        </w:rPr>
        <w:t>仪式和文化符号链条。</w:t>
      </w:r>
    </w:p>
    <w:p w14:paraId="3F52B8A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然而，从国际传播的角度而言，节日仪式不仅要求其隆重而庄严，也要求其具有简明的</w:t>
      </w:r>
      <w:r>
        <w:rPr>
          <w:rFonts w:ascii="宋体" w:hAnsi="宋体" w:eastAsia="宋体" w:cs="宋体"/>
          <w:color w:val="000000"/>
          <w:sz w:val="24"/>
          <w:szCs w:val="24"/>
        </w:rPr>
        <w:t>“</w:t>
      </w:r>
      <w:r>
        <w:rPr>
          <w:rFonts w:ascii="楷体" w:hAnsi="楷体" w:eastAsia="楷体" w:cs="楷体"/>
          <w:color w:val="000000"/>
          <w:sz w:val="24"/>
          <w:szCs w:val="24"/>
        </w:rPr>
        <w:t>可操作性</w:t>
      </w:r>
      <w:r>
        <w:rPr>
          <w:rFonts w:ascii="宋体" w:hAnsi="宋体" w:eastAsia="宋体" w:cs="宋体"/>
          <w:color w:val="000000"/>
          <w:sz w:val="24"/>
          <w:szCs w:val="24"/>
        </w:rPr>
        <w:t>”</w:t>
      </w:r>
      <w:r>
        <w:rPr>
          <w:rFonts w:ascii="楷体" w:hAnsi="楷体" w:eastAsia="楷体" w:cs="楷体"/>
          <w:color w:val="000000"/>
          <w:sz w:val="24"/>
          <w:szCs w:val="24"/>
        </w:rPr>
        <w:t>，从而更易于传播和接受，而春节习俗、礼仪的复合、多元性在表达传统文化丰富性的同时也造成了其意义的某种驳杂和模糊性。而作为国际传播的主体，海外华人对春节传统的传承必然与当地文化及现实移民生活相融合而产生</w:t>
      </w:r>
      <w:r>
        <w:rPr>
          <w:rFonts w:ascii="宋体" w:hAnsi="宋体" w:eastAsia="宋体" w:cs="宋体"/>
          <w:color w:val="000000"/>
          <w:sz w:val="24"/>
          <w:szCs w:val="24"/>
        </w:rPr>
        <w:t>“</w:t>
      </w:r>
      <w:r>
        <w:rPr>
          <w:rFonts w:ascii="楷体" w:hAnsi="楷体" w:eastAsia="楷体" w:cs="楷体"/>
          <w:color w:val="000000"/>
          <w:sz w:val="24"/>
          <w:szCs w:val="24"/>
        </w:rPr>
        <w:t>变体</w:t>
      </w:r>
      <w:r>
        <w:rPr>
          <w:rFonts w:ascii="宋体" w:hAnsi="宋体" w:eastAsia="宋体" w:cs="宋体"/>
          <w:color w:val="000000"/>
          <w:sz w:val="24"/>
          <w:szCs w:val="24"/>
        </w:rPr>
        <w:t>”</w:t>
      </w:r>
      <w:r>
        <w:rPr>
          <w:rFonts w:ascii="楷体" w:hAnsi="楷体" w:eastAsia="楷体" w:cs="楷体"/>
          <w:color w:val="000000"/>
          <w:sz w:val="24"/>
          <w:szCs w:val="24"/>
        </w:rPr>
        <w:t>，更加重了其意义的复杂多样。</w:t>
      </w:r>
    </w:p>
    <w:p w14:paraId="7D6070A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当前，春节的国际传播还存在文化符号缺乏整合与提炼、节日文化产品开发意识和力度不够等问题。如</w:t>
      </w:r>
      <w:r>
        <w:rPr>
          <w:rFonts w:ascii="宋体" w:hAnsi="宋体" w:eastAsia="宋体" w:cs="宋体"/>
          <w:color w:val="000000"/>
          <w:sz w:val="24"/>
          <w:szCs w:val="24"/>
        </w:rPr>
        <w:t>“</w:t>
      </w:r>
      <w:r>
        <w:rPr>
          <w:rFonts w:ascii="楷体" w:hAnsi="楷体" w:eastAsia="楷体" w:cs="楷体"/>
          <w:color w:val="000000"/>
          <w:sz w:val="24"/>
          <w:szCs w:val="24"/>
        </w:rPr>
        <w:t>文化符号</w:t>
      </w:r>
      <w:r>
        <w:rPr>
          <w:rFonts w:ascii="宋体" w:hAnsi="宋体" w:eastAsia="宋体" w:cs="宋体"/>
          <w:color w:val="000000"/>
          <w:sz w:val="24"/>
          <w:szCs w:val="24"/>
        </w:rPr>
        <w:t>”</w:t>
      </w:r>
      <w:r>
        <w:rPr>
          <w:rFonts w:ascii="楷体" w:hAnsi="楷体" w:eastAsia="楷体" w:cs="楷体"/>
          <w:color w:val="000000"/>
          <w:sz w:val="24"/>
          <w:szCs w:val="24"/>
        </w:rPr>
        <w:t>，这是节日流行和传播的关键内容，而十二生肖是目前最受国内外民众喜爱的动物形象，不仅具有深厚的历法纪年等传统文化内涵，也蕴含着生态等当代理念，可作为春节的首个文化符号固定下来，同时精简、提炼汉字、书法、歌曲等其他春节民俗，与十二生肖结合，每年一轮换，形成中国春节仪式、符号和文化产品的年度组合，做好策略、规划，提前进行推广，在当下应是促进春节进一步国际传播的一条行之有效的路径，从而切实地为春节实现真正的国际化作出贡献。</w:t>
      </w:r>
    </w:p>
    <w:p w14:paraId="1C9E39F1">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（选自宋志明《春节的国际传播：让世界分享“中国年”——基于华人移民的视角》）</w:t>
      </w:r>
    </w:p>
    <w:p w14:paraId="3FA70AB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hint="eastAsia" w:ascii="黑体" w:hAnsi="黑体" w:eastAsia="黑体" w:cs="黑体"/>
          <w:color w:val="000000"/>
          <w:sz w:val="24"/>
          <w:szCs w:val="24"/>
        </w:rPr>
        <w:t>材料三</w:t>
      </w:r>
      <w:r>
        <w:rPr>
          <w:rFonts w:ascii="楷体" w:hAnsi="楷体" w:eastAsia="楷体" w:cs="楷体"/>
          <w:color w:val="000000"/>
          <w:sz w:val="24"/>
          <w:szCs w:val="24"/>
        </w:rPr>
        <w:t>：</w:t>
      </w:r>
    </w:p>
    <w:p w14:paraId="28BAD9D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在中国的文化符号体系中，</w:t>
      </w:r>
      <w:r>
        <w:rPr>
          <w:rFonts w:ascii="宋体" w:hAnsi="宋体" w:eastAsia="宋体" w:cs="宋体"/>
          <w:color w:val="000000"/>
          <w:sz w:val="24"/>
          <w:szCs w:val="24"/>
        </w:rPr>
        <w:t>“</w:t>
      </w:r>
      <w:r>
        <w:rPr>
          <w:rFonts w:ascii="楷体" w:hAnsi="楷体" w:eastAsia="楷体" w:cs="楷体"/>
          <w:color w:val="000000"/>
          <w:sz w:val="24"/>
          <w:szCs w:val="24"/>
        </w:rPr>
        <w:t>春节</w:t>
      </w:r>
      <w:r>
        <w:rPr>
          <w:rFonts w:ascii="宋体" w:hAnsi="宋体" w:eastAsia="宋体" w:cs="宋体"/>
          <w:color w:val="000000"/>
          <w:sz w:val="24"/>
          <w:szCs w:val="24"/>
        </w:rPr>
        <w:t>”</w:t>
      </w:r>
      <w:r>
        <w:rPr>
          <w:rFonts w:ascii="楷体" w:hAnsi="楷体" w:eastAsia="楷体" w:cs="楷体"/>
          <w:color w:val="000000"/>
          <w:sz w:val="24"/>
          <w:szCs w:val="24"/>
        </w:rPr>
        <w:t>是最具代表性的民俗节庆符号。在海外传播过程中，以社交短视频为代表的数字媒介对传统文化符号的传播带来冲击，春节文化符号的传播需要适应新媒体平台的特征。在国际环境下，我们应当创新中国文化符号的内容生产与呈现方式，更新春节文化符号传播手段，使其更富有吸引力。</w:t>
      </w:r>
    </w:p>
    <w:p w14:paraId="6DF9FC3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艺术介入</w:t>
      </w:r>
      <w:r>
        <w:rPr>
          <w:rFonts w:ascii="宋体" w:hAnsi="宋体" w:eastAsia="宋体" w:cs="宋体"/>
          <w:color w:val="000000"/>
          <w:sz w:val="24"/>
          <w:szCs w:val="24"/>
        </w:rPr>
        <w:t>”</w:t>
      </w:r>
      <w:r>
        <w:rPr>
          <w:rFonts w:ascii="楷体" w:hAnsi="楷体" w:eastAsia="楷体" w:cs="楷体"/>
          <w:color w:val="000000"/>
          <w:sz w:val="24"/>
          <w:szCs w:val="24"/>
        </w:rPr>
        <w:t>指的是以艺术为手段，借助春节平台，生产出更多的与中国文化元素相关的文化内容，从而避免春节传播长期停留在特定的传统符号上，形成刻板印象或使人产生审美疲劳。在中国春节的全球传播过程中，多元的艺术形式与欢乐的节日氛围具有极高的适配度，从而使艺术活动成为春节蕴含的团圆欢乐价值观念的理想传播载体。近年来，春节符号国际传播的艺术形式日趋多元。在文化符号的国际传播过程中，以文化艺术为代表的柔性文化更具吸引力，由于艺术具有天然的感染力，能够有效引起海外受众的情感共鸣，因此其在文化符号的国际传播中的重要性日益显著。通过在海外各地举办的春节音乐会、春节戏曲表演、春节年画展览、春节剪纸艺术展览等艺术活动，海外民众获得了亲身参与中国春节活动的机会，也在艺术之美中达到了心灵共振和情感互动。</w:t>
      </w:r>
    </w:p>
    <w:p w14:paraId="5B75546F">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（选自范红、苏筱《艺术介入与春节文化符号的国际传播》，有删改）</w:t>
      </w:r>
    </w:p>
    <w:p w14:paraId="283A3DF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 xml:space="preserve">15. </w:t>
      </w:r>
      <w:r>
        <w:rPr>
          <w:rFonts w:ascii="宋体" w:hAnsi="宋体" w:eastAsia="宋体" w:cs="宋体"/>
          <w:color w:val="000000"/>
          <w:sz w:val="24"/>
          <w:szCs w:val="24"/>
        </w:rPr>
        <w:t>结合材料内容，下列对图表的解读</w:t>
      </w:r>
      <w:r>
        <w:rPr>
          <w:rFonts w:ascii="宋体" w:hAnsi="宋体" w:eastAsia="宋体" w:cs="宋体"/>
          <w:color w:val="000000"/>
          <w:sz w:val="24"/>
          <w:szCs w:val="24"/>
          <w:em w:val="dot"/>
        </w:rPr>
        <w:t>不恰当</w:t>
      </w:r>
      <w:r>
        <w:rPr>
          <w:rFonts w:ascii="宋体" w:hAnsi="宋体" w:eastAsia="宋体" w:cs="宋体"/>
          <w:color w:val="000000"/>
          <w:sz w:val="24"/>
          <w:szCs w:val="24"/>
        </w:rPr>
        <w:t>的一项是（   ）</w:t>
      </w:r>
    </w:p>
    <w:p w14:paraId="054A0EF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color w:val="000000"/>
          <w:sz w:val="24"/>
          <w:szCs w:val="24"/>
        </w:rPr>
        <w:drawing>
          <wp:inline distT="0" distB="0" distL="114300" distR="114300">
            <wp:extent cx="5238750" cy="1875155"/>
            <wp:effectExtent l="0" t="0" r="0" b="10795"/>
            <wp:docPr id="100003" name="图片 100003"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7oGcZrkBz7NAx1ODbqMbQ=="/>
                    <pic:cNvPicPr>
                      <a:picLocks noChangeAspect="1"/>
                    </pic:cNvPicPr>
                  </pic:nvPicPr>
                  <pic:blipFill>
                    <a:blip r:embed="rId8"/>
                    <a:stretch>
                      <a:fillRect/>
                    </a:stretch>
                  </pic:blipFill>
                  <pic:spPr>
                    <a:xfrm>
                      <a:off x="0" y="0"/>
                      <a:ext cx="5238750" cy="1875555"/>
                    </a:xfrm>
                    <a:prstGeom prst="rect">
                      <a:avLst/>
                    </a:prstGeom>
                  </pic:spPr>
                </pic:pic>
              </a:graphicData>
            </a:graphic>
          </wp:inline>
        </w:drawing>
      </w:r>
    </w:p>
    <w:p w14:paraId="755FF3E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 xml:space="preserve">  </w:t>
      </w:r>
      <w:bookmarkStart w:id="0" w:name="_GoBack"/>
      <w:r>
        <w:rPr>
          <w:rFonts w:hint="eastAsia" w:ascii="黑体" w:hAnsi="黑体" w:eastAsia="黑体" w:cs="黑体"/>
          <w:color w:val="000000"/>
          <w:sz w:val="24"/>
          <w:szCs w:val="24"/>
        </w:rPr>
        <w:t>某网络平台上春节故事的内容构成</w:t>
      </w:r>
      <w:bookmarkEnd w:id="0"/>
    </w:p>
    <w:tbl>
      <w:tblPr>
        <w:tblStyle w:val="4"/>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3"/>
        <w:gridCol w:w="8266"/>
      </w:tblGrid>
      <w:tr w14:paraId="165A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F4CC0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故事类型</w:t>
            </w:r>
          </w:p>
        </w:tc>
        <w:tc>
          <w:tcPr>
            <w:tcW w:w="8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2C8E8C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故事母题</w:t>
            </w:r>
          </w:p>
        </w:tc>
      </w:tr>
      <w:tr w14:paraId="5669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0F923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岁时类</w:t>
            </w:r>
          </w:p>
        </w:tc>
        <w:tc>
          <w:tcPr>
            <w:tcW w:w="8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D4FDA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忙年、迎年、打尘、守岁、生肖纪年、除夕封门、初一开门炮仗</w:t>
            </w:r>
          </w:p>
        </w:tc>
      </w:tr>
      <w:tr w14:paraId="4A69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0704C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祭祀类</w:t>
            </w:r>
          </w:p>
        </w:tc>
        <w:tc>
          <w:tcPr>
            <w:tcW w:w="8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E8B19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祭祖、祭灶、请财神、年夜饭、拜年、拜长辈、压岁钱</w:t>
            </w:r>
          </w:p>
        </w:tc>
      </w:tr>
      <w:tr w14:paraId="223C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842001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团聚类</w:t>
            </w:r>
          </w:p>
        </w:tc>
        <w:tc>
          <w:tcPr>
            <w:tcW w:w="8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A40FAD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贴春联、贴年画、贴</w:t>
            </w:r>
            <w:r>
              <w:rPr>
                <w:rFonts w:ascii="宋体" w:hAnsi="宋体" w:eastAsia="宋体" w:cs="宋体"/>
                <w:color w:val="000000"/>
                <w:sz w:val="24"/>
                <w:szCs w:val="24"/>
              </w:rPr>
              <w:t>“</w:t>
            </w:r>
            <w:r>
              <w:rPr>
                <w:rFonts w:ascii="楷体" w:hAnsi="楷体" w:eastAsia="楷体" w:cs="楷体"/>
                <w:color w:val="000000"/>
                <w:sz w:val="24"/>
                <w:szCs w:val="24"/>
              </w:rPr>
              <w:t>福</w:t>
            </w:r>
            <w:r>
              <w:rPr>
                <w:rFonts w:ascii="宋体" w:hAnsi="宋体" w:eastAsia="宋体" w:cs="宋体"/>
                <w:color w:val="000000"/>
                <w:sz w:val="24"/>
                <w:szCs w:val="24"/>
              </w:rPr>
              <w:t>”</w:t>
            </w:r>
            <w:r>
              <w:rPr>
                <w:rFonts w:ascii="楷体" w:hAnsi="楷体" w:eastAsia="楷体" w:cs="楷体"/>
                <w:color w:val="000000"/>
                <w:sz w:val="24"/>
                <w:szCs w:val="24"/>
              </w:rPr>
              <w:t>字、剪窗花、春运、春晚</w:t>
            </w:r>
          </w:p>
        </w:tc>
      </w:tr>
      <w:tr w14:paraId="34A8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0AF3A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喜庆类</w:t>
            </w:r>
          </w:p>
        </w:tc>
        <w:tc>
          <w:tcPr>
            <w:tcW w:w="826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A8974D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红灯笼、中国结、放烟花、放鞭炮、逛庙会、吃年糕、吃汤圆、聚会、旅游</w:t>
            </w:r>
          </w:p>
        </w:tc>
      </w:tr>
    </w:tbl>
    <w:p w14:paraId="49BB464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A.2024春晚新媒体直播用户规模达7.95亿人，直播收视次数16.89亿次，相比去年，直播用户规模比直播收视次数增长更快。</w:t>
      </w:r>
    </w:p>
    <w:p w14:paraId="64A4211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B.在2024年新媒体端，“竖屏看春晚”直播不管是播放量，还是与去年同期相比的增长率，都远远低于春晚相关视频点播。</w:t>
      </w:r>
    </w:p>
    <w:p w14:paraId="7EF2FE2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C.中国春节故事大致分为四个主题：充满农耕色彩的岁时主题、极富仪式感的祭祀主题、世俗性的团聚和喜庆主题。</w:t>
      </w:r>
    </w:p>
    <w:p w14:paraId="37EE870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D.春节故事母题内容丰富，大都与年俗有关，体现了文化多元统一性的特点，可供不同的传播主体有更多的选择。</w:t>
      </w:r>
    </w:p>
    <w:p w14:paraId="625D664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16.下列对材料相关内容的理解和分析，正确的一项是（   ）</w:t>
      </w:r>
    </w:p>
    <w:p w14:paraId="76EB461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A.一个民族性的节日仪典能否在世界广为传播，取决于它是否具有庄重而鲜明的仪式形式和丰富深刻的文化符号意义。</w:t>
      </w:r>
    </w:p>
    <w:p w14:paraId="26BC695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B.在漫长的演化史中，春节凭借具有宗教象征、祛病驱邪、表演娱乐等社会功能的各类民俗活动，形成了特有的文化符号链条。</w:t>
      </w:r>
    </w:p>
    <w:p w14:paraId="6ABD188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C.十二生肖是春节首个已经被固定下来的文化符号，因为它不仅拥有受民众喜爱的动物形象，具有历法纪年等传统文化内涵，也蕴含着生态等当代理念。</w:t>
      </w:r>
    </w:p>
    <w:p w14:paraId="4521EA3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D.由于艺术具有天然的感染力，在文化符号的国际传播过程中，以文化艺术为代表的柔性文化更具吸引力，最能有效引起海外受众的情感共鸣。</w:t>
      </w:r>
    </w:p>
    <w:p w14:paraId="5FD761C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17.下列春节活动</w:t>
      </w:r>
      <w:r>
        <w:rPr>
          <w:rFonts w:hint="eastAsia" w:asciiTheme="minorEastAsia" w:hAnsiTheme="minorEastAsia" w:eastAsiaTheme="minorEastAsia" w:cstheme="minorEastAsia"/>
          <w:color w:val="000000"/>
          <w:sz w:val="24"/>
          <w:szCs w:val="24"/>
          <w:em w:val="dot"/>
        </w:rPr>
        <w:t>不属于</w:t>
      </w:r>
      <w:r>
        <w:rPr>
          <w:rFonts w:hint="eastAsia" w:asciiTheme="minorEastAsia" w:hAnsiTheme="minorEastAsia" w:eastAsiaTheme="minorEastAsia" w:cstheme="minorEastAsia"/>
          <w:color w:val="000000"/>
          <w:sz w:val="24"/>
          <w:szCs w:val="24"/>
        </w:rPr>
        <w:t>“艺术介入”的一项是（   ）</w:t>
      </w:r>
    </w:p>
    <w:p w14:paraId="4B51BE5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A.中央美术学院自2015年以来连续数年在美国主办“欢乐春节·艺术中国汇”系列活动，开展了一系列视觉艺术与音乐相结合的文化活动。</w:t>
      </w:r>
    </w:p>
    <w:p w14:paraId="1D747B7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B.文化剧情舞蹈节目《舞千年》在春节临近之际推出了新春特辑《新春成书夜》，为来自各地的观众们带来了新春色彩的视听盛宴。</w:t>
      </w:r>
    </w:p>
    <w:p w14:paraId="7773C2C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C.某短视频平台发起“拜年红包”“集福卡拜年”等活动，并开展“我在××集年味”“温暖中国年”等一系列与春节习俗相关的活动。</w:t>
      </w:r>
    </w:p>
    <w:p w14:paraId="5B1896A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D.某知名古筝博主在春节期间，身着红色汉服在法国演奏了《恭喜恭喜》《好运来》等新春贺岁古筝曲，赢得了法国当地民众的连连喝彩。</w:t>
      </w:r>
    </w:p>
    <w:p w14:paraId="1DACA25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18.结合材料一，简要概括春节申遗成功的原因。</w:t>
      </w:r>
    </w:p>
    <w:p w14:paraId="4D10B65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3053BD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007AFE9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E7B129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CA2EED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1E7C09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19.根据材料，分析造成下面现象</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原因，并就如何推动春节在国外得到更好的传承和传播，提出你的建议。</w:t>
      </w:r>
    </w:p>
    <w:p w14:paraId="57DBAEC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天地大祭</w:t>
      </w:r>
      <w:r>
        <w:rPr>
          <w:rFonts w:ascii="宋体" w:hAnsi="宋体" w:eastAsia="宋体" w:cs="宋体"/>
          <w:color w:val="000000"/>
          <w:sz w:val="24"/>
          <w:szCs w:val="24"/>
        </w:rPr>
        <w:t>”</w:t>
      </w:r>
      <w:r>
        <w:rPr>
          <w:rFonts w:ascii="楷体" w:hAnsi="楷体" w:eastAsia="楷体" w:cs="楷体"/>
          <w:color w:val="000000"/>
          <w:sz w:val="24"/>
          <w:szCs w:val="24"/>
        </w:rPr>
        <w:t>是春节传统的祭祀活动，祭拜</w:t>
      </w:r>
      <w:r>
        <w:rPr>
          <w:rFonts w:ascii="宋体" w:hAnsi="宋体" w:eastAsia="宋体" w:cs="宋体"/>
          <w:color w:val="000000"/>
          <w:sz w:val="24"/>
          <w:szCs w:val="24"/>
        </w:rPr>
        <w:t>“</w:t>
      </w:r>
      <w:r>
        <w:rPr>
          <w:rFonts w:ascii="楷体" w:hAnsi="楷体" w:eastAsia="楷体" w:cs="楷体"/>
          <w:color w:val="000000"/>
          <w:sz w:val="24"/>
          <w:szCs w:val="24"/>
        </w:rPr>
        <w:t>皇天后土</w:t>
      </w:r>
      <w:r>
        <w:rPr>
          <w:rFonts w:ascii="宋体" w:hAnsi="宋体" w:eastAsia="宋体" w:cs="宋体"/>
          <w:color w:val="000000"/>
          <w:sz w:val="24"/>
          <w:szCs w:val="24"/>
        </w:rPr>
        <w:t>”</w:t>
      </w:r>
      <w:r>
        <w:rPr>
          <w:rFonts w:ascii="楷体" w:hAnsi="楷体" w:eastAsia="楷体" w:cs="楷体"/>
          <w:color w:val="000000"/>
          <w:sz w:val="24"/>
          <w:szCs w:val="24"/>
        </w:rPr>
        <w:t>是民间和历代王朝春节时的例行</w:t>
      </w:r>
      <w:r>
        <w:rPr>
          <w:rFonts w:ascii="宋体" w:hAnsi="宋体" w:eastAsia="宋体" w:cs="宋体"/>
          <w:color w:val="000000"/>
          <w:sz w:val="24"/>
          <w:szCs w:val="24"/>
        </w:rPr>
        <w:t>“</w:t>
      </w:r>
      <w:r>
        <w:rPr>
          <w:rFonts w:ascii="楷体" w:hAnsi="楷体" w:eastAsia="楷体" w:cs="楷体"/>
          <w:color w:val="000000"/>
          <w:sz w:val="24"/>
          <w:szCs w:val="24"/>
        </w:rPr>
        <w:t>大仪</w:t>
      </w:r>
      <w:r>
        <w:rPr>
          <w:rFonts w:ascii="宋体" w:hAnsi="宋体" w:eastAsia="宋体" w:cs="宋体"/>
          <w:color w:val="000000"/>
          <w:sz w:val="24"/>
          <w:szCs w:val="24"/>
        </w:rPr>
        <w:t>”</w:t>
      </w:r>
      <w:r>
        <w:rPr>
          <w:rFonts w:ascii="楷体" w:hAnsi="楷体" w:eastAsia="楷体" w:cs="楷体"/>
          <w:color w:val="000000"/>
          <w:sz w:val="24"/>
          <w:szCs w:val="24"/>
        </w:rPr>
        <w:t>，但印尼华人却一度流行在春节祭拜</w:t>
      </w:r>
      <w:r>
        <w:rPr>
          <w:rFonts w:ascii="宋体" w:hAnsi="宋体" w:eastAsia="宋体" w:cs="宋体"/>
          <w:color w:val="000000"/>
          <w:sz w:val="24"/>
          <w:szCs w:val="24"/>
        </w:rPr>
        <w:t>“</w:t>
      </w:r>
      <w:r>
        <w:rPr>
          <w:rFonts w:ascii="楷体" w:hAnsi="楷体" w:eastAsia="楷体" w:cs="楷体"/>
          <w:color w:val="000000"/>
          <w:sz w:val="24"/>
          <w:szCs w:val="24"/>
        </w:rPr>
        <w:t>关帝圣君</w:t>
      </w:r>
      <w:r>
        <w:rPr>
          <w:rFonts w:ascii="宋体" w:hAnsi="宋体" w:eastAsia="宋体" w:cs="宋体"/>
          <w:color w:val="000000"/>
          <w:sz w:val="24"/>
          <w:szCs w:val="24"/>
        </w:rPr>
        <w:t>”</w:t>
      </w:r>
      <w:r>
        <w:rPr>
          <w:rFonts w:ascii="楷体" w:hAnsi="楷体" w:eastAsia="楷体" w:cs="楷体"/>
          <w:color w:val="000000"/>
          <w:sz w:val="24"/>
          <w:szCs w:val="24"/>
        </w:rPr>
        <w:t>，并大修关帝庙宇，《华侨志》说，在印尼</w:t>
      </w:r>
      <w:r>
        <w:rPr>
          <w:rFonts w:ascii="宋体" w:hAnsi="宋体" w:eastAsia="宋体" w:cs="宋体"/>
          <w:color w:val="000000"/>
          <w:sz w:val="24"/>
          <w:szCs w:val="24"/>
        </w:rPr>
        <w:t>“</w:t>
      </w:r>
      <w:r>
        <w:rPr>
          <w:rFonts w:ascii="楷体" w:hAnsi="楷体" w:eastAsia="楷体" w:cs="楷体"/>
          <w:color w:val="000000"/>
          <w:sz w:val="24"/>
          <w:szCs w:val="24"/>
        </w:rPr>
        <w:t>男性华侨，多重孔子、关公，女性华侨多信奉观世音。</w:t>
      </w:r>
      <w:r>
        <w:rPr>
          <w:rFonts w:ascii="宋体" w:hAnsi="宋体" w:eastAsia="宋体" w:cs="宋体"/>
          <w:color w:val="000000"/>
          <w:sz w:val="24"/>
          <w:szCs w:val="24"/>
        </w:rPr>
        <w:t>”</w:t>
      </w:r>
      <w:r>
        <w:rPr>
          <w:rFonts w:ascii="楷体" w:hAnsi="楷体" w:eastAsia="楷体" w:cs="楷体"/>
          <w:color w:val="000000"/>
          <w:sz w:val="24"/>
          <w:szCs w:val="24"/>
        </w:rPr>
        <w:t>这一变化显然出于早期华人社群在异国他乡唯有以</w:t>
      </w:r>
      <w:r>
        <w:rPr>
          <w:rFonts w:ascii="宋体" w:hAnsi="宋体" w:eastAsia="宋体" w:cs="宋体"/>
          <w:color w:val="000000"/>
          <w:sz w:val="24"/>
          <w:szCs w:val="24"/>
        </w:rPr>
        <w:t>“</w:t>
      </w:r>
      <w:r>
        <w:rPr>
          <w:rFonts w:ascii="楷体" w:hAnsi="楷体" w:eastAsia="楷体" w:cs="楷体"/>
          <w:color w:val="000000"/>
          <w:sz w:val="24"/>
          <w:szCs w:val="24"/>
        </w:rPr>
        <w:t>忠义</w:t>
      </w:r>
      <w:r>
        <w:rPr>
          <w:rFonts w:ascii="宋体" w:hAnsi="宋体" w:eastAsia="宋体" w:cs="宋体"/>
          <w:color w:val="000000"/>
          <w:sz w:val="24"/>
          <w:szCs w:val="24"/>
        </w:rPr>
        <w:t>”</w:t>
      </w:r>
      <w:r>
        <w:rPr>
          <w:rFonts w:ascii="楷体" w:hAnsi="楷体" w:eastAsia="楷体" w:cs="楷体"/>
          <w:color w:val="000000"/>
          <w:sz w:val="24"/>
          <w:szCs w:val="24"/>
        </w:rPr>
        <w:t>行世，方能</w:t>
      </w:r>
      <w:r>
        <w:rPr>
          <w:rFonts w:ascii="宋体" w:hAnsi="宋体" w:eastAsia="宋体" w:cs="宋体"/>
          <w:color w:val="000000"/>
          <w:sz w:val="24"/>
          <w:szCs w:val="24"/>
        </w:rPr>
        <w:t>“</w:t>
      </w:r>
      <w:r>
        <w:rPr>
          <w:rFonts w:ascii="楷体" w:hAnsi="楷体" w:eastAsia="楷体" w:cs="楷体"/>
          <w:color w:val="000000"/>
          <w:sz w:val="24"/>
          <w:szCs w:val="24"/>
        </w:rPr>
        <w:t>求财</w:t>
      </w:r>
      <w:r>
        <w:rPr>
          <w:rFonts w:ascii="宋体" w:hAnsi="宋体" w:eastAsia="宋体" w:cs="宋体"/>
          <w:color w:val="000000"/>
          <w:sz w:val="24"/>
          <w:szCs w:val="24"/>
        </w:rPr>
        <w:t>”</w:t>
      </w:r>
      <w:r>
        <w:rPr>
          <w:rFonts w:ascii="楷体" w:hAnsi="楷体" w:eastAsia="楷体" w:cs="楷体"/>
          <w:color w:val="000000"/>
          <w:sz w:val="24"/>
          <w:szCs w:val="24"/>
        </w:rPr>
        <w:t>成功的首要心理需求。类似仪俗的</w:t>
      </w:r>
      <w:r>
        <w:rPr>
          <w:rFonts w:ascii="宋体" w:hAnsi="宋体" w:eastAsia="宋体" w:cs="宋体"/>
          <w:color w:val="000000"/>
          <w:sz w:val="24"/>
          <w:szCs w:val="24"/>
        </w:rPr>
        <w:t>“</w:t>
      </w:r>
      <w:r>
        <w:rPr>
          <w:rFonts w:ascii="楷体" w:hAnsi="楷体" w:eastAsia="楷体" w:cs="楷体"/>
          <w:color w:val="000000"/>
          <w:sz w:val="24"/>
          <w:szCs w:val="24"/>
        </w:rPr>
        <w:t>变异</w:t>
      </w:r>
      <w:r>
        <w:rPr>
          <w:rFonts w:ascii="宋体" w:hAnsi="宋体" w:eastAsia="宋体" w:cs="宋体"/>
          <w:color w:val="000000"/>
          <w:sz w:val="24"/>
          <w:szCs w:val="24"/>
        </w:rPr>
        <w:t>”</w:t>
      </w:r>
      <w:r>
        <w:rPr>
          <w:rFonts w:ascii="楷体" w:hAnsi="楷体" w:eastAsia="楷体" w:cs="楷体"/>
          <w:color w:val="000000"/>
          <w:sz w:val="24"/>
          <w:szCs w:val="24"/>
        </w:rPr>
        <w:t>在海外华人群体和国内民众中不胜枚举。</w:t>
      </w:r>
    </w:p>
    <w:p w14:paraId="38AF424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1572F1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7E367D4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35D3CF1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3A395D3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3815C58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7A9F1E6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五、文学作品阅读（本大题共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小题，每小题</w:t>
      </w:r>
      <w:r>
        <w:rPr>
          <w:rFonts w:ascii="Times New Roman" w:hAnsi="Times New Roman" w:eastAsia="Times New Roman" w:cs="Times New Roman"/>
          <w:b/>
          <w:color w:val="000000"/>
          <w:sz w:val="24"/>
          <w:szCs w:val="24"/>
        </w:rPr>
        <w:t>4</w:t>
      </w:r>
      <w:r>
        <w:rPr>
          <w:rFonts w:ascii="宋体" w:hAnsi="宋体" w:eastAsia="宋体" w:cs="宋体"/>
          <w:b/>
          <w:color w:val="000000"/>
          <w:sz w:val="24"/>
          <w:szCs w:val="24"/>
        </w:rPr>
        <w:t>分，共</w:t>
      </w:r>
      <w:r>
        <w:rPr>
          <w:rFonts w:ascii="Times New Roman" w:hAnsi="Times New Roman" w:eastAsia="Times New Roman" w:cs="Times New Roman"/>
          <w:b/>
          <w:color w:val="000000"/>
          <w:sz w:val="24"/>
          <w:szCs w:val="24"/>
        </w:rPr>
        <w:t>20</w:t>
      </w:r>
      <w:r>
        <w:rPr>
          <w:rFonts w:ascii="宋体" w:hAnsi="宋体" w:eastAsia="宋体" w:cs="宋体"/>
          <w:b/>
          <w:color w:val="000000"/>
          <w:sz w:val="24"/>
          <w:szCs w:val="24"/>
        </w:rPr>
        <w:t>分）</w:t>
      </w:r>
    </w:p>
    <w:p w14:paraId="3A3D7CF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阅读文字，完成下面小题。</w:t>
      </w:r>
    </w:p>
    <w:p w14:paraId="33C4B47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照</w:t>
      </w:r>
      <w:r>
        <w:rPr>
          <w:rFonts w:hint="eastAsia" w:ascii="黑体" w:hAnsi="黑体" w:eastAsia="黑体" w:cs="黑体"/>
          <w:b w:val="0"/>
          <w:bCs/>
          <w:color w:val="000000"/>
          <w:sz w:val="24"/>
          <w:szCs w:val="24"/>
          <w:lang w:val="en-US" w:eastAsia="zh-CN"/>
        </w:rPr>
        <w:t xml:space="preserve">  </w:t>
      </w:r>
      <w:r>
        <w:rPr>
          <w:rFonts w:hint="eastAsia" w:ascii="黑体" w:hAnsi="黑体" w:eastAsia="黑体" w:cs="黑体"/>
          <w:b w:val="0"/>
          <w:bCs/>
          <w:color w:val="000000"/>
          <w:sz w:val="24"/>
          <w:szCs w:val="24"/>
        </w:rPr>
        <w:t>相</w:t>
      </w:r>
    </w:p>
    <w:p w14:paraId="3A24AE1F">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刘庆邦</w:t>
      </w:r>
    </w:p>
    <w:p w14:paraId="3FA1E4D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第二天，公鸡刚叫第二遍，守明就悄悄起了床。她到院子里看了看，月牙儿落下去了，东边的天刚露出一抹浅浅的胭脂红。昨天晚上，她睡得不是很踏实，老是担心一觉睡到大天明。自从和那个人定了亲，她就跟变了一个人一样。特别是，她又打算今天上午去送那个人远行，她怎么能不上心呢！另外，今天除了要把那个人送到县城，她还准备了一个重大行动，这个行动只有到县城才有完成的可能。可以说，和那个人定亲之后，她就开始酝酿这个行动。她把这个行动深深藏在心底，不跟星星说，不跟月亮说；不跟树木说，不跟花儿说；不跟蜜蜂说，不跟蝴蝶说，连对自己的娘都保着密。</w:t>
      </w:r>
    </w:p>
    <w:p w14:paraId="1F1D9B8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不大一会，娘也起床了，准备去灶屋做早饭。娘把她梳得光溜溜的头发看了看，对她说：你今天早上别进灶屋做饭了，你的头发还有点儿湿，别让草木灰沾在头发上。守明点了头，想着娘到底是娘，只有娘才会这样为她着想。你是要去送一下那孩子吗？娘问。</w:t>
      </w:r>
    </w:p>
    <w:p w14:paraId="7B0F0E5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守明又点了点头。娘把她的那个人说成那孩子：这样的说法，守明不爱听，她觉得有点小瞧那个人了。</w:t>
      </w:r>
    </w:p>
    <w:p w14:paraId="20F9EFC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娘还有话问她：是你一个人去吗？</w:t>
      </w:r>
    </w:p>
    <w:p w14:paraId="50ED079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守明嫌娘问的话有点多了，可不回答娘又说不过去，只好说：跟他二姐一块儿去。</w:t>
      </w:r>
    </w:p>
    <w:p w14:paraId="694CA93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公鸡叫罢了第三遍，这家那院传来一阵开门声，朝霞红了半边天，村里飘起了淡淡的炊烟。娘的话还没说完。接着，娘走得离守明近些，压低了声音才说：县城有照相馆，趁着你送那个孩子到县城，你们照个相，合个影吧。</w:t>
      </w:r>
    </w:p>
    <w:p w14:paraId="101164B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她觉得有些别扭，说：照什么相！又说：你操那么多心干什么！</w:t>
      </w:r>
    </w:p>
    <w:p w14:paraId="4D922C9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你这孩子，不知道好歹。你们是定过亲的人，合一个影，别人也说不出什么。我是怕你想不起来，才提醒你一句。</w:t>
      </w:r>
    </w:p>
    <w:p w14:paraId="1428917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不用你提醒，你以为我是个傻子吗！</w:t>
      </w:r>
    </w:p>
    <w:p w14:paraId="4E76424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好好好，女大不由娘，就算娘多嘴，行了吧。</w:t>
      </w:r>
    </w:p>
    <w:p w14:paraId="5502515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女大十八变，越变越好看。守明超过了十八岁，也是越变越好看。可她从小到大，一张相片儿都没照过。守明自己没照过相，却看过她的堂哥和堂嫂的合影。照片黑白分明，堂哥和堂嫂肩并着肩，呈现的是永不分离的幸福样子。也许正是受了堂哥堂嫂合影照片的启示，她才产生了和那个人照一张合影的想法。等有了合影，有合影为证，她和那个人才算真正走到了一起。等有了合影，她想看她的那个人长得好看不好看，拿起合影就能看到。</w:t>
      </w:r>
      <w:r>
        <w:rPr>
          <w:rFonts w:ascii="楷体" w:hAnsi="楷体" w:eastAsia="楷体" w:cs="楷体"/>
          <w:color w:val="000000"/>
          <w:sz w:val="24"/>
          <w:szCs w:val="24"/>
          <w:u w:val="single"/>
        </w:rPr>
        <w:t>拿近，推远；横看，竖看；想怎么看，就怎么看</w:t>
      </w:r>
      <w:r>
        <w:rPr>
          <w:rFonts w:ascii="楷体" w:hAnsi="楷体" w:eastAsia="楷体" w:cs="楷体"/>
          <w:color w:val="000000"/>
          <w:sz w:val="24"/>
          <w:szCs w:val="24"/>
        </w:rPr>
        <w:t>。这样想着，她的嘴唇在不知不觉间动了动，几乎叫出了声。忽听得村街上传来去井台挑水人的脚步声，她才意识到自己走神儿走得远了</w:t>
      </w:r>
      <w:r>
        <w:rPr>
          <w:rFonts w:ascii="宋体" w:hAnsi="宋体" w:eastAsia="宋体" w:cs="宋体"/>
          <w:color w:val="000000"/>
          <w:sz w:val="24"/>
          <w:szCs w:val="24"/>
        </w:rPr>
        <w:t>……</w:t>
      </w:r>
    </w:p>
    <w:p w14:paraId="535374D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到县城下了车，那个人把行李卷儿放在指定的地方，在二姐的建议下，也是在二姐的带领下，他们三人在县城的街道上走了走。街道上比镇上赶集日时还热闹许多。一街两行都是商店的门面。守明对别的商店都不大留意，心里想的只有照相馆。县城的街道不止一条，她担心这条街上没有照相馆。她还担心照相馆的门面上没有写字，会把照相馆错过去。还好还好，守明的眼睛一明，总算把照相馆看到了，三个红色的大字，把照相馆标示得清清楚楚。守明的心跳得腾腾的，不由得</w:t>
      </w:r>
      <w:r>
        <w:rPr>
          <w:rFonts w:ascii="宋体" w:hAnsi="宋体" w:eastAsia="宋体" w:cs="宋体"/>
          <w:color w:val="000000"/>
          <w:sz w:val="24"/>
          <w:szCs w:val="24"/>
        </w:rPr>
        <w:t>“</w:t>
      </w:r>
      <w:r>
        <w:rPr>
          <w:rFonts w:ascii="楷体" w:hAnsi="楷体" w:eastAsia="楷体" w:cs="楷体"/>
          <w:color w:val="000000"/>
          <w:sz w:val="24"/>
          <w:szCs w:val="24"/>
        </w:rPr>
        <w:t>呀</w:t>
      </w:r>
      <w:r>
        <w:rPr>
          <w:rFonts w:ascii="宋体" w:hAnsi="宋体" w:eastAsia="宋体" w:cs="宋体"/>
          <w:color w:val="000000"/>
          <w:sz w:val="24"/>
          <w:szCs w:val="24"/>
        </w:rPr>
        <w:t>”</w:t>
      </w:r>
      <w:r>
        <w:rPr>
          <w:rFonts w:ascii="楷体" w:hAnsi="楷体" w:eastAsia="楷体" w:cs="楷体"/>
          <w:color w:val="000000"/>
          <w:sz w:val="24"/>
          <w:szCs w:val="24"/>
        </w:rPr>
        <w:t>了一下，把照相馆三个字念出了声。念罢照相馆，她就停住了脚步。她装作在不经意间偶然看到了照相馆，是看到照相馆后临时起的念头，对那个人说：咱们照张相吧。</w:t>
      </w:r>
    </w:p>
    <w:p w14:paraId="56A5BDB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就看那个人的态度了。</w:t>
      </w:r>
    </w:p>
    <w:p w14:paraId="545643B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不料那个人拒绝了守明的要求，而且拒绝得有些断然，他说：一点儿准备都没有，照什么相，不照！</w:t>
      </w:r>
    </w:p>
    <w:p w14:paraId="2C262A0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那个人没有准备，守明却是有备而来，而且准备得朝思暮想，憧憬满怀。她不愿因那个人的拒绝就轻易放弃，转而眼巴巴地看着二姐，希望二姐能理解她的心情，能帮助她说句话。</w:t>
      </w:r>
    </w:p>
    <w:p w14:paraId="43FAB83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二姐对她弟弟说：既然守明有这个想法，你们就进去照一张合影吧。</w:t>
      </w:r>
    </w:p>
    <w:p w14:paraId="4D3F0C0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那个人还是没有答应，他给出的新理由是：照了相又不能马上取，得等好几天以后才能取呢。守明说：那没事儿，过几天我来取。取出来以后我给你寄过去。</w:t>
      </w:r>
    </w:p>
    <w:p w14:paraId="79432FB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我说了不照就不照。</w:t>
      </w:r>
    </w:p>
    <w:p w14:paraId="709225E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守明彻底失望了。</w:t>
      </w:r>
    </w:p>
    <w:p w14:paraId="7765795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下午回到家，娘的眼睛追着守明的眼睛看。守明塌下眼皮，不愿跟娘的目光有半点对视。娘问：你们照相了吗？</w:t>
      </w:r>
    </w:p>
    <w:p w14:paraId="5A21B71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守明害怕娘问这个话，她躲着躲着，娘还是问了。守明没有回答。</w:t>
      </w:r>
    </w:p>
    <w:p w14:paraId="4EAD0CD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夜半三更，守明还在想，那个人为什么不愿意跟她一起合影呢？想来想去，她想到，那个人也许更喜欢别人。听那个人的二姐说过，那个人有一位喜欢他的中学女同学。是了是了，倘若那个人的女同学跟那个人谈了恋爱，倘若女同学提出和那个人合影，那个人一定会同意。</w:t>
      </w:r>
    </w:p>
    <w:p w14:paraId="4C05640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过了几天，娘提醒守明，该去县城的照相馆取照片了。守明再也忍不住，一头扑在床上呜呜地哭了起来。见女儿哭得如此伤心，当娘的什么都明白了。</w:t>
      </w:r>
    </w:p>
    <w:p w14:paraId="2EEA0AE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后来，守明嫁给了一个高考落榜生，两人生了两男一女三个孩子。守明和高中毕业生结婚时，没有照结婚照。后来，镇上有了照相馆。再后来，有了可以照相的手机。照相不再是什么难事，比随便摘一片树叶都容易。守明还是没照过相。孩子提出照一张全家福。守明说：你们照吧，我不喜欢照相。</w:t>
      </w:r>
    </w:p>
    <w:p w14:paraId="64DD5A0F">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ascii="楷体" w:hAnsi="楷体" w:eastAsia="楷体" w:cs="楷体"/>
          <w:color w:val="000000"/>
          <w:sz w:val="24"/>
          <w:szCs w:val="24"/>
        </w:rPr>
        <w:t>（有删改）</w:t>
      </w:r>
    </w:p>
    <w:p w14:paraId="0BBA406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20.下列对文本相关内容和艺术特色的赏析，</w:t>
      </w:r>
      <w:r>
        <w:rPr>
          <w:rFonts w:hint="eastAsia" w:asciiTheme="minorEastAsia" w:hAnsiTheme="minorEastAsia" w:eastAsiaTheme="minorEastAsia" w:cstheme="minorEastAsia"/>
          <w:color w:val="000000"/>
          <w:sz w:val="24"/>
          <w:szCs w:val="24"/>
          <w:em w:val="dot"/>
        </w:rPr>
        <w:t>不正确</w:t>
      </w:r>
      <w:r>
        <w:rPr>
          <w:rFonts w:hint="eastAsia" w:asciiTheme="minorEastAsia" w:hAnsiTheme="minorEastAsia" w:eastAsiaTheme="minorEastAsia" w:cstheme="minorEastAsia"/>
          <w:color w:val="000000"/>
          <w:sz w:val="24"/>
          <w:szCs w:val="24"/>
        </w:rPr>
        <w:t>的两项是（   ）</w:t>
      </w:r>
    </w:p>
    <w:p w14:paraId="3E07AD5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A.小说以守明渴望与定亲对象照相却遭拒绝为主线，展现了守明对爱情的憧憬与期待，以及这份期待落空后的遗憾。</w:t>
      </w:r>
    </w:p>
    <w:p w14:paraId="0F6B9CA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B.文中的定亲对象形象十分鲜明且有代表性，他拒绝照相表现出他思想一定更加先进和自我。他的态度与守明形成鲜明对比，突出了两人在观念和性格上的差异。</w:t>
      </w:r>
    </w:p>
    <w:p w14:paraId="29AE4478">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C.母亲关心女儿</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婚事，提醒女儿照相，体现了她对女儿的爱以及对传统婚姻习俗的遵循，从侧面烘托了守明所处的家庭环境和社会氛围。</w:t>
      </w:r>
    </w:p>
    <w:p w14:paraId="56902ED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D.守明对堂哥堂嫂合影的印象，为她渴望与定亲对象照相埋下了伏笔；而母亲问她“你们照相了吗”以及后来提醒取照片，与前文守明的期待和准备照相相照应，使故事结构更加严谨。</w:t>
      </w:r>
    </w:p>
    <w:p w14:paraId="0B81DCF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E.小说采用第一人称全知视角进行叙述，能够深入守明等人物的内心世界，全方位地展现人物的情感、想法和行为，使读者对故事中的人物和事件有更全面、深入的了解。</w:t>
      </w:r>
    </w:p>
    <w:p w14:paraId="6392EA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21.请赏析文中画线句的表达效果。</w:t>
      </w:r>
    </w:p>
    <w:p w14:paraId="33CF4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拿近，推远；横看，竖看；想怎么看，就怎么看。</w:t>
      </w:r>
    </w:p>
    <w:p w14:paraId="1C9856C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7AEF69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18CB1D1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9EE49C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22.小说为何以“照相”为题？请简要分析。</w:t>
      </w:r>
    </w:p>
    <w:p w14:paraId="1238CA6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C34E0F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78082EB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04196EE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9222CE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3BFD21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23.去掉小说最后一段，情节已经完整，那么作者为什么还要写最后一段？请谈谈你的看法。</w:t>
      </w:r>
    </w:p>
    <w:p w14:paraId="5F4AB69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76E99A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56A5A28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37A43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39C5D50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02E87CE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在文学创作中，“画眼睛”是一种通过细腻描写人物眼睛或眼神来揭示其内心世界和性格特征的写作手法，鲁迅先生在《祝福》中成功地运用“画眼睛”的方法刻画了祥林嫂的形象。请你根据文本，分析本文的作者是如何运用“画眼睛”的方法来刻画守明的内心世界的。</w:t>
      </w:r>
    </w:p>
    <w:p w14:paraId="57230EC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DCB3A9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4E13199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227A6DB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b/>
          <w:color w:val="000000"/>
          <w:sz w:val="24"/>
          <w:szCs w:val="24"/>
          <w:u w:val="single"/>
          <w:lang w:val="en-US" w:eastAsia="zh-CN"/>
        </w:rPr>
      </w:pPr>
      <w:r>
        <w:rPr>
          <w:rFonts w:hint="eastAsia" w:ascii="宋体" w:hAnsi="宋体" w:cs="宋体"/>
          <w:b/>
          <w:color w:val="000000"/>
          <w:sz w:val="24"/>
          <w:szCs w:val="24"/>
          <w:u w:val="single"/>
          <w:lang w:val="en-US" w:eastAsia="zh-CN"/>
        </w:rPr>
        <w:t xml:space="preserve">                                                                                  </w:t>
      </w:r>
    </w:p>
    <w:p w14:paraId="6DD19A8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六、写作（60分）</w:t>
      </w:r>
    </w:p>
    <w:p w14:paraId="1178B0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Theme="minorEastAsia" w:hAnsiTheme="minorEastAsia" w:eastAsiaTheme="minorEastAsia" w:cstheme="minorEastAsia"/>
          <w:color w:val="000000"/>
          <w:sz w:val="24"/>
          <w:szCs w:val="24"/>
        </w:rPr>
        <w:t>25. 阅读下面的材料，根据要求写作。</w:t>
      </w:r>
    </w:p>
    <w:p w14:paraId="3163543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有人认为：</w:t>
      </w:r>
      <w:r>
        <w:rPr>
          <w:rFonts w:ascii="宋体" w:hAnsi="宋体" w:eastAsia="宋体" w:cs="宋体"/>
          <w:color w:val="000000"/>
          <w:sz w:val="24"/>
          <w:szCs w:val="24"/>
        </w:rPr>
        <w:t>“</w:t>
      </w:r>
      <w:r>
        <w:rPr>
          <w:rFonts w:ascii="楷体" w:hAnsi="楷体" w:eastAsia="楷体" w:cs="楷体"/>
          <w:color w:val="000000"/>
          <w:sz w:val="24"/>
          <w:szCs w:val="24"/>
        </w:rPr>
        <w:t>行有所止，言有所界，边界是个体成长的保护墙，守住边界是一个人最好的修养。</w:t>
      </w:r>
      <w:r>
        <w:rPr>
          <w:rFonts w:ascii="宋体" w:hAnsi="宋体" w:eastAsia="宋体" w:cs="宋体"/>
          <w:color w:val="000000"/>
          <w:sz w:val="24"/>
          <w:szCs w:val="24"/>
        </w:rPr>
        <w:t>”</w:t>
      </w:r>
    </w:p>
    <w:p w14:paraId="4F4C8C2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也有人认为：</w:t>
      </w:r>
      <w:r>
        <w:rPr>
          <w:rFonts w:ascii="宋体" w:hAnsi="宋体" w:eastAsia="宋体" w:cs="宋体"/>
          <w:color w:val="000000"/>
          <w:sz w:val="24"/>
          <w:szCs w:val="24"/>
        </w:rPr>
        <w:t>“</w:t>
      </w:r>
      <w:r>
        <w:rPr>
          <w:rFonts w:ascii="楷体" w:hAnsi="楷体" w:eastAsia="楷体" w:cs="楷体"/>
          <w:color w:val="000000"/>
          <w:sz w:val="24"/>
          <w:szCs w:val="24"/>
        </w:rPr>
        <w:t>融而后通，破而后立，要敢于打破边界，多向融合，这样才能创造更大的价值。</w:t>
      </w:r>
      <w:r>
        <w:rPr>
          <w:rFonts w:ascii="宋体" w:hAnsi="宋体" w:eastAsia="宋体" w:cs="宋体"/>
          <w:color w:val="000000"/>
          <w:sz w:val="24"/>
          <w:szCs w:val="24"/>
        </w:rPr>
        <w:t>”</w:t>
      </w:r>
    </w:p>
    <w:p w14:paraId="5916874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对此，你有怎样的思考？毕业前夕，复兴职校举办以“成长·界限”为主题的讨论活动，请你拟写一篇发言稿。</w:t>
      </w:r>
    </w:p>
    <w:p w14:paraId="36145E9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sz w:val="24"/>
          <w:szCs w:val="24"/>
        </w:rPr>
        <w:t>要求：结合材料，自选角度，自拟题目；切合身份，符合文体特征；不要套作，不得抄袭，不得泄露个人信息；不少于700字</w:t>
      </w:r>
      <w:r>
        <w:rPr>
          <w:rFonts w:hint="eastAsia" w:asciiTheme="minorEastAsia" w:hAnsiTheme="minorEastAsia" w:eastAsiaTheme="minorEastAsia" w:cstheme="minorEastAsia"/>
          <w:color w:val="000000"/>
          <w:sz w:val="24"/>
          <w:szCs w:val="24"/>
          <w:lang w:eastAsia="zh-CN"/>
        </w:rPr>
        <w:t>。</w:t>
      </w:r>
    </w:p>
    <w:sectPr>
      <w:headerReference r:id="rId3" w:type="default"/>
      <w:footerReference r:id="rId4" w:type="default"/>
      <w:pgSz w:w="11906" w:h="16838"/>
      <w:pgMar w:top="969" w:right="1080" w:bottom="1043" w:left="1080" w:header="51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w:t>
    </w:r>
  </w:p>
  <w:p w14:paraId="2B7A6A73">
    <w:pPr>
      <w:pStyle w:val="2"/>
    </w:pPr>
  </w:p>
  <w:p w14:paraId="06E9324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77D9C73A">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20EFB"/>
    <w:multiLevelType w:val="singleLevel"/>
    <w:tmpl w:val="66620E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556DE2"/>
    <w:rsid w:val="018A2655"/>
    <w:rsid w:val="036C7E22"/>
    <w:rsid w:val="073C7FDB"/>
    <w:rsid w:val="0D9672FA"/>
    <w:rsid w:val="0F2566AA"/>
    <w:rsid w:val="10B04B1B"/>
    <w:rsid w:val="11C5705D"/>
    <w:rsid w:val="15E7557B"/>
    <w:rsid w:val="15F33F8D"/>
    <w:rsid w:val="24412D00"/>
    <w:rsid w:val="26832AA4"/>
    <w:rsid w:val="2B617496"/>
    <w:rsid w:val="35D73A65"/>
    <w:rsid w:val="38274566"/>
    <w:rsid w:val="392313D8"/>
    <w:rsid w:val="3E557BDD"/>
    <w:rsid w:val="3E732C3E"/>
    <w:rsid w:val="3EF9316D"/>
    <w:rsid w:val="403B59C5"/>
    <w:rsid w:val="42C83582"/>
    <w:rsid w:val="465014AE"/>
    <w:rsid w:val="4D5C4C0B"/>
    <w:rsid w:val="51C13FBE"/>
    <w:rsid w:val="546E240E"/>
    <w:rsid w:val="633820B2"/>
    <w:rsid w:val="68001903"/>
    <w:rsid w:val="690C1D4F"/>
    <w:rsid w:val="7654775F"/>
    <w:rsid w:val="76E249A5"/>
    <w:rsid w:val="78B1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10</Pages>
  <Words>10321</Words>
  <Characters>10610</Characters>
  <Lines>0</Lines>
  <Paragraphs>0</Paragraphs>
  <TotalTime>9</TotalTime>
  <ScaleCrop>false</ScaleCrop>
  <LinksUpToDate>false</LinksUpToDate>
  <CharactersWithSpaces>14248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2025-04-11T20:04:00Z</dcterms:created>
  <dc:creator>学科网试题生产平台</dc:creator>
  <dc:description>3730094888566784</dc:description>
  <cp:lastModifiedBy>Administrator</cp:lastModifiedBy>
  <dcterms:modified xsi:type="dcterms:W3CDTF">2025-04-27T03:27:02Z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2052-12.1.0.20784</vt:lpwstr>
  </property>
  <property fmtid="{D5CDD505-2E9C-101B-9397-08002B2CF9AE}" pid="8" name="ICV">
    <vt:lpwstr>B3D69275BB7C493186ACCB873FB4112B_12</vt:lpwstr>
  </property>
</Properties>
</file>