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B4C7">
      <w:pPr>
        <w:keepNext w:val="0"/>
        <w:keepLines w:val="0"/>
        <w:pageBreakBefore w:val="0"/>
        <w:widowControl w:val="0"/>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11277600</wp:posOffset>
            </wp:positionH>
            <wp:positionV relativeFrom="topMargin">
              <wp:posOffset>12331700</wp:posOffset>
            </wp:positionV>
            <wp:extent cx="406400" cy="2540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06400" cy="2540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w:t>
      </w:r>
      <w:r>
        <w:rPr>
          <w:rFonts w:ascii="Times New Roman" w:hAnsi="Times New Roman" w:eastAsia="Times New Roman" w:cs="Times New Roman"/>
          <w:b/>
          <w:color w:val="auto"/>
          <w:sz w:val="32"/>
        </w:rPr>
        <w:t>2025</w:t>
      </w:r>
      <w:r>
        <w:rPr>
          <w:rFonts w:ascii="宋体" w:hAnsi="宋体" w:eastAsia="宋体" w:cs="宋体"/>
          <w:b/>
          <w:color w:val="auto"/>
          <w:sz w:val="32"/>
        </w:rPr>
        <w:t>学年浙江省职教高考研究联合体第三次调研考试</w:t>
      </w:r>
    </w:p>
    <w:p w14:paraId="00BF5813">
      <w:pPr>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lang w:val="en-US" w:eastAsia="zh-CN"/>
        </w:rPr>
      </w:pPr>
      <w:r>
        <w:rPr>
          <w:rFonts w:ascii="宋体" w:hAnsi="宋体" w:eastAsia="宋体" w:cs="宋体"/>
          <w:b/>
          <w:color w:val="auto"/>
          <w:sz w:val="32"/>
        </w:rPr>
        <w:t>语文</w:t>
      </w:r>
      <w:r>
        <w:rPr>
          <w:rFonts w:hint="eastAsia" w:ascii="宋体" w:hAnsi="宋体" w:cs="宋体"/>
          <w:b/>
          <w:color w:val="auto"/>
          <w:sz w:val="32"/>
          <w:lang w:val="en-US" w:eastAsia="zh-CN"/>
        </w:rPr>
        <w:t>答案解析</w:t>
      </w:r>
    </w:p>
    <w:p w14:paraId="05B3DA7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auto"/>
        </w:rPr>
        <w:t xml:space="preserve">1. </w:t>
      </w:r>
      <w:r>
        <w:rPr>
          <w:color w:val="000000"/>
        </w:rPr>
        <w:t>A</w:t>
      </w:r>
      <w:r>
        <w:rPr>
          <w:color w:val="2E75B6"/>
        </w:rPr>
        <w:t>【解析】</w:t>
      </w:r>
      <w:r>
        <w:rPr>
          <w:color w:val="000000"/>
        </w:rPr>
        <w:t>B.</w:t>
      </w:r>
      <w:r>
        <w:rPr>
          <w:rFonts w:ascii="宋体" w:hAnsi="宋体" w:eastAsia="宋体" w:cs="宋体"/>
          <w:color w:val="000000"/>
        </w:rPr>
        <w:t>“踊现”的“踊”应写作“涌”，“脊梁”的“脊”应读作</w:t>
      </w:r>
      <w:r>
        <w:rPr>
          <w:rFonts w:ascii="Times New Roman" w:hAnsi="Times New Roman" w:eastAsia="Times New Roman" w:cs="Times New Roman"/>
          <w:color w:val="000000"/>
        </w:rPr>
        <w:t>jǐ</w:t>
      </w:r>
      <w:r>
        <w:rPr>
          <w:rFonts w:ascii="宋体" w:hAnsi="宋体" w:eastAsia="宋体" w:cs="宋体"/>
          <w:color w:val="000000"/>
        </w:rPr>
        <w:t>。</w:t>
      </w:r>
      <w:r>
        <w:rPr>
          <w:color w:val="000000"/>
        </w:rPr>
        <w:t>C.</w:t>
      </w:r>
      <w:r>
        <w:rPr>
          <w:rFonts w:ascii="宋体" w:hAnsi="宋体" w:eastAsia="宋体" w:cs="宋体"/>
          <w:color w:val="000000"/>
        </w:rPr>
        <w:t>“重峦迭嶂”的“迭”应写作“叠”。</w:t>
      </w:r>
      <w:r>
        <w:rPr>
          <w:color w:val="000000"/>
        </w:rPr>
        <w:t>D.</w:t>
      </w:r>
      <w:r>
        <w:rPr>
          <w:rFonts w:ascii="宋体" w:hAnsi="宋体" w:eastAsia="宋体" w:cs="宋体"/>
          <w:color w:val="000000"/>
        </w:rPr>
        <w:t>“如椽大笔”的“椽”应读作</w:t>
      </w:r>
      <w:r>
        <w:rPr>
          <w:rFonts w:ascii="Times New Roman" w:hAnsi="Times New Roman" w:eastAsia="Times New Roman" w:cs="Times New Roman"/>
          <w:color w:val="000000"/>
        </w:rPr>
        <w:t>chuán</w:t>
      </w:r>
      <w:r>
        <w:rPr>
          <w:rFonts w:ascii="宋体" w:hAnsi="宋体" w:eastAsia="宋体" w:cs="宋体"/>
          <w:color w:val="000000"/>
        </w:rPr>
        <w:t>。</w:t>
      </w:r>
    </w:p>
    <w:p w14:paraId="5E4BB0C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 C</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 xml:space="preserve">“使用不恰当”错误。“海阔天空”，形容大自然的广阔。也比喻想象或说话等无拘无束，漫无边际。此处用来修饰“人生画卷”，使用恰当。 </w:t>
      </w:r>
    </w:p>
    <w:p w14:paraId="63D9781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“符合语境”错误。“锋芒毕露”指锐气和才华全都显露出来。多指人好表现自己。此处指普通劳动者获得世界技工最高奖项，不符合语境。</w:t>
      </w:r>
    </w:p>
    <w:p w14:paraId="250CE93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问鼎”，①《左传·宣公三年》载：春秋时，楚国在周天子的疆土上阅兵，周天子派人慰劳楚军。楚王问鼎的大小轻重。鼎为传国之宝。楚王问鼎，有觊觎周王室之意。后因以“问鼎”称图谋王位。②指夺取冠军。 句中指技术工人在世界技工比赛中夺冠，使用恰当。</w:t>
      </w:r>
    </w:p>
    <w:p w14:paraId="09F0BFE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 xml:space="preserve">“应改为‘励精图治’”错误。“精益求精”指（学术、技术、作品、产品等）好了还求更好。此处指广大劳动者追求更好的工作成绩，使用恰当。“励精图治”，指振作精神，想办法把国家治理好。用在此句使用不当。 </w:t>
      </w:r>
    </w:p>
    <w:p w14:paraId="32431CB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3. C</w:t>
      </w:r>
      <w:r>
        <w:rPr>
          <w:color w:val="2E75B6"/>
        </w:rPr>
        <w:t>【解析】</w:t>
      </w:r>
      <w:r>
        <w:rPr>
          <w:color w:val="000000"/>
        </w:rPr>
        <w:t>C</w:t>
      </w:r>
      <w:r>
        <w:rPr>
          <w:rFonts w:ascii="宋体" w:hAnsi="宋体" w:eastAsia="宋体" w:cs="宋体"/>
          <w:color w:val="000000"/>
        </w:rPr>
        <w:t>.“可以改成句号，改后句意不变”错误。分号在这里用来连接两个并列的复杂分句，它们共同构成了一个完整的思想。如果将分号改为句号，那么整个句子的结构和语气都会发生变化，可能会使得后半部分成为一个独立的、完整的句子，从而改变了原文的意图和强调的层次。</w:t>
      </w:r>
    </w:p>
    <w:p w14:paraId="3101B9A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4. B</w:t>
      </w:r>
      <w:r>
        <w:rPr>
          <w:color w:val="2E75B6"/>
        </w:rPr>
        <w:t>【解析】</w:t>
      </w:r>
      <w:r>
        <w:rPr>
          <w:rFonts w:ascii="宋体" w:hAnsi="宋体" w:eastAsia="宋体" w:cs="宋体"/>
          <w:color w:val="000000"/>
        </w:rPr>
        <w:t>由“人如果肯和大自然合作，配合时序”可知，文段强调的是人与自然的合作，以及遵循自然规律的重要性。通过“配合时序，过着春耕夏耘秋收冬藏的生活”，人们能够“自然不会伤春悲秋，相反地是觉得‘四时佳兴与人同’”，即“顺应自然，便能享受四季美好的情致”。</w:t>
      </w:r>
    </w:p>
    <w:p w14:paraId="4D17DA36">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5. B</w:t>
      </w:r>
      <w:r>
        <w:rPr>
          <w:color w:val="2E75B6"/>
        </w:rPr>
        <w:t>【解析】</w:t>
      </w:r>
      <w:r>
        <w:rPr>
          <w:rFonts w:ascii="宋体" w:hAnsi="宋体" w:eastAsia="宋体" w:cs="宋体"/>
          <w:color w:val="000000"/>
        </w:rPr>
        <w:t>搭配不当。“胸怀天下作为自己人生使命”表达了杜甫的伟大之处，前后句为转折关系，强调他虽有伟大使命却只能以“野老”自居这种反差，不能用“所以”，应用“却”，故排除</w:t>
      </w:r>
      <w:r>
        <w:rPr>
          <w:rFonts w:ascii="Times New Roman" w:hAnsi="Times New Roman" w:eastAsia="Times New Roman" w:cs="Times New Roman"/>
          <w:color w:val="000000"/>
        </w:rPr>
        <w:t>AD</w:t>
      </w:r>
      <w:r>
        <w:rPr>
          <w:rFonts w:ascii="宋体" w:hAnsi="宋体" w:eastAsia="宋体" w:cs="宋体"/>
          <w:color w:val="000000"/>
        </w:rPr>
        <w:t>。语序不当。多重定语中表示数量的要放在形容词性短语、名词性短语前面，“一位”应放在“是”后面，故排除</w:t>
      </w:r>
      <w:r>
        <w:rPr>
          <w:rFonts w:ascii="Times New Roman" w:hAnsi="Times New Roman" w:eastAsia="Times New Roman" w:cs="Times New Roman"/>
          <w:color w:val="000000"/>
        </w:rPr>
        <w:t>C</w:t>
      </w:r>
      <w:r>
        <w:rPr>
          <w:rFonts w:ascii="宋体" w:hAnsi="宋体" w:eastAsia="宋体" w:cs="宋体"/>
          <w:color w:val="000000"/>
        </w:rPr>
        <w:t>。</w:t>
      </w:r>
    </w:p>
    <w:p w14:paraId="66A7C5FA">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成分残缺。“自居”需与介词“以”搭配。故选</w:t>
      </w:r>
      <w:r>
        <w:rPr>
          <w:rFonts w:ascii="Times New Roman" w:hAnsi="Times New Roman" w:eastAsia="Times New Roman" w:cs="Times New Roman"/>
          <w:color w:val="000000"/>
        </w:rPr>
        <w:t>B</w:t>
      </w:r>
      <w:r>
        <w:rPr>
          <w:rFonts w:ascii="宋体" w:hAnsi="宋体" w:eastAsia="宋体" w:cs="宋体"/>
          <w:color w:val="000000"/>
        </w:rPr>
        <w:t>。</w:t>
      </w:r>
    </w:p>
    <w:p w14:paraId="4E0B9743">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6. C</w:t>
      </w:r>
      <w:r>
        <w:rPr>
          <w:color w:val="2E75B6"/>
        </w:rPr>
        <w:t>【解析】</w:t>
      </w:r>
      <w:r>
        <w:rPr>
          <w:rFonts w:ascii="宋体" w:hAnsi="宋体" w:eastAsia="宋体" w:cs="宋体"/>
          <w:color w:val="000000"/>
        </w:rPr>
        <w:t>首先，根据上文“什么叫隐居？”的提问，④“从前的隐居是指住在山林里，或者住在偏僻的乡间，远离尘嚣，不问世事”是对“隐居”概念的一种传统解释，所以④应该排在第一句；③“虽有所谓大隐小隐”紧承④，“空间距离的确可以构成对世界的屏蔽”是“从前的隐居”的特点，③在④后；⑤“而住在……也不等于……”紧承①“住在……并不必然意味着……”，⑤在①后。而①⑤都是“如今”“互联网时代超越了三维物理空间”的前提下出现的新情况，故①⑤在②后。</w:t>
      </w:r>
    </w:p>
    <w:p w14:paraId="117E6E5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故正确的排序为：④③②①⑤。故选</w:t>
      </w:r>
      <w:r>
        <w:rPr>
          <w:rFonts w:ascii="Times New Roman" w:hAnsi="Times New Roman" w:eastAsia="Times New Roman" w:cs="Times New Roman"/>
          <w:color w:val="000000"/>
        </w:rPr>
        <w:t>D</w:t>
      </w:r>
      <w:r>
        <w:rPr>
          <w:rFonts w:ascii="宋体" w:hAnsi="宋体" w:eastAsia="宋体" w:cs="宋体"/>
          <w:color w:val="000000"/>
        </w:rPr>
        <w:t>。</w:t>
      </w:r>
    </w:p>
    <w:p w14:paraId="4BA7F17E">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7. A</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.“立春”错误。惊蛰时，春雷惊醒蛰居的动物，气温回升，万物开始生长，描述的是惊蛰节气的特点。</w:t>
      </w:r>
      <w:r>
        <w:rPr>
          <w:rFonts w:ascii="Times New Roman" w:hAnsi="Times New Roman" w:eastAsia="Times New Roman" w:cs="Times New Roman"/>
          <w:color w:val="000000"/>
        </w:rPr>
        <w:t>B</w:t>
      </w:r>
      <w:r>
        <w:rPr>
          <w:rFonts w:ascii="宋体" w:hAnsi="宋体" w:eastAsia="宋体" w:cs="宋体"/>
          <w:color w:val="000000"/>
        </w:rPr>
        <w:t>.正确。此句准确地描述了春分的特点，昼夜长短几乎相等，春天也过了一半。</w:t>
      </w:r>
      <w:r>
        <w:rPr>
          <w:rFonts w:ascii="Times New Roman" w:hAnsi="Times New Roman" w:eastAsia="Times New Roman" w:cs="Times New Roman"/>
          <w:color w:val="000000"/>
        </w:rPr>
        <w:t>C</w:t>
      </w:r>
      <w:r>
        <w:rPr>
          <w:rFonts w:ascii="宋体" w:hAnsi="宋体" w:eastAsia="宋体" w:cs="宋体"/>
          <w:color w:val="000000"/>
        </w:rPr>
        <w:t>.正确。在冬至这一天，不同地区有吃汤圆或者饺子的习俗，寓意团圆、和气。</w:t>
      </w:r>
      <w:r>
        <w:rPr>
          <w:rFonts w:ascii="Times New Roman" w:hAnsi="Times New Roman" w:eastAsia="Times New Roman" w:cs="Times New Roman"/>
          <w:color w:val="000000"/>
        </w:rPr>
        <w:t>D</w:t>
      </w:r>
      <w:r>
        <w:rPr>
          <w:rFonts w:ascii="宋体" w:hAnsi="宋体" w:eastAsia="宋体" w:cs="宋体"/>
          <w:color w:val="000000"/>
        </w:rPr>
        <w:t>.正确。此句是说雪盛的时候，大雪节气时，雪往往下得更大、更频繁。故选</w:t>
      </w:r>
      <w:r>
        <w:rPr>
          <w:rFonts w:ascii="Times New Roman" w:hAnsi="Times New Roman" w:eastAsia="Times New Roman" w:cs="Times New Roman"/>
          <w:color w:val="000000"/>
        </w:rPr>
        <w:t>A</w:t>
      </w:r>
      <w:r>
        <w:rPr>
          <w:rFonts w:ascii="宋体" w:hAnsi="宋体" w:eastAsia="宋体" w:cs="宋体"/>
          <w:color w:val="000000"/>
        </w:rPr>
        <w:t>。</w:t>
      </w:r>
    </w:p>
    <w:p w14:paraId="79D69585">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8. A</w:t>
      </w:r>
      <w:r>
        <w:rPr>
          <w:color w:val="2E75B6"/>
        </w:rPr>
        <w:t>【解析】</w:t>
      </w:r>
      <w:r>
        <w:rPr>
          <w:color w:val="000000"/>
        </w:rPr>
        <w:t>A.</w:t>
      </w:r>
      <w:r>
        <w:rPr>
          <w:rFonts w:ascii="宋体" w:hAnsi="宋体" w:eastAsia="宋体" w:cs="宋体"/>
          <w:color w:val="000000"/>
        </w:rPr>
        <w:t>“</w:t>
      </w:r>
      <w:r>
        <w:rPr>
          <w:color w:val="000000"/>
        </w:rPr>
        <w:t>看到别</w:t>
      </w:r>
      <w:r>
        <w:rPr>
          <w:color w:val="000000"/>
          <w:position w:val="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鸟儿随意飞翔，再也压制不住对自由的渴望</w:t>
      </w:r>
      <w:r>
        <w:rPr>
          <w:rFonts w:ascii="宋体" w:hAnsi="宋体" w:eastAsia="宋体" w:cs="宋体"/>
          <w:color w:val="000000"/>
        </w:rPr>
        <w:t>”</w:t>
      </w:r>
      <w:r>
        <w:rPr>
          <w:color w:val="000000"/>
        </w:rPr>
        <w:t>错误。全诗并未写别的鸟随意飞翔。</w:t>
      </w:r>
    </w:p>
    <w:p w14:paraId="1B7A2C9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陆游的《入蜀记》展示了其细腻的观察力和对自然风光的欣赏，文中通过描述舟行途中的风景和风俗，表达了对壮丽山水的赞美与惊叹。而在《宋史》的传记中，陆游展现出其文学才华与政治生涯的起伏，尽管因政治背景多次被贬，但他一直保持文学创作，生动地展现其顽强不屈的精神和对生活的热爱。两则材料结合展现了陆游丰富的人生经历和独特的个性。</w:t>
      </w:r>
    </w:p>
    <w:p w14:paraId="6D035A14">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9. C    </w:t>
      </w:r>
      <w:r>
        <w:rPr>
          <w:color w:val="2E75B6"/>
        </w:rPr>
        <w:t>【解析】</w:t>
      </w:r>
      <w:r>
        <w:rPr>
          <w:rFonts w:ascii="Times New Roman" w:hAnsi="Times New Roman" w:eastAsia="Times New Roman" w:cs="Times New Roman"/>
          <w:color w:val="000000"/>
        </w:rPr>
        <w:t>C</w:t>
      </w:r>
      <w:r>
        <w:rPr>
          <w:rFonts w:ascii="宋体" w:hAnsi="宋体" w:eastAsia="宋体" w:cs="宋体"/>
          <w:color w:val="000000"/>
        </w:rPr>
        <w:t>.“‘居’应译为‘停留’”错误。“居”，处在。句意：秦桧的孙子秦埙恰好位居陆游名次之下。</w:t>
      </w:r>
    </w:p>
    <w:p w14:paraId="7A5663E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10. B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.“之”，结构助词，的；/代词，代指前文提到的事情或建议。句意：沿着江的南岸；/给事中赵汝愚驳斥了这个建议。</w:t>
      </w:r>
      <w:r>
        <w:rPr>
          <w:rFonts w:ascii="Times New Roman" w:hAnsi="Times New Roman" w:eastAsia="Times New Roman" w:cs="Times New Roman"/>
          <w:color w:val="000000"/>
        </w:rPr>
        <w:t>B</w:t>
      </w:r>
      <w:r>
        <w:rPr>
          <w:rFonts w:ascii="宋体" w:hAnsi="宋体" w:eastAsia="宋体" w:cs="宋体"/>
          <w:color w:val="000000"/>
        </w:rPr>
        <w:t>.“以”，都是连词，来、用来。句意：（人们）埋伏在棚子上面来等候老虎；/请（怀王）立太子为王，来断绝秦国人要挟的妄想。</w:t>
      </w:r>
      <w:r>
        <w:rPr>
          <w:rFonts w:ascii="Times New Roman" w:hAnsi="Times New Roman" w:eastAsia="Times New Roman" w:cs="Times New Roman"/>
          <w:color w:val="000000"/>
        </w:rPr>
        <w:t>C</w:t>
      </w:r>
      <w:r>
        <w:rPr>
          <w:rFonts w:ascii="宋体" w:hAnsi="宋体" w:eastAsia="宋体" w:cs="宋体"/>
          <w:color w:val="000000"/>
        </w:rPr>
        <w:t>.“所”，助词，与动词构成名词性结构，“……的东西、……的人或事物”；/助词，与介词“以”构成固定结构，表示“……的原因”。句意：药贴上都有煎煮时需要用的东西；/莫非是向我暗示捕捉蟋蟀的地方吗？</w:t>
      </w:r>
      <w:r>
        <w:rPr>
          <w:rFonts w:ascii="Times New Roman" w:hAnsi="Times New Roman" w:eastAsia="Times New Roman" w:cs="Times New Roman"/>
          <w:color w:val="000000"/>
        </w:rPr>
        <w:t>D</w:t>
      </w:r>
      <w:r>
        <w:rPr>
          <w:rFonts w:ascii="宋体" w:hAnsi="宋体" w:eastAsia="宋体" w:cs="宋体"/>
          <w:color w:val="000000"/>
        </w:rPr>
        <w:t>.“其”，代词，他；/语气词，难道。句意：人们讥讽他颓靡放浪；/哪里用得着去讥笑他们呢？</w:t>
      </w:r>
    </w:p>
    <w:p w14:paraId="0356EB8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11. B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.“是典型的定语后置句”错误。这句为正常陈述句，句意为“这些都是在旅途中不能仓促求得的东西”。</w:t>
      </w:r>
    </w:p>
    <w:p w14:paraId="71DAFA82">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12. A    </w:t>
      </w:r>
    </w:p>
    <w:p w14:paraId="488C27CC">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13. </w:t>
      </w:r>
      <w:r>
        <w:rPr>
          <w:rFonts w:ascii="宋体" w:hAnsi="宋体" w:eastAsia="宋体" w:cs="宋体"/>
          <w:color w:val="000000"/>
        </w:rPr>
        <w:t>不畏权贵，忠君爱国，正直爱民。</w:t>
      </w:r>
    </w:p>
    <w:p w14:paraId="6C21D83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参考译文：</w:t>
      </w:r>
    </w:p>
    <w:p w14:paraId="01B4F4D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甲】十五日这天，天气有些阴沉，西风刮得更为猛烈，拉纤行船特别艰难。从富池往西，长江南岸，都是连绵起伏的大山，就像波涛起伏的浪头一样。山脚下偶尔有居民，他们常常搭起棚屋，拿着弓箭，埋伏在上面来等候老虎。船经过龙眼矶，这不过是江中的一块大石头罢了。矶石旁的山上有一座龙祠。傍晚时分，遇到顺风，船停靠在蕲口镇。这里的居民房屋众多，交错排列，来自四川的船只停泊在岸边很多。</w:t>
      </w:r>
    </w:p>
    <w:p w14:paraId="2A776DF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晚上，我和儿子们登上江岸，面对大江观赏月亮。江面远远地与天空相接，月影映入水中，随波荡漾摇曳，像金色的虬龙一样，是动人心目、使人惊骇的景观啊。这天，我在蕲口集市上买了些成药，药贴上都有煎煮时需要用的东西，如薄荷、乌梅之类的，这些都是在旅途中不能仓促求得的东西。药铺如此用心，也值得称赞啊。</w:t>
      </w:r>
    </w:p>
    <w:p w14:paraId="08429722">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ab/>
      </w:r>
      <w:r>
        <w:rPr>
          <w:rFonts w:ascii="楷体" w:hAnsi="楷体" w:eastAsia="楷体" w:cs="楷体"/>
          <w:color w:val="000000"/>
        </w:rPr>
        <w:t>（选自陆游《入蜀记》）</w:t>
      </w:r>
    </w:p>
    <w:p w14:paraId="77D2A09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乙】陆游字务观，是越州山阴人。他十二岁就能吟诗作对，因长辈有功而补入登仕郎之职。参加锁厅试时被推荐为第一名，秦桧的孙子秦埙恰好位居陆游名次之下，秦桧大怒，以致于得罪了考官。第二年，陆游参加礼部考试，考官又把他放在前面，秦桧将他除名，从此陆游被秦桧嫉恨。秦桧死后，陆游才出任福州宁德县主簿。</w:t>
      </w:r>
    </w:p>
    <w:p w14:paraId="05C3C11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范成大统帅蜀地，陆游担任参议官，两人以文字相交，不拘守礼法，人们讥讽他颓靡放浪，因此陆游自号放翁。后来陆游多次升迁，担任江西常平提举。江西遭遇水灾，陆游上书说：</w:t>
      </w:r>
      <w:r>
        <w:rPr>
          <w:rFonts w:ascii="宋体" w:hAnsi="宋体" w:eastAsia="宋体" w:cs="宋体"/>
          <w:color w:val="000000"/>
        </w:rPr>
        <w:t>“</w:t>
      </w:r>
      <w:r>
        <w:rPr>
          <w:rFonts w:ascii="楷体" w:hAnsi="楷体" w:eastAsia="楷体" w:cs="楷体"/>
          <w:color w:val="000000"/>
        </w:rPr>
        <w:t>把义仓的粮食拨给民众，发公文让各郡县发放粮食来救济灾民。</w:t>
      </w:r>
      <w:r>
        <w:rPr>
          <w:rFonts w:ascii="宋体" w:hAnsi="宋体" w:eastAsia="宋体" w:cs="宋体"/>
          <w:color w:val="000000"/>
        </w:rPr>
        <w:t>”</w:t>
      </w:r>
      <w:r>
        <w:rPr>
          <w:rFonts w:ascii="楷体" w:hAnsi="楷体" w:eastAsia="楷体" w:cs="楷体"/>
          <w:color w:val="000000"/>
        </w:rPr>
        <w:t>陆游被召回朝廷，给事中赵汝愚驳斥他的奏章，陆游于是被贬官。陆游被起用为严州知州，经过皇宫，上殿辞别皇帝时，皇上对他说：</w:t>
      </w:r>
      <w:r>
        <w:rPr>
          <w:rFonts w:ascii="宋体" w:hAnsi="宋体" w:eastAsia="宋体" w:cs="宋体"/>
          <w:color w:val="000000"/>
        </w:rPr>
        <w:t>“</w:t>
      </w:r>
      <w:r>
        <w:rPr>
          <w:rFonts w:ascii="楷体" w:hAnsi="楷体" w:eastAsia="楷体" w:cs="楷体"/>
          <w:color w:val="000000"/>
        </w:rPr>
        <w:t>严陵山水优美的地方，公务之余，你可以吟诗作赋，自己娱乐。</w:t>
      </w:r>
      <w:r>
        <w:rPr>
          <w:rFonts w:ascii="宋体" w:hAnsi="宋体" w:eastAsia="宋体" w:cs="宋体"/>
          <w:color w:val="000000"/>
        </w:rPr>
        <w:t>”</w:t>
      </w:r>
      <w:r>
        <w:rPr>
          <w:rFonts w:ascii="楷体" w:hAnsi="楷体" w:eastAsia="楷体" w:cs="楷体"/>
          <w:color w:val="000000"/>
        </w:rPr>
        <w:t>陆游再次被召见，皇上说：</w:t>
      </w:r>
      <w:r>
        <w:rPr>
          <w:rFonts w:ascii="宋体" w:hAnsi="宋体" w:eastAsia="宋体" w:cs="宋体"/>
          <w:color w:val="000000"/>
        </w:rPr>
        <w:t>“</w:t>
      </w:r>
      <w:r>
        <w:rPr>
          <w:rFonts w:ascii="楷体" w:hAnsi="楷体" w:eastAsia="楷体" w:cs="楷体"/>
          <w:color w:val="000000"/>
        </w:rPr>
        <w:t>你的文章很有力量，气势雄健，不是其他人能赶得上的。</w:t>
      </w:r>
      <w:r>
        <w:rPr>
          <w:rFonts w:ascii="宋体" w:hAnsi="宋体" w:eastAsia="宋体" w:cs="宋体"/>
          <w:color w:val="000000"/>
        </w:rPr>
        <w:t>”</w:t>
      </w:r>
      <w:r>
        <w:rPr>
          <w:rFonts w:ascii="楷体" w:hAnsi="楷体" w:eastAsia="楷体" w:cs="楷体"/>
          <w:color w:val="000000"/>
        </w:rPr>
        <w:t>陆游被任命为军器少监。</w:t>
      </w:r>
    </w:p>
    <w:p w14:paraId="0CF68B5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绍熙元年，陆游升任礼部郎中兼实录院检讨官。嘉泰二年，皇上诏令陆游代理同修国史、实录院同修撰一职，不久又兼任秘书监。嘉泰三年，实录修成，陆游升任宝章阁待制，告老还乡。嘉定二年去世，享年八十五岁。</w:t>
      </w:r>
    </w:p>
    <w:p w14:paraId="15A54701">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ab/>
      </w:r>
      <w:r>
        <w:rPr>
          <w:rFonts w:ascii="楷体" w:hAnsi="楷体" w:eastAsia="楷体" w:cs="楷体"/>
          <w:color w:val="000000"/>
        </w:rPr>
        <w:t>（选自《宋史·列传第一百五十四·陆游》，有删改）</w:t>
      </w:r>
    </w:p>
    <w:p w14:paraId="064EB6BC">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14. （1）    ①</w:t>
      </w:r>
      <w:r>
        <w:rPr>
          <w:rFonts w:ascii="宋体" w:hAnsi="宋体" w:eastAsia="宋体" w:cs="宋体"/>
          <w:color w:val="000000"/>
        </w:rPr>
        <w:t>非宁静无以致远</w:t>
      </w:r>
      <w:r>
        <w:rPr>
          <w:color w:val="000000"/>
        </w:rPr>
        <w:t xml:space="preserve">    ②</w:t>
      </w:r>
      <w:r>
        <w:rPr>
          <w:rFonts w:ascii="宋体" w:hAnsi="宋体" w:eastAsia="宋体" w:cs="宋体"/>
          <w:color w:val="000000"/>
        </w:rPr>
        <w:t>烈士暮年</w:t>
      </w:r>
      <w:r>
        <w:rPr>
          <w:color w:val="000000"/>
        </w:rPr>
        <w:t xml:space="preserve">    ③</w:t>
      </w:r>
      <w:r>
        <w:rPr>
          <w:rFonts w:ascii="宋体" w:hAnsi="宋体" w:eastAsia="宋体" w:cs="宋体"/>
          <w:color w:val="000000"/>
        </w:rPr>
        <w:t>关山度若飞</w:t>
      </w:r>
      <w:r>
        <w:rPr>
          <w:color w:val="000000"/>
        </w:rPr>
        <w:t xml:space="preserve">    ④</w:t>
      </w:r>
      <w:r>
        <w:rPr>
          <w:rFonts w:ascii="宋体" w:hAnsi="宋体" w:eastAsia="宋体" w:cs="宋体"/>
          <w:color w:val="000000"/>
        </w:rPr>
        <w:t>柳暗花明又一村</w:t>
      </w:r>
      <w:r>
        <w:rPr>
          <w:color w:val="000000"/>
        </w:rPr>
        <w:t xml:space="preserve">    </w:t>
      </w:r>
    </w:p>
    <w:p w14:paraId="3E2C72C9">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（2）</w:t>
      </w:r>
      <w:r>
        <w:rPr>
          <w:rFonts w:ascii="宋体" w:hAnsi="宋体" w:eastAsia="宋体" w:cs="宋体"/>
          <w:color w:val="000000"/>
        </w:rPr>
        <w:t>汲取榜样力量，照亮成长之路</w:t>
      </w:r>
      <w:r>
        <w:rPr>
          <w:color w:val="000000"/>
        </w:rPr>
        <w:t xml:space="preserve">    </w:t>
      </w:r>
    </w:p>
    <w:p w14:paraId="4C34F1A6">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（3）</w:t>
      </w:r>
      <w:r>
        <w:rPr>
          <w:rFonts w:ascii="宋体" w:hAnsi="宋体" w:eastAsia="宋体" w:cs="宋体"/>
          <w:b/>
          <w:color w:val="000000"/>
        </w:rPr>
        <w:t>示例：</w:t>
      </w:r>
    </w:p>
    <w:p w14:paraId="206D9C7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b/>
          <w:color w:val="000000"/>
        </w:rPr>
        <w:t>申请书</w:t>
      </w:r>
    </w:p>
    <w:p w14:paraId="459DF27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 xml:space="preserve">尊敬的刘老师： </w:t>
      </w:r>
    </w:p>
    <w:p w14:paraId="0FE61E8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您好！我班将于</w:t>
      </w:r>
      <w:r>
        <w:rPr>
          <w:rFonts w:ascii="Times New Roman" w:hAnsi="Times New Roman" w:eastAsia="Times New Roman" w:cs="Times New Roman"/>
          <w:color w:val="000000"/>
        </w:rPr>
        <w:t>2024</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20</w:t>
      </w:r>
      <w:r>
        <w:rPr>
          <w:rFonts w:ascii="宋体" w:hAnsi="宋体" w:eastAsia="宋体" w:cs="宋体"/>
          <w:color w:val="000000"/>
        </w:rPr>
        <w:t>日下午</w:t>
      </w:r>
      <w:r>
        <w:rPr>
          <w:rFonts w:ascii="Times New Roman" w:hAnsi="Times New Roman" w:eastAsia="Times New Roman" w:cs="Times New Roman"/>
          <w:color w:val="000000"/>
        </w:rPr>
        <w:t>14</w:t>
      </w:r>
      <w:r>
        <w:rPr>
          <w:rFonts w:ascii="宋体" w:hAnsi="宋体" w:eastAsia="宋体" w:cs="宋体"/>
          <w:color w:val="000000"/>
        </w:rPr>
        <w:t>：</w:t>
      </w:r>
      <w:r>
        <w:rPr>
          <w:rFonts w:ascii="Times New Roman" w:hAnsi="Times New Roman" w:eastAsia="Times New Roman" w:cs="Times New Roman"/>
          <w:color w:val="000000"/>
        </w:rPr>
        <w:t>00-16</w:t>
      </w:r>
      <w:r>
        <w:rPr>
          <w:rFonts w:ascii="宋体" w:hAnsi="宋体" w:eastAsia="宋体" w:cs="宋体"/>
          <w:color w:val="000000"/>
        </w:rPr>
        <w:t>：</w:t>
      </w:r>
      <w:r>
        <w:rPr>
          <w:rFonts w:ascii="Times New Roman" w:hAnsi="Times New Roman" w:eastAsia="Times New Roman" w:cs="Times New Roman"/>
          <w:color w:val="000000"/>
        </w:rPr>
        <w:t>00</w:t>
      </w:r>
      <w:r>
        <w:rPr>
          <w:rFonts w:ascii="宋体" w:hAnsi="宋体" w:eastAsia="宋体" w:cs="宋体"/>
          <w:color w:val="000000"/>
        </w:rPr>
        <w:t>举办“我心中的榜样”演讲比赛。为了活动能顺利开展，给同学们提供更好的环境，特向您申请使用学校报告厅。我们会爱护场地设施，遵守使用规定，保证活动安全、有序地进行。</w:t>
      </w:r>
    </w:p>
    <w:p w14:paraId="2D0E075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恳请批准。</w:t>
      </w:r>
    </w:p>
    <w:p w14:paraId="03ED84A1">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rPr>
      </w:pPr>
      <w:r>
        <w:rPr>
          <w:rFonts w:ascii="宋体" w:hAnsi="宋体" w:eastAsia="宋体" w:cs="宋体"/>
          <w:color w:val="000000"/>
        </w:rPr>
        <w:t>八年级（</w:t>
      </w:r>
      <w:r>
        <w:rPr>
          <w:rFonts w:ascii="Times New Roman" w:hAnsi="Times New Roman" w:eastAsia="Times New Roman" w:cs="Times New Roman"/>
          <w:color w:val="000000"/>
        </w:rPr>
        <w:t>1</w:t>
      </w:r>
      <w:r>
        <w:rPr>
          <w:rFonts w:ascii="宋体" w:hAnsi="宋体" w:eastAsia="宋体" w:cs="宋体"/>
          <w:color w:val="000000"/>
        </w:rPr>
        <w:t>）班班委会</w:t>
      </w:r>
    </w:p>
    <w:p w14:paraId="008C4A02">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rPr>
      </w:pPr>
      <w:r>
        <w:rPr>
          <w:rFonts w:ascii="Times New Roman" w:hAnsi="Times New Roman" w:eastAsia="Times New Roman" w:cs="Times New Roman"/>
          <w:color w:val="000000"/>
        </w:rPr>
        <w:t>2024</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15</w:t>
      </w:r>
      <w:r>
        <w:rPr>
          <w:rFonts w:ascii="宋体" w:hAnsi="宋体" w:eastAsia="宋体" w:cs="宋体"/>
          <w:color w:val="000000"/>
        </w:rPr>
        <w:t>日</w:t>
      </w:r>
    </w:p>
    <w:p w14:paraId="376AB69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这篇文章主要探讨了网络微短剧在现代社会中的多重特性及其发展趋势。材料一强调了微短剧的“加速”特征，适应现代人碎片化和高效利用时间的需求。材料二分析了其简化的叙事特征及“爽感文化”对观众情绪的影响。材料三则提出当前微短剧快速发展的成就与问题，并展示了作品在有限体量中传达深刻内容的潜力。整体来看，文章为理解微短剧在新时代的创新和挑战提供了多维度的视角。</w:t>
      </w:r>
    </w:p>
    <w:p w14:paraId="1529F74F">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15. C    </w:t>
      </w:r>
      <w:r>
        <w:rPr>
          <w:color w:val="2E75B6"/>
        </w:rPr>
        <w:t>【解析】</w:t>
      </w:r>
      <w:r>
        <w:rPr>
          <w:rFonts w:ascii="宋体" w:hAnsi="宋体" w:eastAsia="宋体" w:cs="宋体"/>
          <w:color w:val="000000"/>
        </w:rPr>
        <w:t>由材料一第二段“智能化移动设备、传输速率等技术手段的综合发展，使影像也处在‘加速’之中——面对互联网的海量影像信息，视频用户正自主地向效率型应用迁移，以期在更短的时间内获取符合价值期待的影像内容”可知，影像“加速”是指“视频用户正自主地向效率型应用迁移，以期在更短的时间内获取符合价值期待的影像内容”，而“与别人共享网络平台账号”并不涉及观看效率的提升，因此不属于影像“加速”的表现。</w:t>
      </w:r>
    </w:p>
    <w:p w14:paraId="7804FCB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16. D    </w:t>
      </w:r>
      <w:r>
        <w:rPr>
          <w:color w:val="2E75B6"/>
        </w:rPr>
        <w:t>【解析】</w:t>
      </w:r>
      <w:r>
        <w:rPr>
          <w:rFonts w:ascii="Times New Roman" w:hAnsi="Times New Roman" w:eastAsia="Times New Roman" w:cs="Times New Roman"/>
          <w:color w:val="000000"/>
        </w:rPr>
        <w:t>D</w:t>
      </w:r>
      <w:r>
        <w:rPr>
          <w:rFonts w:ascii="宋体" w:hAnsi="宋体" w:eastAsia="宋体" w:cs="宋体"/>
          <w:color w:val="000000"/>
        </w:rPr>
        <w:t>.“‘爽感文化’的核心是鼓励青年人勇敢追求事业的成功”错误。由材料二第二段“爽感文化是网络微短剧的首要审美特征，本质上是个体强烈的欲望与不尽如人意的现实生活碰撞而产生的一种追求替代性满足的心理情绪”可知，“爽感文化”的核心是通过替代性满足来提供心理上的愉悦，而不是直接鼓励青年人追求事业成功。</w:t>
      </w:r>
    </w:p>
    <w:p w14:paraId="6EC8A41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17. C    </w:t>
      </w:r>
      <w:r>
        <w:rPr>
          <w:color w:val="2E75B6"/>
        </w:rPr>
        <w:t>【解析】</w:t>
      </w:r>
      <w:r>
        <w:rPr>
          <w:rFonts w:ascii="宋体" w:hAnsi="宋体" w:eastAsia="宋体" w:cs="宋体"/>
          <w:color w:val="000000"/>
        </w:rPr>
        <w:t>由材料三第二段“网络微短剧在篇幅体量上的有限，与内容表达深广的要求并不是一对不可调和的矛盾”及第三段“</w:t>
      </w:r>
      <w:r>
        <w:rPr>
          <w:rFonts w:ascii="Times New Roman" w:hAnsi="Times New Roman" w:eastAsia="Times New Roman" w:cs="Times New Roman"/>
          <w:color w:val="000000"/>
        </w:rPr>
        <w:t>2023</w:t>
      </w:r>
      <w:r>
        <w:rPr>
          <w:rFonts w:ascii="宋体" w:hAnsi="宋体" w:eastAsia="宋体" w:cs="宋体"/>
          <w:color w:val="000000"/>
        </w:rPr>
        <w:t>年，一部三集、共</w:t>
      </w:r>
      <w:r>
        <w:rPr>
          <w:rFonts w:ascii="Times New Roman" w:hAnsi="Times New Roman" w:eastAsia="Times New Roman" w:cs="Times New Roman"/>
          <w:color w:val="000000"/>
        </w:rPr>
        <w:t>15</w:t>
      </w:r>
      <w:r>
        <w:rPr>
          <w:rFonts w:ascii="宋体" w:hAnsi="宋体" w:eastAsia="宋体" w:cs="宋体"/>
          <w:color w:val="000000"/>
        </w:rPr>
        <w:t>分钟的网络微短剧《逃出大英博物馆》火爆全网……该剧被《中国电影报道》评为‘小短剧也有大情怀’”可知，《逃出大英博物馆》这部微短剧虽然只有</w:t>
      </w:r>
      <w:r>
        <w:rPr>
          <w:rFonts w:ascii="Times New Roman" w:hAnsi="Times New Roman" w:eastAsia="Times New Roman" w:cs="Times New Roman"/>
          <w:color w:val="000000"/>
        </w:rPr>
        <w:t>15</w:t>
      </w:r>
      <w:r>
        <w:rPr>
          <w:rFonts w:ascii="宋体" w:hAnsi="宋体" w:eastAsia="宋体" w:cs="宋体"/>
          <w:color w:val="000000"/>
        </w:rPr>
        <w:t>分钟，但通过巧妙的叙事和表现手法，成功传达了深刻的主题和情感，证明了网络微短剧可以用有限的体量表达深广的内容。</w:t>
      </w:r>
    </w:p>
    <w:p w14:paraId="049703C5">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18. </w:t>
      </w:r>
      <w:r>
        <w:rPr>
          <w:rFonts w:ascii="宋体" w:hAnsi="宋体" w:eastAsia="宋体" w:cs="宋体"/>
          <w:color w:val="000000"/>
        </w:rPr>
        <w:t>我们应辩证看待网络微短剧，认识到其作为新兴艺术形式的独特优点与存在的问题。</w:t>
      </w:r>
      <w:r>
        <w:rPr>
          <w:color w:val="000000"/>
        </w:rPr>
        <w:t xml:space="preserve">    </w:t>
      </w:r>
    </w:p>
    <w:p w14:paraId="62BA8B4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 xml:space="preserve">根据材料一内容可知：网络微短剧契合现代社会“加速”特征，以短小精悍的形式提供高效的观看体验，迎合了时间稀缺时代的人们的需求。   </w:t>
      </w:r>
    </w:p>
    <w:p w14:paraId="44A7C42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根据材料二内容可知：虽然凭借简单高效的叙述特点吸引观众，但其“爽感文化”和“土味文化”可能导致内容浅薄，影响价值导向和审美深度。  </w:t>
      </w:r>
    </w:p>
    <w:p w14:paraId="30C2209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根据材料三内容可知：网络微短剧在有限体量内仍有可能表达深刻主题，呼吁行业提升内容质量，探索新的视听语言，实现多元化和精品化发展。</w:t>
      </w:r>
    </w:p>
    <w:p w14:paraId="78C7E32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故我们应辩证看待网络微短剧，认识到其作为新兴艺术形式的独特优点与存在的问题，扬长避短，为我所用。</w:t>
      </w:r>
    </w:p>
    <w:p w14:paraId="65F46E00">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19. </w:t>
      </w:r>
      <w:r>
        <w:rPr>
          <w:rFonts w:ascii="宋体" w:hAnsi="宋体" w:eastAsia="宋体" w:cs="宋体"/>
          <w:color w:val="000000"/>
        </w:rPr>
        <w:t>①尽量使用简单高效的镜头语言，使观众快速理解故事情节。②探索竖屏时代的新视听语言，通过字幕、画外音和背景音乐作为情节的补充。③贴合“爽感文化”，在情节中展现励志、逆袭的元素，以增加观众的情感共鸣。</w:t>
      </w:r>
    </w:p>
    <w:p w14:paraId="7A0B3A4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基于材料二，网络微短剧的镜头语言应简明，以便在有限时间内传达明晰的叙事，可提出“尽量使用简单高效的镜头语言，使观众快速理解故事情节”之类的建议。</w:t>
      </w:r>
    </w:p>
    <w:p w14:paraId="356F5A0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结合材料三，传统语言形式有限，需采用新形式如字幕等以增强表达效果，可提出“探索竖屏时代的新视听语言，通过字幕、画外音和背景音乐作为情节的补充”之类的建议。</w:t>
      </w:r>
    </w:p>
    <w:p w14:paraId="632B290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结合源于材料二，通过满足观众情感需求提升作品吸引力，可提出“贴合‘爽感文化’，在情节中展现励志、逆袭的元素，以增加观众的情感共鸣”之类的建议。</w:t>
      </w:r>
    </w:p>
    <w:p w14:paraId="31C5A2E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这篇小说通过一个简单的巡逻故事，深刻展现了边防战士的生活与精神世界。以二班长退伍前的最后一次巡逻为切入点，刻画了他与副营长以及后辈们之间的情感纽带。小说通过细腻的心理描写和生动的环境渲染，突出军人内心对高原的热爱、不舍和精神传承。人物之间的对话不仅展现了军中深厚的战友情谊，也体现了戍边精神的延续，传达出一种朴素而坚定的爱国情怀。</w:t>
      </w:r>
    </w:p>
    <w:p w14:paraId="2C49AC0B">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20. BC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.“副营长特意来跟二班长告别”错误。由“守平，今天是你们班？”一句可以看出副营长和二班长的相遇是偶然而非特意；由“咱们早晚都有下山的一天，今年我也要走了”可知，副营长也是来与山告别的。</w:t>
      </w:r>
    </w:p>
    <w:p w14:paraId="7664303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 xml:space="preserve">.“在工作中变得越来越成熟”错误。从“列兵蹦跳着跑过来，像只雪地里觅食的藏羚羊”一句可以看出他的朝气蓬勃，但从二班长的训斥“护目镜戴上！怎么回事？说你几次了！”“程志，不是跟你说过吗，不要猛冲猛跑”“这是第二次跟队巡逻……他要好好观察这些山，要为每座山都写一首诗”“程志，报告当前位置”列兵有些为难地看着自己的班长”可见，列兵程志还不熟悉高原生活规则不戴护目镜，还猛冲猛跑，对班长的提问还愣神，可见“在工作中变得越来越成熟”的结论不恰当。 </w:t>
      </w:r>
    </w:p>
    <w:p w14:paraId="7F9B6064">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21. </w:t>
      </w:r>
      <w:r>
        <w:rPr>
          <w:rFonts w:ascii="宋体" w:hAnsi="宋体" w:eastAsia="宋体" w:cs="宋体"/>
          <w:color w:val="000000"/>
        </w:rPr>
        <w:t>这句话通过比喻的方式，揭示了二班长的性格特点和内在品质。和田玉的特征是坚硬珍贵、高贵纯洁，“外硬内软”和“外冷内热”表明二班长虽然外表看上去冷静且不易亲近，但是实际温暖又热情，揭示了他作为一个军人的坚毅和刚强，同时也表达了他作为一个人的温暖和真诚。</w:t>
      </w:r>
      <w:r>
        <w:rPr>
          <w:color w:val="000000"/>
        </w:rPr>
        <w:t xml:space="preserve">    </w:t>
      </w:r>
    </w:p>
    <w:p w14:paraId="283CEE7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文章中指导员对二班长这块“石头”的描述是：“咱这石头外硬内软，外冷内热，是块和田玉，温的，通透着呢。”</w:t>
      </w:r>
    </w:p>
    <w:p w14:paraId="0491905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①</w:t>
      </w:r>
      <w:r>
        <w:rPr>
          <w:rFonts w:ascii="宋体" w:hAnsi="宋体" w:eastAsia="宋体" w:cs="宋体"/>
          <w:color w:val="000000"/>
        </w:rPr>
        <w:t>“外硬内软”：这表明二班长表面上看起来坚强、不易接近，但实际上内心是柔软和富有同情心的。他可能不善于表达自己的情感，但在关键时刻会展现出关怀和温暖。</w:t>
      </w:r>
      <w:r>
        <w:rPr>
          <w:color w:val="000000"/>
        </w:rPr>
        <w:t>②</w:t>
      </w:r>
      <w:r>
        <w:rPr>
          <w:rFonts w:ascii="宋体" w:hAnsi="宋体" w:eastAsia="宋体" w:cs="宋体"/>
          <w:color w:val="000000"/>
        </w:rPr>
        <w:t>“外冷内热”：这进一步强调了二班长外表的冷静和内心的激情。他可能在处理事务时显得冷静、理性，但内心深处充满了热情和对工作的热爱。</w:t>
      </w:r>
      <w:r>
        <w:rPr>
          <w:color w:val="000000"/>
        </w:rPr>
        <w:t>③</w:t>
      </w:r>
      <w:r>
        <w:rPr>
          <w:rFonts w:ascii="宋体" w:hAnsi="宋体" w:eastAsia="宋体" w:cs="宋体"/>
          <w:color w:val="000000"/>
        </w:rPr>
        <w:t>“是块和田玉”：和田玉以其温润、质地细腻而著称，这里用来形容二班长不仅外表坚硬，而且内在有着高贵和珍贵的品质。</w:t>
      </w:r>
      <w:r>
        <w:rPr>
          <w:color w:val="000000"/>
        </w:rPr>
        <w:t>④</w:t>
      </w:r>
      <w:r>
        <w:rPr>
          <w:rFonts w:ascii="宋体" w:hAnsi="宋体" w:eastAsia="宋体" w:cs="宋体"/>
          <w:color w:val="000000"/>
        </w:rPr>
        <w:t>“温的，通透着呢”：这里的“温”指的是二班长的温暖和亲和力，而“通透”则暗示了他的透明度和纯净，意味着他是一个坦率、真诚的人。</w:t>
      </w:r>
    </w:p>
    <w:p w14:paraId="75D1CC7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22. </w:t>
      </w:r>
      <w:r>
        <w:rPr>
          <w:rFonts w:ascii="宋体" w:hAnsi="宋体" w:eastAsia="宋体" w:cs="宋体"/>
          <w:color w:val="000000"/>
        </w:rPr>
        <w:t>“清澈的爱，只为中国”是边防战士对祖国的爱。本文中战士对祖国的爱主要体现在以下三个方面：（1）坚守岗位、忠诚履职：战士们在高原边疆的恶劣环境下仍然选择坚持执行巡逻任务，即使是最后一次巡逻也毫不懈怠。（2）无私奉献、情感依恋：二班长和其他战士们均在高原上服役多年，为了国家奉献自己的青春与热血，在即将离开时明显表达了对高原的深厚感情和对即将离开的不舍。（3）戍边精神的传承：二班长对年轻列兵程志表达出来的关心和指导能够看出他对年轻一代战士能够继续承担起保卫祖国重任的期望。</w:t>
      </w:r>
      <w:r>
        <w:rPr>
          <w:color w:val="000000"/>
        </w:rPr>
        <w:t xml:space="preserve"> </w:t>
      </w:r>
      <w:r>
        <w:rPr>
          <w:color w:val="2E75B6"/>
        </w:rPr>
        <w:t>【解析】</w:t>
      </w:r>
      <w:r>
        <w:rPr>
          <w:rFonts w:ascii="宋体" w:hAnsi="宋体" w:eastAsia="宋体" w:cs="宋体"/>
          <w:color w:val="000000"/>
        </w:rPr>
        <w:t>从文中可以概括出战士对祖国的爱主要表现在以下三个方面：</w:t>
      </w:r>
    </w:p>
    <w:p w14:paraId="1783E63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坚守岗位：战士们在高原上驻扎，无论环境多么艰苦，他们都坚守在自己的岗位上，执行巡逻任务，保卫国家的边疆。忠诚履职：战士们对待每一次巡逻任务都认真负责，即使是最后一次巡逻，也毫不懈怠，体现了他们对职责的忠诚和对国家的忠诚。</w:t>
      </w:r>
    </w:p>
    <w:p w14:paraId="2425EF7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2）无私奉献：二班长和其他战士们在高原上服役多年，历经严寒和孤独，他们为了国家的安宁和领土的完整，无私地奉献了自己的青春和热血。情感依恋：二班长对高原的深厚感情和对即将离开的不舍，体现了他对祖国山河的深情依恋，这种依恋是对祖国大好河山的热爱和对保卫国土的情感表达。</w:t>
      </w:r>
    </w:p>
    <w:p w14:paraId="24B5DEF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（3）戍边精神的传承：文中虽然没有直接提到“戍边精神的传承”，但从二班长对年轻列兵程志的关心和指导中，可以看出他对年轻一代战士的培养和期望，希望他们能够继续承担起保卫祖国的重任。</w:t>
      </w:r>
    </w:p>
    <w:p w14:paraId="6D73FF0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通过这些细节，我们可以看出边防战士对祖国的爱是深沉而具体的，它体现在他们的日常行动和选择中，以及他们对职责的坚守上。</w:t>
      </w:r>
    </w:p>
    <w:p w14:paraId="050849C1">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23. ①</w:t>
      </w:r>
      <w:r>
        <w:rPr>
          <w:rFonts w:ascii="宋体" w:hAnsi="宋体" w:eastAsia="宋体" w:cs="宋体"/>
          <w:color w:val="000000"/>
        </w:rPr>
        <w:t>远镜头：苍茫雪原，日光闪耀，一列巡逻的人。</w:t>
      </w:r>
      <w:r>
        <w:rPr>
          <w:color w:val="000000"/>
        </w:rPr>
        <w:t xml:space="preserve">    ②</w:t>
      </w:r>
      <w:r>
        <w:rPr>
          <w:rFonts w:ascii="宋体" w:hAnsi="宋体" w:eastAsia="宋体" w:cs="宋体"/>
          <w:color w:val="000000"/>
        </w:rPr>
        <w:t>特写镜头：黝黑的脸烙着浓郁的高原红，嘴唇黑紫、开裂，下唇翘起的两片死皮，在日光下显得透明且有光泽。</w:t>
      </w:r>
      <w:r>
        <w:rPr>
          <w:color w:val="000000"/>
        </w:rPr>
        <w:t xml:space="preserve">    ③. </w:t>
      </w:r>
      <w:r>
        <w:rPr>
          <w:rFonts w:ascii="宋体" w:hAnsi="宋体" w:eastAsia="宋体" w:cs="宋体"/>
          <w:color w:val="000000"/>
        </w:rPr>
        <w:t>视频解说：黝黑的脸色和两颊浓郁的高原红，是二班长十数年坚守高原的最好见证；黑紫、开裂的嘴唇，以及唇上看起来光泽如玉的死皮，是二班长战风斗雪、不畏艰难、坚守边疆的荣誉勋章。</w:t>
      </w:r>
    </w:p>
    <w:p w14:paraId="0C83DB7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题目要求以短视频形式展现二班长的形象，远镜头展现环境背景，引出人物。由文本“雪后的早晨”可知，环境为苍茫雪原、日光闪耀；结合“前往实控线附近的山口例行巡逻”可知，远镜头人物应为巡逻的队伍。</w:t>
      </w:r>
    </w:p>
    <w:p w14:paraId="2C805E7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特写镜头展现二班长外貌的细节，对应文本中“二班长一直待在这个连队，历经了三任连长、四任指导员”，二班长在这里的时间长，是典型的边防老兵的形象，可突出其“黝黑的脸烙着浓郁的高原红”的脸色，“黑紫、开裂”的嘴唇，“下唇翘起的两片僵硬死皮”等细节。</w:t>
      </w:r>
    </w:p>
    <w:p w14:paraId="605D6EB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视频解说应体现二班长外貌特征背后负载的精神品质，将面貌描写升华为精神特质，即十几年扎根高原、坚守边防、战风斗雪、不畏艰难的边防军人品质。语言尽量有文采，比如黝黑的脸色和浓郁的高原红，是二班长十数年坚守高原的最好见证；其他特征——黑紫、开裂的嘴唇，以及唇上看起来光泽如玉的死皮等，可以想到是二班长战风斗雪、不畏艰难、坚守边疆的荣誉勋章。</w:t>
      </w:r>
    </w:p>
    <w:p w14:paraId="6FA440D6">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24. </w:t>
      </w:r>
      <w:r>
        <w:rPr>
          <w:rFonts w:ascii="宋体" w:hAnsi="宋体" w:eastAsia="宋体" w:cs="宋体"/>
          <w:b/>
          <w:color w:val="000000"/>
        </w:rPr>
        <w:t>例文：</w:t>
      </w:r>
    </w:p>
    <w:p w14:paraId="505CD39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b/>
          <w:color w:val="000000"/>
        </w:rPr>
        <w:t xml:space="preserve">精一才而行天下  </w:t>
      </w:r>
    </w:p>
    <w:p w14:paraId="6AA202FF">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rPr>
      </w:pPr>
      <w:r>
        <w:rPr>
          <w:rFonts w:ascii="宋体" w:hAnsi="宋体" w:eastAsia="宋体" w:cs="宋体"/>
          <w:color w:val="000000"/>
        </w:rPr>
        <w:t xml:space="preserve">《师说》有云“闻道有先后，术业有专攻”，唯有专才，才可成就更加卓越的自我，才能更好实现自身的价值，也能更好地推动社会的进步。  </w:t>
      </w:r>
    </w:p>
    <w:p w14:paraId="12F98BBD">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rPr>
      </w:pPr>
      <w:r>
        <w:rPr>
          <w:rFonts w:ascii="宋体" w:hAnsi="宋体" w:eastAsia="宋体" w:cs="宋体"/>
          <w:color w:val="000000"/>
        </w:rPr>
        <w:t xml:space="preserve">专才让知识更加精细深入，符合社会分工越来越细的社会需求。现在科学技术正向着“高、精、尖”发展，科学技术要求越来越高，要求人们具有的专业知识和技能日益精深。业之精者，时之楷模。屠呦呦是专才，一生深入钻研青蒿素，用中医方法研究出抗疟药方；钟扬是专才，一生和种子打交道，将生命献给种子，只为给祖国建成一艘“种子方舟”；袁隆平是专才，一生潜心研发杂交水稻新体系，只为解决更多人的温饱问题，把饭碗牢牢端在中国人手中……不同的行业，不同的分工，一个个专才，在各自的领域闪闪发光，才成就了中国这个世界上品类最全的经济综合体。  </w:t>
      </w:r>
    </w:p>
    <w:p w14:paraId="1943CD20">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rPr>
      </w:pPr>
      <w:r>
        <w:rPr>
          <w:rFonts w:ascii="宋体" w:hAnsi="宋体" w:eastAsia="宋体" w:cs="宋体"/>
          <w:color w:val="000000"/>
        </w:rPr>
        <w:t>专才让技能更加纯熟，符合“心在一艺，其艺必工”工匠精神的时代追求。艺要精，贵在专。作为高铁研磨的“第一把手”，专才宁允展能掌握好车轮“脚踝”中</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05</w:t>
      </w:r>
      <w:r>
        <w:rPr>
          <w:rFonts w:ascii="宋体" w:hAnsi="宋体" w:eastAsia="宋体" w:cs="宋体"/>
          <w:color w:val="000000"/>
        </w:rPr>
        <w:t>毫米的研磨空间，保证了京沪高铁试跑速度世界第一。专才高凤林，我国火箭发动机焊接第一人，不仅把焊接误差控制在</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16</w:t>
      </w:r>
      <w:r>
        <w:rPr>
          <w:rFonts w:ascii="宋体" w:hAnsi="宋体" w:eastAsia="宋体" w:cs="宋体"/>
          <w:color w:val="000000"/>
        </w:rPr>
        <w:t>毫米之内，而且将焊接停留时间从</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秒缩短到</w:t>
      </w:r>
      <w:r>
        <w:rPr>
          <w:rFonts w:ascii="Times New Roman" w:hAnsi="Times New Roman" w:eastAsia="Times New Roman" w:cs="Times New Roman"/>
          <w:color w:val="000000"/>
        </w:rPr>
        <w:t>0</w:t>
      </w:r>
      <w:r>
        <w:rPr>
          <w:rFonts w:ascii="宋体" w:hAnsi="宋体" w:eastAsia="宋体" w:cs="宋体"/>
          <w:color w:val="000000"/>
        </w:rPr>
        <w:t>.</w:t>
      </w:r>
      <w:r>
        <w:rPr>
          <w:rFonts w:ascii="Times New Roman" w:hAnsi="Times New Roman" w:eastAsia="Times New Roman" w:cs="Times New Roman"/>
          <w:color w:val="000000"/>
        </w:rPr>
        <w:t>01</w:t>
      </w:r>
      <w:r>
        <w:rPr>
          <w:rFonts w:ascii="宋体" w:hAnsi="宋体" w:eastAsia="宋体" w:cs="宋体"/>
          <w:color w:val="000000"/>
        </w:rPr>
        <w:t xml:space="preserve">秒。专才李明洋用了十余年的努力，执着于“干一行钻一行”的精益求精、坚守着“偏毫厘不敢安”的一丝不苟。无数个专才的匠人，打磨着自己的技艺，也打磨着新时代的工匠精神。有人说“君子不器”，我却说君子不器、不专，何成国家之大器，何成工匠精神？  </w:t>
      </w:r>
    </w:p>
    <w:p w14:paraId="02BAE6EA">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color w:val="000000"/>
        </w:rPr>
      </w:pPr>
      <w:r>
        <w:rPr>
          <w:rFonts w:ascii="宋体" w:hAnsi="宋体" w:eastAsia="宋体" w:cs="宋体"/>
          <w:color w:val="000000"/>
        </w:rPr>
        <w:t>于黑暗中向四周漫无目的地走，永远找不到出路，只有确认一个方向，坚定地走向属于自己的前路，未来的前路才真正属于你。每个领域之上都有佼佼者，每个领域都有专门特长之人，是专才，在各自领域闪闪发光，让各自领域精益求精。</w:t>
      </w:r>
    </w:p>
    <w:p w14:paraId="551C89C9">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p>
    <w:p w14:paraId="56D7164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color w:val="000000"/>
        </w:rPr>
        <w:t>【详解】</w:t>
      </w:r>
      <w:r>
        <w:rPr>
          <w:rFonts w:ascii="宋体" w:hAnsi="宋体" w:eastAsia="宋体" w:cs="宋体"/>
          <w:color w:val="000000"/>
        </w:rPr>
        <w:t>本题考查学生的写作能力。</w:t>
      </w:r>
    </w:p>
    <w:p w14:paraId="4AFD8EA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b/>
          <w:color w:val="000000"/>
        </w:rPr>
        <w:t>审题：</w:t>
      </w:r>
    </w:p>
    <w:p w14:paraId="69B2386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这是一道材料作文题。</w:t>
      </w:r>
    </w:p>
    <w:p w14:paraId="67EB200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第一句出自《师说》，意思是每个人掌握道理和技能的时间和领域有所不同，强调了专业分工和各有所长的重要性。第二句表明全才的基础在于专才，一个人需要先在某一领域有深入的研究和能力，然后才能扩展到其他领域，成为全面发展的全才。第三句强调现代教育不仅关注学术成绩，还注重道德、体质、艺术等多方面的素质培养，旨在培养综合素质高的人才。第四句强调了专业技能的重要性，拥有一项专业技能可以让人在职业生涯中有保障，不容易被社会淘汰。综合来看，这些观点共同强调了专业技能（专才）和全面发展（全才）之间的关系，专业技能是基础，而全面发展则是在此基础上的进一步提升。作文时可围绕加强专业技能培养、促进现代教育全面发展、专才与全才平衡发展等方面进行思考创作。</w:t>
      </w:r>
    </w:p>
    <w:p w14:paraId="634095F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可创作一篇议论文。首先，引用名人名言引出论点。其次，围绕论点进行论证，如果以“术业有专攻”为中心，可以阐述专才在社会发展中</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重要作用。如专才让个人更加专注，更能挖掘个人专业技能的潜力；专才让知识更加精细深入，符合社会分工越来越细的社会需求；专才让技能更加纯熟，符合“心在一艺，其艺必精”工匠精神的时代追求等。如果辩证论述两者之间的关系，可以从以“专”促“全”，偕行致远为中心，分别从专才是成为全才的基础，专才让全才更有竞争力，专才、全才共同促进时代发展等方面论证。最后，总结论点，提出个人在学习和成长中的建议，鼓励读者在全面发展的同时，注重专业深耕。</w:t>
      </w:r>
    </w:p>
    <w:p w14:paraId="2CDC536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b/>
          <w:color w:val="000000"/>
        </w:rPr>
        <w:t>立意：</w:t>
      </w:r>
    </w:p>
    <w:p w14:paraId="78E476C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1.成为专才，筑强国之路。</w:t>
      </w:r>
    </w:p>
    <w:p w14:paraId="12EF8C3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2.全才是时代的宠儿。</w:t>
      </w:r>
    </w:p>
    <w:p w14:paraId="7A25AE9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3.以全才为桨，以专才为帆。</w:t>
      </w:r>
      <w:bookmarkStart w:id="0" w:name="_GoBack"/>
      <w:bookmarkEnd w:id="0"/>
    </w:p>
    <w:sectPr>
      <w:headerReference r:id="rId3" w:type="default"/>
      <w:footerReference r:id="rId4" w:type="default"/>
      <w:pgSz w:w="11906" w:h="16838"/>
      <w:pgMar w:top="1140" w:right="1080" w:bottom="110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40BADEA4">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01C39497">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191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5</Pages>
  <Words>17648</Words>
  <Characters>18029</Characters>
  <Lines>0</Lines>
  <Paragraphs>0</Paragraphs>
  <TotalTime>8</TotalTime>
  <ScaleCrop>false</ScaleCrop>
  <LinksUpToDate>false</LinksUpToDate>
  <CharactersWithSpaces>18320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2024-11-22T16:45:00Z</dcterms:created>
  <dc:creator>学科网试题生产平台</dc:creator>
  <dc:description>3622108541444096</dc:description>
  <cp:lastModifiedBy>Administrator</cp:lastModifiedBy>
  <dcterms:modified xsi:type="dcterms:W3CDTF">2025-02-21T11:16:05Z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2052-12.1.0.19770</vt:lpwstr>
  </property>
  <property fmtid="{D5CDD505-2E9C-101B-9397-08002B2CF9AE}" pid="8" name="ICV">
    <vt:lpwstr>D037F5043C2048058A5239788C5451CB_12</vt:lpwstr>
  </property>
</Properties>
</file>